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098" w:rsidRPr="00B964BA" w:rsidRDefault="00687098">
      <w:pPr>
        <w:rPr>
          <w:rFonts w:ascii="Times New Roman" w:hAnsi="Times New Roman" w:cs="Times New Roman"/>
          <w:sz w:val="22"/>
          <w:szCs w:val="22"/>
        </w:rPr>
        <w:sectPr w:rsidR="00687098" w:rsidRPr="00B964BA" w:rsidSect="00B751E2">
          <w:headerReference w:type="default" r:id="rId8"/>
          <w:footerReference w:type="default" r:id="rId9"/>
          <w:headerReference w:type="first" r:id="rId10"/>
          <w:type w:val="continuous"/>
          <w:pgSz w:w="11909" w:h="16838"/>
          <w:pgMar w:top="474" w:right="1015" w:bottom="732" w:left="1015" w:header="142" w:footer="3" w:gutter="0"/>
          <w:cols w:space="720"/>
          <w:noEndnote/>
          <w:docGrid w:linePitch="360"/>
        </w:sectPr>
      </w:pPr>
    </w:p>
    <w:p w:rsidR="006C35DF" w:rsidRPr="006C35DF" w:rsidRDefault="00522870" w:rsidP="006C35DF">
      <w:pPr>
        <w:pStyle w:val="Tytu"/>
        <w:tabs>
          <w:tab w:val="right" w:pos="9639"/>
        </w:tabs>
        <w:jc w:val="left"/>
        <w:rPr>
          <w:rFonts w:ascii="Cambria" w:hAnsi="Cambria"/>
          <w:b w:val="0"/>
          <w:sz w:val="20"/>
          <w:szCs w:val="20"/>
        </w:rPr>
      </w:pPr>
      <w:bookmarkStart w:id="0" w:name="bookmark0"/>
      <w:r w:rsidRPr="00B964BA">
        <w:rPr>
          <w:rFonts w:ascii="Times New Roman" w:hAnsi="Times New Roman"/>
          <w:sz w:val="22"/>
          <w:szCs w:val="22"/>
        </w:rPr>
        <w:tab/>
      </w:r>
      <w:r w:rsidR="005922CF">
        <w:rPr>
          <w:rFonts w:ascii="Cambria" w:hAnsi="Cambria"/>
          <w:b w:val="0"/>
          <w:sz w:val="20"/>
          <w:szCs w:val="20"/>
        </w:rPr>
        <w:tab/>
      </w:r>
      <w:bookmarkEnd w:id="0"/>
      <w:r w:rsidR="006C35DF" w:rsidRPr="006C35DF">
        <w:rPr>
          <w:rFonts w:ascii="Times New Roman" w:hAnsi="Times New Roman"/>
          <w:b w:val="0"/>
          <w:color w:val="auto"/>
          <w:sz w:val="22"/>
        </w:rPr>
        <w:t>Kielce, dn.</w:t>
      </w:r>
      <w:r w:rsidR="006C35DF">
        <w:rPr>
          <w:rFonts w:ascii="Times New Roman" w:hAnsi="Times New Roman"/>
          <w:b w:val="0"/>
          <w:color w:val="auto"/>
          <w:sz w:val="22"/>
        </w:rPr>
        <w:t xml:space="preserve"> 05</w:t>
      </w:r>
      <w:bookmarkStart w:id="1" w:name="_GoBack"/>
      <w:bookmarkEnd w:id="1"/>
      <w:r w:rsidR="006C35DF">
        <w:rPr>
          <w:rFonts w:ascii="Times New Roman" w:hAnsi="Times New Roman"/>
          <w:b w:val="0"/>
          <w:color w:val="auto"/>
          <w:sz w:val="22"/>
        </w:rPr>
        <w:t>.04</w:t>
      </w:r>
      <w:r w:rsidR="006C35DF" w:rsidRPr="006C35DF">
        <w:rPr>
          <w:rFonts w:ascii="Times New Roman" w:hAnsi="Times New Roman"/>
          <w:b w:val="0"/>
          <w:color w:val="auto"/>
          <w:sz w:val="22"/>
        </w:rPr>
        <w:t>.2019 r.</w:t>
      </w:r>
    </w:p>
    <w:p w:rsidR="006C35DF" w:rsidRPr="006C35DF" w:rsidRDefault="006C35DF" w:rsidP="006C35DF">
      <w:pPr>
        <w:widowControl/>
        <w:spacing w:line="271" w:lineRule="auto"/>
        <w:ind w:right="6376"/>
        <w:jc w:val="center"/>
        <w:rPr>
          <w:rFonts w:ascii="Times New Roman" w:eastAsia="Times New Roman" w:hAnsi="Times New Roman" w:cs="Times New Roman"/>
          <w:b/>
          <w:color w:val="auto"/>
          <w:kern w:val="28"/>
        </w:rPr>
      </w:pPr>
    </w:p>
    <w:p w:rsidR="006C35DF" w:rsidRPr="006C35DF" w:rsidRDefault="006C35DF" w:rsidP="006C35DF">
      <w:pPr>
        <w:widowControl/>
        <w:ind w:right="5390"/>
        <w:jc w:val="both"/>
        <w:rPr>
          <w:rFonts w:ascii="Times New Roman" w:eastAsia="Times New Roman" w:hAnsi="Times New Roman" w:cs="Times New Roman"/>
          <w:b/>
          <w:color w:val="auto"/>
          <w:kern w:val="28"/>
          <w:sz w:val="22"/>
          <w:szCs w:val="20"/>
        </w:rPr>
      </w:pPr>
      <w:r w:rsidRPr="006C35DF">
        <w:rPr>
          <w:rFonts w:ascii="Times New Roman" w:eastAsia="Times New Roman" w:hAnsi="Times New Roman" w:cs="Times New Roman"/>
          <w:b/>
          <w:color w:val="auto"/>
          <w:kern w:val="28"/>
          <w:sz w:val="22"/>
          <w:szCs w:val="20"/>
        </w:rPr>
        <w:t xml:space="preserve">       Z A T W I E R D Z A M:</w:t>
      </w:r>
    </w:p>
    <w:p w:rsidR="006C35DF" w:rsidRPr="006C35DF" w:rsidRDefault="006C35DF" w:rsidP="006C35DF">
      <w:pPr>
        <w:widowControl/>
        <w:ind w:right="6376"/>
        <w:rPr>
          <w:rFonts w:ascii="Times New Roman" w:eastAsia="Times New Roman" w:hAnsi="Times New Roman" w:cs="Times New Roman"/>
          <w:bCs/>
          <w:color w:val="auto"/>
          <w:kern w:val="28"/>
          <w:sz w:val="22"/>
          <w:szCs w:val="20"/>
        </w:rPr>
      </w:pPr>
    </w:p>
    <w:p w:rsidR="006C35DF" w:rsidRPr="006C35DF" w:rsidRDefault="006C35DF" w:rsidP="006C35DF">
      <w:pPr>
        <w:widowControl/>
        <w:ind w:right="6376"/>
        <w:jc w:val="center"/>
        <w:rPr>
          <w:rFonts w:ascii="Times New Roman" w:eastAsia="Times New Roman" w:hAnsi="Times New Roman" w:cs="Times New Roman"/>
          <w:bCs/>
          <w:color w:val="auto"/>
          <w:kern w:val="28"/>
          <w:sz w:val="22"/>
          <w:szCs w:val="20"/>
        </w:rPr>
      </w:pPr>
      <w:r w:rsidRPr="006C35DF">
        <w:rPr>
          <w:rFonts w:ascii="Times New Roman" w:eastAsia="Times New Roman" w:hAnsi="Times New Roman" w:cs="Times New Roman"/>
          <w:bCs/>
          <w:color w:val="auto"/>
          <w:kern w:val="28"/>
          <w:sz w:val="22"/>
          <w:szCs w:val="20"/>
        </w:rPr>
        <w:t>Aldona Sobolak</w:t>
      </w:r>
    </w:p>
    <w:p w:rsidR="006C35DF" w:rsidRPr="006C35DF" w:rsidRDefault="006C35DF" w:rsidP="006C35DF">
      <w:pPr>
        <w:widowControl/>
        <w:ind w:right="6376"/>
        <w:jc w:val="center"/>
        <w:rPr>
          <w:rFonts w:ascii="Times New Roman" w:eastAsia="Times New Roman" w:hAnsi="Times New Roman" w:cs="Times New Roman"/>
          <w:bCs/>
          <w:color w:val="auto"/>
          <w:kern w:val="28"/>
          <w:sz w:val="22"/>
          <w:szCs w:val="20"/>
        </w:rPr>
      </w:pPr>
    </w:p>
    <w:p w:rsidR="006C35DF" w:rsidRPr="006C35DF" w:rsidRDefault="006C35DF" w:rsidP="006C35DF">
      <w:pPr>
        <w:widowControl/>
        <w:ind w:right="6376"/>
        <w:jc w:val="center"/>
        <w:rPr>
          <w:rFonts w:ascii="Times New Roman" w:eastAsia="Times New Roman" w:hAnsi="Times New Roman" w:cs="Times New Roman"/>
          <w:b/>
          <w:bCs/>
          <w:color w:val="auto"/>
          <w:kern w:val="28"/>
          <w:sz w:val="22"/>
          <w:szCs w:val="20"/>
        </w:rPr>
      </w:pPr>
      <w:r w:rsidRPr="006C35DF">
        <w:rPr>
          <w:rFonts w:ascii="Times New Roman" w:eastAsia="Times New Roman" w:hAnsi="Times New Roman" w:cs="Times New Roman"/>
          <w:b/>
          <w:bCs/>
          <w:color w:val="auto"/>
          <w:kern w:val="28"/>
          <w:sz w:val="22"/>
          <w:szCs w:val="20"/>
        </w:rPr>
        <w:t xml:space="preserve">Regionalny Dyrektor Ochrony Środowiska w Kielcach </w:t>
      </w:r>
    </w:p>
    <w:p w:rsidR="006C35DF" w:rsidRPr="006C35DF" w:rsidRDefault="006C35DF" w:rsidP="006C35DF">
      <w:pPr>
        <w:keepNext/>
        <w:keepLines/>
        <w:spacing w:after="88" w:line="260" w:lineRule="exact"/>
        <w:ind w:right="120"/>
        <w:jc w:val="center"/>
        <w:outlineLvl w:val="0"/>
        <w:rPr>
          <w:rFonts w:ascii="Times New Roman" w:eastAsia="Arial" w:hAnsi="Times New Roman" w:cs="Times New Roman"/>
          <w:b/>
          <w:bCs/>
          <w:color w:val="auto"/>
          <w:sz w:val="22"/>
          <w:szCs w:val="22"/>
        </w:rPr>
      </w:pPr>
    </w:p>
    <w:p w:rsidR="00D502E0" w:rsidRPr="00963871" w:rsidRDefault="00D502E0" w:rsidP="006C35DF">
      <w:pPr>
        <w:pStyle w:val="Tytu"/>
        <w:tabs>
          <w:tab w:val="right" w:pos="9639"/>
        </w:tabs>
        <w:spacing w:line="276" w:lineRule="auto"/>
        <w:jc w:val="left"/>
        <w:rPr>
          <w:rFonts w:ascii="Times New Roman" w:eastAsiaTheme="minorHAnsi" w:hAnsi="Times New Roman"/>
          <w:color w:val="auto"/>
          <w:sz w:val="22"/>
          <w:szCs w:val="22"/>
          <w:lang w:eastAsia="en-US"/>
        </w:rPr>
      </w:pPr>
    </w:p>
    <w:p w:rsidR="00D502E0" w:rsidRPr="00963871" w:rsidRDefault="00D502E0" w:rsidP="00963871">
      <w:pPr>
        <w:pStyle w:val="Nagwek10"/>
        <w:keepNext/>
        <w:keepLines/>
        <w:shd w:val="clear" w:color="auto" w:fill="auto"/>
        <w:spacing w:after="88" w:line="276" w:lineRule="auto"/>
        <w:ind w:right="120"/>
        <w:rPr>
          <w:rFonts w:ascii="Times New Roman" w:hAnsi="Times New Roman" w:cs="Times New Roman"/>
          <w:color w:val="auto"/>
          <w:sz w:val="22"/>
          <w:szCs w:val="22"/>
        </w:rPr>
      </w:pPr>
    </w:p>
    <w:p w:rsidR="00D502E0" w:rsidRPr="00963871" w:rsidRDefault="00D502E0" w:rsidP="00963871">
      <w:pPr>
        <w:pStyle w:val="Nagwek10"/>
        <w:keepNext/>
        <w:keepLines/>
        <w:shd w:val="clear" w:color="auto" w:fill="auto"/>
        <w:spacing w:after="88" w:line="276" w:lineRule="auto"/>
        <w:ind w:right="120"/>
        <w:jc w:val="left"/>
        <w:rPr>
          <w:rFonts w:ascii="Times New Roman" w:hAnsi="Times New Roman" w:cs="Times New Roman"/>
          <w:color w:val="auto"/>
          <w:sz w:val="22"/>
          <w:szCs w:val="22"/>
        </w:rPr>
      </w:pPr>
    </w:p>
    <w:p w:rsidR="00D502E0" w:rsidRPr="00963871" w:rsidRDefault="00D502E0" w:rsidP="00963871">
      <w:pPr>
        <w:widowControl/>
        <w:spacing w:line="276" w:lineRule="auto"/>
        <w:jc w:val="center"/>
        <w:outlineLvl w:val="0"/>
        <w:rPr>
          <w:rFonts w:ascii="Times New Roman" w:eastAsia="Times New Roman" w:hAnsi="Times New Roman" w:cs="Times New Roman"/>
          <w:b/>
          <w:color w:val="auto"/>
          <w:sz w:val="22"/>
          <w:szCs w:val="22"/>
        </w:rPr>
      </w:pPr>
      <w:r w:rsidRPr="00963871">
        <w:rPr>
          <w:rFonts w:ascii="Times New Roman" w:eastAsia="Times New Roman" w:hAnsi="Times New Roman" w:cs="Times New Roman"/>
          <w:b/>
          <w:color w:val="auto"/>
          <w:sz w:val="22"/>
          <w:szCs w:val="22"/>
        </w:rPr>
        <w:t>ZAMAWIAJĄCY:</w:t>
      </w:r>
    </w:p>
    <w:p w:rsidR="00D502E0" w:rsidRPr="00963871" w:rsidRDefault="00D502E0" w:rsidP="00963871">
      <w:pPr>
        <w:widowControl/>
        <w:spacing w:before="120" w:line="276" w:lineRule="auto"/>
        <w:jc w:val="center"/>
        <w:outlineLvl w:val="0"/>
        <w:rPr>
          <w:rFonts w:ascii="Times New Roman" w:eastAsia="Times New Roman" w:hAnsi="Times New Roman" w:cs="Times New Roman"/>
          <w:b/>
          <w:color w:val="auto"/>
          <w:sz w:val="22"/>
          <w:szCs w:val="22"/>
        </w:rPr>
      </w:pPr>
      <w:r w:rsidRPr="00963871">
        <w:rPr>
          <w:rFonts w:ascii="Times New Roman" w:eastAsia="Times New Roman" w:hAnsi="Times New Roman" w:cs="Times New Roman"/>
          <w:b/>
          <w:bCs/>
          <w:color w:val="auto"/>
          <w:sz w:val="22"/>
          <w:szCs w:val="22"/>
        </w:rPr>
        <w:t>Regionalna Dyrekcja Ochrony Środowiska w Kielcach</w:t>
      </w:r>
    </w:p>
    <w:p w:rsidR="00D502E0" w:rsidRPr="00963871" w:rsidRDefault="00D502E0" w:rsidP="00963871">
      <w:pPr>
        <w:widowControl/>
        <w:spacing w:before="120" w:line="276" w:lineRule="auto"/>
        <w:jc w:val="center"/>
        <w:outlineLvl w:val="0"/>
        <w:rPr>
          <w:rFonts w:ascii="Times New Roman" w:eastAsia="Times New Roman" w:hAnsi="Times New Roman" w:cs="Times New Roman"/>
          <w:b/>
          <w:color w:val="auto"/>
          <w:sz w:val="22"/>
          <w:szCs w:val="22"/>
        </w:rPr>
      </w:pPr>
      <w:r w:rsidRPr="00963871">
        <w:rPr>
          <w:rFonts w:ascii="Times New Roman" w:eastAsia="Times New Roman" w:hAnsi="Times New Roman" w:cs="Times New Roman"/>
          <w:b/>
          <w:color w:val="auto"/>
          <w:sz w:val="22"/>
          <w:szCs w:val="22"/>
        </w:rPr>
        <w:t>ul. Karola Szymanowskiego 6, 25-361 Kielce</w:t>
      </w:r>
    </w:p>
    <w:p w:rsidR="00D502E0" w:rsidRPr="00963871" w:rsidRDefault="00D502E0" w:rsidP="00963871">
      <w:pPr>
        <w:widowControl/>
        <w:spacing w:before="120" w:line="276" w:lineRule="auto"/>
        <w:jc w:val="center"/>
        <w:outlineLvl w:val="0"/>
        <w:rPr>
          <w:rFonts w:ascii="Times New Roman" w:eastAsia="Times New Roman" w:hAnsi="Times New Roman" w:cs="Times New Roman"/>
          <w:b/>
          <w:color w:val="auto"/>
          <w:sz w:val="22"/>
          <w:szCs w:val="22"/>
        </w:rPr>
      </w:pPr>
      <w:r w:rsidRPr="00963871">
        <w:rPr>
          <w:rFonts w:ascii="Times New Roman" w:eastAsia="Times New Roman" w:hAnsi="Times New Roman" w:cs="Times New Roman"/>
          <w:b/>
          <w:color w:val="auto"/>
          <w:sz w:val="22"/>
          <w:szCs w:val="22"/>
        </w:rPr>
        <w:t>NIP: 9591842591,  REGON: 260262224</w:t>
      </w:r>
    </w:p>
    <w:p w:rsidR="00D502E0" w:rsidRPr="00963871" w:rsidRDefault="00D502E0" w:rsidP="00963871">
      <w:pPr>
        <w:widowControl/>
        <w:spacing w:before="120" w:line="276" w:lineRule="auto"/>
        <w:jc w:val="center"/>
        <w:outlineLvl w:val="0"/>
        <w:rPr>
          <w:rFonts w:ascii="Times New Roman" w:eastAsia="Times New Roman" w:hAnsi="Times New Roman" w:cs="Times New Roman"/>
          <w:b/>
          <w:color w:val="auto"/>
          <w:sz w:val="22"/>
          <w:szCs w:val="22"/>
          <w:lang w:val="en-US"/>
        </w:rPr>
      </w:pPr>
      <w:r w:rsidRPr="00963871">
        <w:rPr>
          <w:rFonts w:ascii="Times New Roman" w:eastAsia="Times New Roman" w:hAnsi="Times New Roman" w:cs="Times New Roman"/>
          <w:b/>
          <w:color w:val="auto"/>
          <w:sz w:val="22"/>
          <w:szCs w:val="22"/>
          <w:lang w:val="en-US"/>
        </w:rPr>
        <w:t>tel. +48 41 34 35 340, fax. +48 41 34 35 343</w:t>
      </w:r>
    </w:p>
    <w:p w:rsidR="00D502E0" w:rsidRPr="00963871" w:rsidRDefault="006C35DF" w:rsidP="00963871">
      <w:pPr>
        <w:spacing w:line="276" w:lineRule="auto"/>
        <w:ind w:left="426" w:hanging="426"/>
        <w:jc w:val="center"/>
        <w:rPr>
          <w:rFonts w:ascii="Times New Roman" w:hAnsi="Times New Roman" w:cs="Times New Roman"/>
          <w:color w:val="0070C0"/>
          <w:sz w:val="22"/>
          <w:szCs w:val="22"/>
          <w:lang w:val="en-US"/>
        </w:rPr>
      </w:pPr>
      <w:hyperlink r:id="rId11" w:history="1">
        <w:r w:rsidR="00D502E0" w:rsidRPr="00963871">
          <w:rPr>
            <w:rStyle w:val="Hipercze"/>
            <w:rFonts w:ascii="Times New Roman" w:hAnsi="Times New Roman" w:cs="Times New Roman"/>
            <w:color w:val="0070C0"/>
            <w:sz w:val="22"/>
            <w:szCs w:val="22"/>
            <w:lang w:val="en-US"/>
          </w:rPr>
          <w:t>http://bip.kielce.rdos.gov.pl/</w:t>
        </w:r>
      </w:hyperlink>
    </w:p>
    <w:p w:rsidR="00D502E0" w:rsidRPr="00963871" w:rsidRDefault="00D502E0" w:rsidP="00963871">
      <w:pPr>
        <w:widowControl/>
        <w:spacing w:line="276" w:lineRule="auto"/>
        <w:jc w:val="center"/>
        <w:outlineLvl w:val="0"/>
        <w:rPr>
          <w:rFonts w:ascii="Times New Roman" w:eastAsia="Times New Roman" w:hAnsi="Times New Roman" w:cs="Times New Roman"/>
          <w:color w:val="auto"/>
          <w:sz w:val="22"/>
          <w:szCs w:val="22"/>
          <w:lang w:val="en-US"/>
        </w:rPr>
      </w:pPr>
    </w:p>
    <w:p w:rsidR="00D502E0" w:rsidRPr="00963871" w:rsidRDefault="00D502E0" w:rsidP="00963871">
      <w:pPr>
        <w:widowControl/>
        <w:tabs>
          <w:tab w:val="left" w:pos="4146"/>
        </w:tabs>
        <w:spacing w:line="276" w:lineRule="auto"/>
        <w:jc w:val="both"/>
        <w:outlineLvl w:val="0"/>
        <w:rPr>
          <w:rFonts w:ascii="Times New Roman" w:eastAsia="Times New Roman" w:hAnsi="Times New Roman" w:cs="Times New Roman"/>
          <w:color w:val="auto"/>
          <w:sz w:val="22"/>
          <w:szCs w:val="22"/>
          <w:lang w:val="en-US"/>
        </w:rPr>
      </w:pPr>
    </w:p>
    <w:p w:rsidR="00D502E0" w:rsidRPr="00963871" w:rsidRDefault="00D502E0" w:rsidP="00963871">
      <w:pPr>
        <w:widowControl/>
        <w:spacing w:line="276" w:lineRule="auto"/>
        <w:jc w:val="both"/>
        <w:outlineLvl w:val="0"/>
        <w:rPr>
          <w:rFonts w:ascii="Times New Roman" w:eastAsia="Times New Roman" w:hAnsi="Times New Roman" w:cs="Times New Roman"/>
          <w:color w:val="auto"/>
          <w:sz w:val="22"/>
          <w:szCs w:val="22"/>
          <w:lang w:val="en-US"/>
        </w:rPr>
      </w:pPr>
    </w:p>
    <w:p w:rsidR="00D502E0" w:rsidRPr="00963871" w:rsidRDefault="00D502E0" w:rsidP="00963871">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r w:rsidRPr="00963871">
        <w:rPr>
          <w:rFonts w:ascii="Times New Roman" w:eastAsia="Times New Roman" w:hAnsi="Times New Roman" w:cs="Times New Roman"/>
          <w:b/>
          <w:color w:val="auto"/>
          <w:kern w:val="28"/>
          <w:sz w:val="22"/>
          <w:szCs w:val="22"/>
        </w:rPr>
        <w:t>SPECYFIKACJA</w:t>
      </w:r>
      <w:r w:rsidRPr="00963871">
        <w:rPr>
          <w:rFonts w:ascii="Times New Roman" w:eastAsia="Times New Roman" w:hAnsi="Times New Roman" w:cs="Times New Roman"/>
          <w:b/>
          <w:color w:val="auto"/>
          <w:kern w:val="28"/>
          <w:sz w:val="22"/>
          <w:szCs w:val="22"/>
        </w:rPr>
        <w:br/>
        <w:t>ISTOTNYCH WARUNKÓW ZAMÓWIENIA</w:t>
      </w:r>
    </w:p>
    <w:p w:rsidR="00D502E0" w:rsidRPr="00963871" w:rsidRDefault="00D502E0" w:rsidP="00963871">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p>
    <w:p w:rsidR="00D502E0" w:rsidRPr="00963871" w:rsidRDefault="00D502E0" w:rsidP="00963871">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p>
    <w:p w:rsidR="00D502E0" w:rsidRPr="00963871" w:rsidRDefault="00396808" w:rsidP="00963871">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r w:rsidRPr="00963871">
        <w:rPr>
          <w:rFonts w:ascii="Times New Roman" w:eastAsia="Times New Roman" w:hAnsi="Times New Roman" w:cs="Times New Roman"/>
          <w:b/>
          <w:color w:val="auto"/>
          <w:kern w:val="28"/>
          <w:sz w:val="22"/>
          <w:szCs w:val="22"/>
        </w:rPr>
        <w:t>Przygotowanie publikacji informacyjnych na potrzeby projektu nr  POIS.02.04.00-00-0193/16, pn.: „Opracowanie planów zadań ochronnych dla obszarów Natura 2000” dla obszarów Natura 2000: Łysogóry PLH260002, Góry Pieprzowe PLH260022, Ostoja Barcza PLH260025, Ostoja Brzeźnicka PLH260026, Ostoja Jeleniowska PLH260028, Przełom Lubrzanki PLH260037, Lasy Skarżyskie PLH260011, Ostoja Pomorzany PLH260030, Uroczysko Pięty PLH260012, Kras Staszowski  PLH260023, Ostoja Sieradowicka PLH260031, Dolina Górnej Mierzawy PLH260017, Dolina Czarnej Nidy PLH260016, Dolina Mierzawy PLH260020, Wzgórza Kunowskie PLH260039, Ostoja Sobkowsko - Korytnicka PLH260032, Dolina Kamiennej PLH260019, Ostoja Żyznów PLH260036, Dolina Białej Nidy PLH260013, Dolina Górnej Pilicy PLH260018, Uroczyska Lasów Starachowickich PLH260038, Ostoja Gaj PLH260027 i Ostoja Wierzejska PLH260035.</w:t>
      </w:r>
    </w:p>
    <w:p w:rsidR="00396808" w:rsidRPr="00963871" w:rsidRDefault="00396808" w:rsidP="00963871">
      <w:pPr>
        <w:widowControl/>
        <w:spacing w:line="276" w:lineRule="auto"/>
        <w:jc w:val="center"/>
        <w:outlineLvl w:val="0"/>
        <w:rPr>
          <w:rFonts w:ascii="Times New Roman" w:eastAsia="Times New Roman" w:hAnsi="Times New Roman" w:cs="Times New Roman"/>
          <w:b/>
          <w:color w:val="auto"/>
          <w:sz w:val="22"/>
          <w:szCs w:val="22"/>
        </w:rPr>
      </w:pPr>
    </w:p>
    <w:p w:rsidR="00396808" w:rsidRPr="00963871" w:rsidRDefault="00396808" w:rsidP="00963871">
      <w:pPr>
        <w:widowControl/>
        <w:spacing w:line="276" w:lineRule="auto"/>
        <w:jc w:val="center"/>
        <w:outlineLvl w:val="0"/>
        <w:rPr>
          <w:rFonts w:ascii="Times New Roman" w:eastAsia="Times New Roman" w:hAnsi="Times New Roman" w:cs="Times New Roman"/>
          <w:b/>
          <w:color w:val="auto"/>
          <w:sz w:val="22"/>
          <w:szCs w:val="22"/>
        </w:rPr>
      </w:pPr>
    </w:p>
    <w:p w:rsidR="00396808" w:rsidRPr="00963871" w:rsidRDefault="00396808" w:rsidP="00963871">
      <w:pPr>
        <w:widowControl/>
        <w:spacing w:line="276" w:lineRule="auto"/>
        <w:jc w:val="center"/>
        <w:outlineLvl w:val="0"/>
        <w:rPr>
          <w:rFonts w:ascii="Times New Roman" w:eastAsia="Times New Roman" w:hAnsi="Times New Roman" w:cs="Times New Roman"/>
          <w:b/>
          <w:color w:val="auto"/>
          <w:sz w:val="22"/>
          <w:szCs w:val="22"/>
        </w:rPr>
      </w:pPr>
    </w:p>
    <w:p w:rsidR="00D502E0" w:rsidRPr="00963871" w:rsidRDefault="00D502E0" w:rsidP="00963871">
      <w:pPr>
        <w:widowControl/>
        <w:spacing w:line="276" w:lineRule="auto"/>
        <w:jc w:val="center"/>
        <w:outlineLvl w:val="0"/>
        <w:rPr>
          <w:rFonts w:ascii="Times New Roman" w:eastAsia="Times New Roman" w:hAnsi="Times New Roman" w:cs="Times New Roman"/>
          <w:b/>
          <w:color w:val="auto"/>
          <w:sz w:val="22"/>
          <w:szCs w:val="22"/>
        </w:rPr>
      </w:pPr>
      <w:r w:rsidRPr="00963871">
        <w:rPr>
          <w:rFonts w:ascii="Times New Roman" w:eastAsia="Times New Roman" w:hAnsi="Times New Roman" w:cs="Times New Roman"/>
          <w:b/>
          <w:color w:val="auto"/>
          <w:sz w:val="22"/>
          <w:szCs w:val="22"/>
        </w:rPr>
        <w:t>Znak sprawy: WOF-II.261.4.2019.DB</w:t>
      </w:r>
    </w:p>
    <w:p w:rsidR="00D502E0" w:rsidRPr="00963871" w:rsidRDefault="00D502E0" w:rsidP="00963871">
      <w:pPr>
        <w:widowControl/>
        <w:tabs>
          <w:tab w:val="left" w:pos="8505"/>
          <w:tab w:val="left" w:pos="13608"/>
        </w:tabs>
        <w:spacing w:line="276" w:lineRule="auto"/>
        <w:jc w:val="both"/>
        <w:rPr>
          <w:rFonts w:ascii="Times New Roman" w:eastAsia="Times New Roman" w:hAnsi="Times New Roman" w:cs="Times New Roman"/>
          <w:b/>
          <w:color w:val="auto"/>
          <w:kern w:val="28"/>
          <w:sz w:val="22"/>
          <w:szCs w:val="22"/>
        </w:rPr>
      </w:pPr>
    </w:p>
    <w:p w:rsidR="00D502E0" w:rsidRPr="00963871" w:rsidRDefault="00D502E0" w:rsidP="00963871">
      <w:pPr>
        <w:widowControl/>
        <w:tabs>
          <w:tab w:val="left" w:pos="8505"/>
          <w:tab w:val="left" w:pos="13608"/>
        </w:tabs>
        <w:spacing w:line="276" w:lineRule="auto"/>
        <w:jc w:val="both"/>
        <w:rPr>
          <w:rFonts w:ascii="Times New Roman" w:eastAsia="Times New Roman" w:hAnsi="Times New Roman" w:cs="Times New Roman"/>
          <w:b/>
          <w:color w:val="auto"/>
          <w:kern w:val="28"/>
          <w:sz w:val="22"/>
          <w:szCs w:val="22"/>
        </w:rPr>
      </w:pPr>
    </w:p>
    <w:p w:rsidR="00135BEF" w:rsidRPr="00963871" w:rsidRDefault="00135BEF" w:rsidP="00963871">
      <w:pPr>
        <w:pStyle w:val="Tytu"/>
        <w:tabs>
          <w:tab w:val="right" w:pos="9000"/>
        </w:tabs>
        <w:spacing w:line="276" w:lineRule="auto"/>
        <w:jc w:val="left"/>
        <w:rPr>
          <w:rFonts w:ascii="Times New Roman" w:hAnsi="Times New Roman"/>
          <w:b w:val="0"/>
          <w:color w:val="auto"/>
          <w:sz w:val="22"/>
          <w:szCs w:val="22"/>
        </w:rPr>
      </w:pPr>
    </w:p>
    <w:p w:rsidR="007A23B8" w:rsidRPr="00963871" w:rsidRDefault="00135BEF" w:rsidP="00963871">
      <w:pPr>
        <w:widowControl/>
        <w:tabs>
          <w:tab w:val="left" w:pos="8505"/>
          <w:tab w:val="left" w:pos="13608"/>
        </w:tabs>
        <w:spacing w:line="276" w:lineRule="auto"/>
        <w:ind w:firstLine="425"/>
        <w:jc w:val="center"/>
        <w:rPr>
          <w:rFonts w:ascii="Times New Roman" w:eastAsia="Times New Roman" w:hAnsi="Times New Roman" w:cs="Times New Roman"/>
          <w:b/>
          <w:color w:val="auto"/>
          <w:kern w:val="28"/>
          <w:sz w:val="22"/>
          <w:szCs w:val="22"/>
        </w:rPr>
      </w:pPr>
      <w:r w:rsidRPr="00963871">
        <w:rPr>
          <w:rFonts w:ascii="Times New Roman" w:eastAsia="Times New Roman" w:hAnsi="Times New Roman" w:cs="Times New Roman"/>
          <w:b/>
          <w:color w:val="auto"/>
          <w:kern w:val="28"/>
          <w:sz w:val="22"/>
          <w:szCs w:val="22"/>
        </w:rPr>
        <w:t xml:space="preserve"> </w:t>
      </w:r>
    </w:p>
    <w:p w:rsidR="000607A2" w:rsidRDefault="000607A2" w:rsidP="00963871">
      <w:pPr>
        <w:widowControl/>
        <w:spacing w:line="276" w:lineRule="auto"/>
        <w:ind w:right="1422"/>
        <w:jc w:val="both"/>
        <w:outlineLvl w:val="0"/>
        <w:rPr>
          <w:rFonts w:ascii="Times New Roman" w:eastAsia="Times New Roman" w:hAnsi="Times New Roman" w:cs="Times New Roman"/>
          <w:b/>
          <w:color w:val="auto"/>
          <w:sz w:val="22"/>
          <w:szCs w:val="22"/>
        </w:rPr>
      </w:pPr>
    </w:p>
    <w:p w:rsidR="00B80AEB" w:rsidRDefault="00B80AEB" w:rsidP="00963871">
      <w:pPr>
        <w:widowControl/>
        <w:spacing w:line="276" w:lineRule="auto"/>
        <w:ind w:right="1422"/>
        <w:jc w:val="both"/>
        <w:outlineLvl w:val="0"/>
        <w:rPr>
          <w:rFonts w:ascii="Times New Roman" w:eastAsia="Times New Roman" w:hAnsi="Times New Roman" w:cs="Times New Roman"/>
          <w:b/>
          <w:color w:val="auto"/>
          <w:sz w:val="22"/>
          <w:szCs w:val="22"/>
        </w:rPr>
      </w:pPr>
    </w:p>
    <w:p w:rsidR="00B80AEB" w:rsidRDefault="00B80AEB" w:rsidP="00963871">
      <w:pPr>
        <w:widowControl/>
        <w:spacing w:line="276" w:lineRule="auto"/>
        <w:ind w:right="1422"/>
        <w:jc w:val="both"/>
        <w:outlineLvl w:val="0"/>
        <w:rPr>
          <w:rFonts w:ascii="Times New Roman" w:eastAsia="Times New Roman" w:hAnsi="Times New Roman" w:cs="Times New Roman"/>
          <w:b/>
          <w:color w:val="auto"/>
          <w:sz w:val="22"/>
          <w:szCs w:val="22"/>
        </w:rPr>
      </w:pPr>
    </w:p>
    <w:p w:rsidR="00B80AEB" w:rsidRDefault="00B80AEB" w:rsidP="00963871">
      <w:pPr>
        <w:widowControl/>
        <w:spacing w:line="276" w:lineRule="auto"/>
        <w:ind w:right="1422"/>
        <w:jc w:val="both"/>
        <w:outlineLvl w:val="0"/>
        <w:rPr>
          <w:rFonts w:ascii="Times New Roman" w:eastAsia="Times New Roman" w:hAnsi="Times New Roman" w:cs="Times New Roman"/>
          <w:b/>
          <w:color w:val="auto"/>
          <w:sz w:val="22"/>
          <w:szCs w:val="22"/>
        </w:rPr>
      </w:pPr>
    </w:p>
    <w:p w:rsidR="00B80AEB" w:rsidRDefault="00B80AEB" w:rsidP="00963871">
      <w:pPr>
        <w:widowControl/>
        <w:spacing w:line="276" w:lineRule="auto"/>
        <w:ind w:right="1422"/>
        <w:jc w:val="both"/>
        <w:outlineLvl w:val="0"/>
        <w:rPr>
          <w:rFonts w:ascii="Times New Roman" w:eastAsia="Times New Roman" w:hAnsi="Times New Roman" w:cs="Times New Roman"/>
          <w:b/>
          <w:color w:val="auto"/>
          <w:sz w:val="22"/>
          <w:szCs w:val="22"/>
        </w:rPr>
      </w:pPr>
    </w:p>
    <w:p w:rsidR="00B80AEB" w:rsidRPr="00963871" w:rsidRDefault="00B80AEB" w:rsidP="00963871">
      <w:pPr>
        <w:widowControl/>
        <w:spacing w:line="276" w:lineRule="auto"/>
        <w:ind w:right="1422"/>
        <w:jc w:val="both"/>
        <w:outlineLvl w:val="0"/>
        <w:rPr>
          <w:rFonts w:ascii="Times New Roman" w:eastAsia="Times New Roman" w:hAnsi="Times New Roman" w:cs="Times New Roman"/>
          <w:b/>
          <w:color w:val="auto"/>
          <w:sz w:val="22"/>
          <w:szCs w:val="22"/>
        </w:rPr>
      </w:pPr>
    </w:p>
    <w:p w:rsidR="00135BEF" w:rsidRPr="00963871" w:rsidRDefault="00135BEF"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1</w:t>
      </w:r>
    </w:p>
    <w:p w:rsidR="00135BEF" w:rsidRPr="00963871" w:rsidRDefault="00135BEF"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POSTANOWIENIA OGÓLNE</w:t>
      </w:r>
    </w:p>
    <w:p w:rsidR="000607A2" w:rsidRPr="00963871" w:rsidRDefault="000607A2" w:rsidP="00963871">
      <w:pPr>
        <w:spacing w:line="276" w:lineRule="auto"/>
        <w:rPr>
          <w:rFonts w:ascii="Times New Roman" w:hAnsi="Times New Roman" w:cs="Times New Roman"/>
          <w:color w:val="auto"/>
          <w:sz w:val="22"/>
          <w:szCs w:val="22"/>
        </w:rPr>
      </w:pPr>
    </w:p>
    <w:p w:rsidR="000607A2" w:rsidRPr="00963871" w:rsidRDefault="000607A2" w:rsidP="00963871">
      <w:pPr>
        <w:pStyle w:val="Akapitzlist"/>
        <w:numPr>
          <w:ilvl w:val="0"/>
          <w:numId w:val="1"/>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Zamawiającym jest:</w:t>
      </w:r>
    </w:p>
    <w:p w:rsidR="000607A2" w:rsidRPr="00963871" w:rsidRDefault="000607A2" w:rsidP="00963871">
      <w:pPr>
        <w:spacing w:line="276" w:lineRule="auto"/>
        <w:ind w:left="426" w:hanging="426"/>
        <w:jc w:val="both"/>
        <w:rPr>
          <w:rFonts w:ascii="Times New Roman" w:hAnsi="Times New Roman" w:cs="Times New Roman"/>
          <w:b/>
          <w:color w:val="auto"/>
          <w:sz w:val="22"/>
          <w:szCs w:val="22"/>
        </w:rPr>
      </w:pPr>
      <w:r w:rsidRPr="00963871">
        <w:rPr>
          <w:rFonts w:ascii="Times New Roman" w:hAnsi="Times New Roman" w:cs="Times New Roman"/>
          <w:b/>
          <w:color w:val="auto"/>
          <w:sz w:val="22"/>
          <w:szCs w:val="22"/>
        </w:rPr>
        <w:t>Regionalna Dyrekcja Ochrony Środowiska w Kielcach</w:t>
      </w:r>
    </w:p>
    <w:p w:rsidR="000607A2" w:rsidRPr="00963871" w:rsidRDefault="000607A2" w:rsidP="00963871">
      <w:pPr>
        <w:spacing w:line="276" w:lineRule="auto"/>
        <w:ind w:left="426" w:hanging="426"/>
        <w:jc w:val="both"/>
        <w:rPr>
          <w:rFonts w:ascii="Times New Roman" w:hAnsi="Times New Roman" w:cs="Times New Roman"/>
          <w:b/>
          <w:color w:val="auto"/>
          <w:sz w:val="22"/>
          <w:szCs w:val="22"/>
        </w:rPr>
      </w:pPr>
      <w:r w:rsidRPr="00963871">
        <w:rPr>
          <w:rFonts w:ascii="Times New Roman" w:hAnsi="Times New Roman" w:cs="Times New Roman"/>
          <w:b/>
          <w:color w:val="auto"/>
          <w:sz w:val="22"/>
          <w:szCs w:val="22"/>
        </w:rPr>
        <w:t>ul. Karola Szymanowskiego 6, 25-361 Kielce</w:t>
      </w:r>
    </w:p>
    <w:p w:rsidR="000607A2" w:rsidRPr="00963871" w:rsidRDefault="000607A2" w:rsidP="00963871">
      <w:pPr>
        <w:spacing w:line="276" w:lineRule="auto"/>
        <w:ind w:left="426" w:hanging="426"/>
        <w:jc w:val="both"/>
        <w:rPr>
          <w:rFonts w:ascii="Times New Roman" w:hAnsi="Times New Roman" w:cs="Times New Roman"/>
          <w:b/>
          <w:color w:val="auto"/>
          <w:sz w:val="22"/>
          <w:szCs w:val="22"/>
        </w:rPr>
      </w:pPr>
      <w:r w:rsidRPr="00963871">
        <w:rPr>
          <w:rFonts w:ascii="Times New Roman" w:hAnsi="Times New Roman" w:cs="Times New Roman"/>
          <w:b/>
          <w:color w:val="auto"/>
          <w:sz w:val="22"/>
          <w:szCs w:val="22"/>
        </w:rPr>
        <w:t>NIP: 9591842591,  REGON: 260262224</w:t>
      </w:r>
    </w:p>
    <w:p w:rsidR="000607A2" w:rsidRPr="00963871" w:rsidRDefault="000607A2" w:rsidP="00963871">
      <w:pPr>
        <w:spacing w:line="276" w:lineRule="auto"/>
        <w:ind w:left="426" w:hanging="426"/>
        <w:jc w:val="both"/>
        <w:rPr>
          <w:rFonts w:ascii="Times New Roman" w:hAnsi="Times New Roman" w:cs="Times New Roman"/>
          <w:b/>
          <w:color w:val="auto"/>
          <w:sz w:val="22"/>
          <w:szCs w:val="22"/>
        </w:rPr>
      </w:pPr>
      <w:r w:rsidRPr="00963871">
        <w:rPr>
          <w:rFonts w:ascii="Times New Roman" w:hAnsi="Times New Roman" w:cs="Times New Roman"/>
          <w:b/>
          <w:color w:val="auto"/>
          <w:sz w:val="22"/>
          <w:szCs w:val="22"/>
        </w:rPr>
        <w:t>tel. +48 41 34 35 340, fax. +48 41 34 35 343</w:t>
      </w:r>
    </w:p>
    <w:p w:rsidR="000607A2" w:rsidRPr="00963871" w:rsidRDefault="000607A2" w:rsidP="00963871">
      <w:p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Strona internetowa:</w:t>
      </w:r>
      <w:r w:rsidRPr="00963871">
        <w:rPr>
          <w:rStyle w:val="Hipercze"/>
          <w:rFonts w:ascii="Times New Roman" w:hAnsi="Times New Roman" w:cs="Times New Roman"/>
          <w:sz w:val="22"/>
          <w:szCs w:val="22"/>
        </w:rPr>
        <w:t xml:space="preserve"> </w:t>
      </w:r>
      <w:hyperlink r:id="rId12" w:history="1">
        <w:r w:rsidRPr="00963871">
          <w:rPr>
            <w:rStyle w:val="Hipercze"/>
            <w:rFonts w:ascii="Times New Roman" w:hAnsi="Times New Roman" w:cs="Times New Roman"/>
            <w:sz w:val="22"/>
            <w:szCs w:val="22"/>
          </w:rPr>
          <w:t>http://bip.kielce.rdos.gov.pl/</w:t>
        </w:r>
      </w:hyperlink>
    </w:p>
    <w:p w:rsidR="000607A2" w:rsidRPr="00963871" w:rsidRDefault="000607A2" w:rsidP="00963871">
      <w:pPr>
        <w:pStyle w:val="Akapitzlist"/>
        <w:numPr>
          <w:ilvl w:val="0"/>
          <w:numId w:val="1"/>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Postępowanie o udzielenie zamówienia publicznego prowadzone jest w trybie przetargu nieograniczonego, na podstawie ustawy z dnia 29 stycznia 2004 r. Prawo zamówień publicznych </w:t>
      </w:r>
      <w:r w:rsidRPr="00963871">
        <w:rPr>
          <w:rFonts w:ascii="Times New Roman" w:hAnsi="Times New Roman" w:cs="Times New Roman"/>
          <w:color w:val="auto"/>
          <w:sz w:val="22"/>
          <w:szCs w:val="22"/>
        </w:rPr>
        <w:br/>
        <w:t>(Dz. U. z 2018 r., poz. 1986 ze zm.) oraz aktów wykonawczych wydanych na jej podstawie.</w:t>
      </w:r>
    </w:p>
    <w:p w:rsidR="000607A2" w:rsidRPr="00963871" w:rsidRDefault="000607A2" w:rsidP="00963871">
      <w:pPr>
        <w:pStyle w:val="Akapitzlist"/>
        <w:numPr>
          <w:ilvl w:val="0"/>
          <w:numId w:val="1"/>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0607A2" w:rsidRPr="00963871" w:rsidRDefault="000607A2" w:rsidP="00963871">
      <w:pPr>
        <w:pStyle w:val="Akapitzlist"/>
        <w:numPr>
          <w:ilvl w:val="0"/>
          <w:numId w:val="1"/>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Wartość zamówienia jest mniejsza od kwoty określonej w przepisach wydanych na podstawie art. 11 ust. 8 ustawy z dnia 29 stycznia 2004 r. Prawo zamówień publicznych w odniesieniu do usług i dostaw lub robót budowlanych.</w:t>
      </w:r>
    </w:p>
    <w:p w:rsidR="000607A2" w:rsidRPr="00963871" w:rsidRDefault="000607A2" w:rsidP="00963871">
      <w:pPr>
        <w:pStyle w:val="Akapitzlist"/>
        <w:numPr>
          <w:ilvl w:val="0"/>
          <w:numId w:val="1"/>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Użyte w niniejszej Specyfikacji Istotnych Warunków Zamówienia (oraz w załącznikach) terminy mają następujące znaczenie:</w:t>
      </w:r>
    </w:p>
    <w:p w:rsidR="000607A2" w:rsidRPr="00963871" w:rsidRDefault="000607A2" w:rsidP="00963871">
      <w:pPr>
        <w:pStyle w:val="Akapitzlist"/>
        <w:numPr>
          <w:ilvl w:val="0"/>
          <w:numId w:val="2"/>
        </w:numPr>
        <w:tabs>
          <w:tab w:val="left" w:pos="709"/>
        </w:tabs>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„ustawa” - ustawa z dnia 29 stycznia 2004 r. Prawo zamówień publicznych (Dz. U. z 2018 r., poz. 1986 ze zm.),</w:t>
      </w:r>
    </w:p>
    <w:p w:rsidR="000607A2" w:rsidRPr="00963871" w:rsidRDefault="000607A2" w:rsidP="00963871">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„SIWZ” - niniejsza Specyfikacja Istotnych Warunków Zamówienia,</w:t>
      </w:r>
    </w:p>
    <w:p w:rsidR="000607A2" w:rsidRPr="00963871" w:rsidRDefault="000607A2" w:rsidP="00963871">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„zamówienie” - zamówienie publiczne, którego przedmiot został opisany w Rozdziale 2 niniejszej</w:t>
      </w:r>
    </w:p>
    <w:p w:rsidR="000607A2" w:rsidRPr="00963871" w:rsidRDefault="000607A2" w:rsidP="00963871">
      <w:pPr>
        <w:pStyle w:val="Akapitzlist"/>
        <w:tabs>
          <w:tab w:val="left" w:pos="709"/>
        </w:tabs>
        <w:spacing w:line="276" w:lineRule="auto"/>
        <w:ind w:left="709"/>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SIWZ,</w:t>
      </w:r>
    </w:p>
    <w:p w:rsidR="000607A2" w:rsidRPr="00963871" w:rsidRDefault="000607A2" w:rsidP="00963871">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„postępowanie” - postępowanie o udzielenie zamówienia publicznego, którego dotyczy niniejsza</w:t>
      </w:r>
    </w:p>
    <w:p w:rsidR="000607A2" w:rsidRPr="00963871" w:rsidRDefault="000607A2" w:rsidP="00963871">
      <w:pPr>
        <w:pStyle w:val="Akapitzlist"/>
        <w:tabs>
          <w:tab w:val="left" w:pos="709"/>
        </w:tabs>
        <w:spacing w:line="276" w:lineRule="auto"/>
        <w:ind w:left="709"/>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SIWZ,</w:t>
      </w:r>
    </w:p>
    <w:p w:rsidR="000607A2" w:rsidRPr="00963871" w:rsidRDefault="000607A2" w:rsidP="00963871">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„Zamawiający” -  Regionalna Dyrekcja Ochrony Środowiska w Kielcach</w:t>
      </w:r>
    </w:p>
    <w:p w:rsidR="000607A2" w:rsidRPr="00963871" w:rsidRDefault="000607A2" w:rsidP="00963871">
      <w:pPr>
        <w:pStyle w:val="Akapitzlist"/>
        <w:numPr>
          <w:ilvl w:val="0"/>
          <w:numId w:val="2"/>
        </w:numPr>
        <w:tabs>
          <w:tab w:val="left" w:pos="709"/>
        </w:tabs>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„RODO” - rozporządzenie Parlamentu Europejskiego i Rady (UE) 2016/679 z dnia 27 kwietnia </w:t>
      </w:r>
      <w:r w:rsidRPr="00963871">
        <w:rPr>
          <w:rFonts w:ascii="Times New Roman" w:hAnsi="Times New Roman" w:cs="Times New Roman"/>
          <w:color w:val="auto"/>
          <w:sz w:val="22"/>
          <w:szCs w:val="22"/>
        </w:rPr>
        <w:br/>
        <w:t xml:space="preserve">2016 r. w sprawie ochrony osób fizycznych w związku z przetwarzaniem danych osobowych </w:t>
      </w:r>
    </w:p>
    <w:p w:rsidR="000607A2" w:rsidRPr="00963871" w:rsidRDefault="000607A2" w:rsidP="00963871">
      <w:pPr>
        <w:pStyle w:val="Akapitzlist"/>
        <w:tabs>
          <w:tab w:val="left" w:pos="709"/>
        </w:tabs>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i w sprawie swobodnego przepływu takich danych oraz uchylenia dyrektywy 95/46/WE (ogólne rozporządzenie o ochronie danych) (Dz. Urz. UE L 119 z 04.05.2016, str.1).</w:t>
      </w:r>
    </w:p>
    <w:p w:rsidR="000607A2" w:rsidRPr="00963871" w:rsidRDefault="000607A2" w:rsidP="00963871">
      <w:pPr>
        <w:pStyle w:val="Akapitzlist"/>
        <w:numPr>
          <w:ilvl w:val="0"/>
          <w:numId w:val="1"/>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Wykonawca powinien dokładnie zapoznać się z niniejszą SIWZ i złożyć ofertę zgodnie z jej wymaganiami.</w:t>
      </w:r>
    </w:p>
    <w:p w:rsidR="000607A2" w:rsidRPr="00963871" w:rsidRDefault="000607A2" w:rsidP="00963871">
      <w:pPr>
        <w:pStyle w:val="Akapitzlist"/>
        <w:numPr>
          <w:ilvl w:val="0"/>
          <w:numId w:val="1"/>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W prowadzonym postępowaniu art. 29 ust. 3a ustawy nie ma zastosowania z uwagi na brak  zastosowania przesłanek z art. 22 § 1 ustawy z dnia 26 czerwca 1974 r. Kodeks pracy (Dz. U. 2018. 917 ze zm.)</w:t>
      </w:r>
    </w:p>
    <w:p w:rsidR="000607A2" w:rsidRPr="00963871" w:rsidRDefault="000607A2" w:rsidP="00963871">
      <w:pPr>
        <w:pStyle w:val="Akapitzlist"/>
        <w:numPr>
          <w:ilvl w:val="0"/>
          <w:numId w:val="1"/>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Zadanie dofinansowane ze środków projektu POIS.02.04.00-00-0193/16 pn. „Opracowanie planów zadań ochronnych dla obszarów Natura 2000”</w:t>
      </w:r>
    </w:p>
    <w:p w:rsidR="000607A2" w:rsidRPr="00963871" w:rsidRDefault="000607A2" w:rsidP="00963871">
      <w:pPr>
        <w:pStyle w:val="Akapitzlist"/>
        <w:numPr>
          <w:ilvl w:val="0"/>
          <w:numId w:val="1"/>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Informacja dotycząca przetwarzania danych osobowych.</w:t>
      </w:r>
    </w:p>
    <w:p w:rsidR="000607A2" w:rsidRPr="00963871" w:rsidRDefault="000607A2" w:rsidP="00963871">
      <w:pPr>
        <w:spacing w:line="276" w:lineRule="auto"/>
        <w:ind w:left="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Zgodnie z art. 13 ust. 1 i 2 RODO informujemy, że:</w:t>
      </w:r>
    </w:p>
    <w:p w:rsidR="000607A2" w:rsidRPr="00963871" w:rsidRDefault="000607A2" w:rsidP="00963871">
      <w:pPr>
        <w:pStyle w:val="Akapitzlist"/>
        <w:numPr>
          <w:ilvl w:val="0"/>
          <w:numId w:val="50"/>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Administratorem Pani/Pana danych osobowych jest Regionalny Dyrektor Ochrony Środowiska z siedzibą w Kielcach, ul. Karola Szymanowskiego 6, 25-361 Kielce, email: </w:t>
      </w:r>
      <w:hyperlink r:id="rId13" w:history="1">
        <w:r w:rsidRPr="00963871">
          <w:rPr>
            <w:rStyle w:val="Hipercze"/>
            <w:rFonts w:ascii="Times New Roman" w:hAnsi="Times New Roman" w:cs="Times New Roman"/>
            <w:color w:val="auto"/>
            <w:sz w:val="22"/>
            <w:szCs w:val="22"/>
          </w:rPr>
          <w:t>sekretariat.kielce@rdos.gov.pl</w:t>
        </w:r>
      </w:hyperlink>
      <w:r w:rsidRPr="00963871">
        <w:rPr>
          <w:rFonts w:ascii="Times New Roman" w:hAnsi="Times New Roman" w:cs="Times New Roman"/>
          <w:color w:val="auto"/>
          <w:sz w:val="22"/>
          <w:szCs w:val="22"/>
        </w:rPr>
        <w:t xml:space="preserve">. </w:t>
      </w:r>
    </w:p>
    <w:p w:rsidR="000607A2" w:rsidRPr="00963871" w:rsidRDefault="000607A2" w:rsidP="00963871">
      <w:pPr>
        <w:pStyle w:val="Akapitzlist"/>
        <w:numPr>
          <w:ilvl w:val="0"/>
          <w:numId w:val="50"/>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kontakt z inspektorem ochrony danych w Regionalnej Dyrekcji Ochrony Środowiska w Kielcach następuje za pomocą adresu e-mail: iod.kielce@rdos.gov.pl;</w:t>
      </w:r>
    </w:p>
    <w:p w:rsidR="000607A2" w:rsidRPr="00963871" w:rsidRDefault="000607A2" w:rsidP="00963871">
      <w:pPr>
        <w:pStyle w:val="Akapitzlist"/>
        <w:numPr>
          <w:ilvl w:val="0"/>
          <w:numId w:val="50"/>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Pani/Pana dane osobowe przetwarzane będą na podstawie art. 6 ust. 1 lit. c RODO w celu </w:t>
      </w:r>
      <w:r w:rsidRPr="00963871">
        <w:rPr>
          <w:rFonts w:ascii="Times New Roman" w:hAnsi="Times New Roman" w:cs="Times New Roman"/>
          <w:color w:val="auto"/>
          <w:sz w:val="22"/>
          <w:szCs w:val="22"/>
        </w:rPr>
        <w:lastRenderedPageBreak/>
        <w:t xml:space="preserve">związanym z postępowaniem o udzielenie zamówienia publicznego – znak sprawy: </w:t>
      </w:r>
      <w:r w:rsidRPr="00963871">
        <w:rPr>
          <w:rFonts w:ascii="Times New Roman" w:hAnsi="Times New Roman" w:cs="Times New Roman"/>
          <w:color w:val="auto"/>
          <w:sz w:val="22"/>
          <w:szCs w:val="22"/>
        </w:rPr>
        <w:br/>
        <w:t>WOF-II.261.4.2019.DB</w:t>
      </w:r>
    </w:p>
    <w:p w:rsidR="000607A2" w:rsidRPr="00963871" w:rsidRDefault="000607A2" w:rsidP="00963871">
      <w:pPr>
        <w:pStyle w:val="Akapitzlist"/>
        <w:numPr>
          <w:ilvl w:val="0"/>
          <w:numId w:val="50"/>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Odbiorcami Pani/Pana danych osobowych będą osoby lub podmioty, którym udostępniona zostanie dokumentacja postępowania w oparciu o art. 8 oraz art. 96 ust. 3 ustawy.</w:t>
      </w:r>
    </w:p>
    <w:p w:rsidR="000607A2" w:rsidRPr="00963871" w:rsidRDefault="000607A2" w:rsidP="00963871">
      <w:pPr>
        <w:pStyle w:val="Akapitzlist"/>
        <w:numPr>
          <w:ilvl w:val="0"/>
          <w:numId w:val="50"/>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Pani/Pana dane osobowe będą przetwarzane przez okres niezbędny do realizacji celu przetwarzania, w tym również obowiązku archiwizacyjnego wynikającego z przepisów prawa.</w:t>
      </w:r>
    </w:p>
    <w:p w:rsidR="000607A2" w:rsidRPr="00963871" w:rsidRDefault="000607A2" w:rsidP="00963871">
      <w:pPr>
        <w:pStyle w:val="Akapitzlist"/>
        <w:numPr>
          <w:ilvl w:val="0"/>
          <w:numId w:val="50"/>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Obowiązek podania przez Panią/Pana danych osobowych bezpośrednio Pani/Pana dotyczących jest wymogiem ustawowym określonym w przepisach ustawy, związanym z udziałem </w:t>
      </w:r>
      <w:r w:rsidRPr="00963871">
        <w:rPr>
          <w:rFonts w:ascii="Times New Roman" w:hAnsi="Times New Roman" w:cs="Times New Roman"/>
          <w:color w:val="auto"/>
          <w:sz w:val="22"/>
          <w:szCs w:val="22"/>
        </w:rPr>
        <w:br/>
        <w:t>w postępowaniu o udzielenie zamówienia publicznego; konsekwencje niepodania określonych danych wynikają z ustawy.</w:t>
      </w:r>
    </w:p>
    <w:p w:rsidR="000607A2" w:rsidRPr="00963871" w:rsidRDefault="000607A2" w:rsidP="00963871">
      <w:pPr>
        <w:pStyle w:val="Akapitzlist"/>
        <w:numPr>
          <w:ilvl w:val="0"/>
          <w:numId w:val="50"/>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W odniesieniu do Pani/Pana danych osobowych decyzje nie będą podejmowane w sposób zautomatyzowany, stosownie do art. 22 RODO.</w:t>
      </w:r>
    </w:p>
    <w:p w:rsidR="000607A2" w:rsidRPr="00963871" w:rsidRDefault="000607A2" w:rsidP="00963871">
      <w:pPr>
        <w:pStyle w:val="Akapitzlist"/>
        <w:numPr>
          <w:ilvl w:val="0"/>
          <w:numId w:val="50"/>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Posiada Pani/Pan:</w:t>
      </w:r>
    </w:p>
    <w:p w:rsidR="000607A2" w:rsidRPr="00963871" w:rsidRDefault="000607A2" w:rsidP="00963871">
      <w:pPr>
        <w:pStyle w:val="Akapitzlist"/>
        <w:spacing w:line="276" w:lineRule="auto"/>
        <w:ind w:left="114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na podstawie art. 15 RODO prawo dostępu do danych osobowych Pani/Pana dotyczących;</w:t>
      </w:r>
    </w:p>
    <w:p w:rsidR="000607A2" w:rsidRPr="00963871" w:rsidRDefault="000607A2" w:rsidP="00963871">
      <w:pPr>
        <w:pStyle w:val="Akapitzlist"/>
        <w:spacing w:line="276" w:lineRule="auto"/>
        <w:ind w:left="1276" w:hanging="130"/>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 na podstawie art. 16 RODO prawo do sprostowania Pani/Pana danych osobowych </w:t>
      </w:r>
      <w:r w:rsidRPr="00963871">
        <w:rPr>
          <w:rFonts w:ascii="Times New Roman" w:hAnsi="Times New Roman" w:cs="Times New Roman"/>
          <w:i/>
          <w:color w:val="auto"/>
          <w:sz w:val="22"/>
          <w:szCs w:val="22"/>
        </w:rPr>
        <w:t>(nie może skutkować zmianą wyniku postępowania o udzielenie zamówienia publicznego ani zmianą postanowień umowy w zakresie niezgodnym z ustawą oraz nie może naruszać integralności protokołu oraz jego załączników);</w:t>
      </w:r>
    </w:p>
    <w:p w:rsidR="000607A2" w:rsidRPr="000C704E" w:rsidRDefault="000607A2" w:rsidP="000C704E">
      <w:pPr>
        <w:pStyle w:val="Akapitzlist"/>
        <w:spacing w:line="276" w:lineRule="auto"/>
        <w:ind w:left="114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na podstawie art. 18 RODO prawo żądania od administratora ogra</w:t>
      </w:r>
      <w:r w:rsidR="000C704E">
        <w:rPr>
          <w:rFonts w:ascii="Times New Roman" w:hAnsi="Times New Roman" w:cs="Times New Roman"/>
          <w:color w:val="auto"/>
          <w:sz w:val="22"/>
          <w:szCs w:val="22"/>
        </w:rPr>
        <w:t xml:space="preserve">niczenia przetwarzania danych </w:t>
      </w:r>
      <w:r w:rsidRPr="000C704E">
        <w:rPr>
          <w:rFonts w:ascii="Times New Roman" w:hAnsi="Times New Roman" w:cs="Times New Roman"/>
          <w:color w:val="auto"/>
          <w:sz w:val="22"/>
          <w:szCs w:val="22"/>
        </w:rPr>
        <w:t xml:space="preserve">osobowych z zastrzeżeniem przypadków, o których mowa w art. 18 ust. 2 RODO </w:t>
      </w:r>
      <w:r w:rsidRPr="000C704E">
        <w:rPr>
          <w:rFonts w:ascii="Times New Roman" w:hAnsi="Times New Roman" w:cs="Times New Roman"/>
          <w:i/>
          <w:color w:val="auto"/>
          <w:sz w:val="22"/>
          <w:szCs w:val="22"/>
        </w:rPr>
        <w:t>(nie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607A2" w:rsidRPr="000C704E" w:rsidRDefault="000607A2" w:rsidP="000C704E">
      <w:pPr>
        <w:pStyle w:val="Akapitzlist"/>
        <w:spacing w:line="276" w:lineRule="auto"/>
        <w:ind w:left="114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 prawo do wniesienia skargi do Prezesa Urzędu Ochrony Danych Osobowych, gdy uzna Pani/Pan, </w:t>
      </w:r>
      <w:r w:rsidRPr="000C704E">
        <w:rPr>
          <w:rFonts w:ascii="Times New Roman" w:hAnsi="Times New Roman" w:cs="Times New Roman"/>
          <w:color w:val="auto"/>
          <w:sz w:val="22"/>
          <w:szCs w:val="22"/>
        </w:rPr>
        <w:t>że przetwarzanie danych osobowych Pani/Pana dotyczących narusza przepisy RODO.</w:t>
      </w:r>
    </w:p>
    <w:p w:rsidR="000607A2" w:rsidRPr="00963871" w:rsidRDefault="000607A2" w:rsidP="00963871">
      <w:pPr>
        <w:pStyle w:val="Akapitzlist"/>
        <w:numPr>
          <w:ilvl w:val="0"/>
          <w:numId w:val="50"/>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Nie przysługuje Pani/Panu:</w:t>
      </w:r>
    </w:p>
    <w:p w:rsidR="000607A2" w:rsidRPr="00963871" w:rsidRDefault="000607A2" w:rsidP="00963871">
      <w:pPr>
        <w:pStyle w:val="Akapitzlist"/>
        <w:spacing w:line="276" w:lineRule="auto"/>
        <w:ind w:left="114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w związku z art. 17 ust. 3 lit. b, d lub e RODO prawo do usunięcia danych osobowych;</w:t>
      </w:r>
    </w:p>
    <w:p w:rsidR="000607A2" w:rsidRPr="00963871" w:rsidRDefault="000607A2" w:rsidP="00963871">
      <w:pPr>
        <w:pStyle w:val="Akapitzlist"/>
        <w:spacing w:line="276" w:lineRule="auto"/>
        <w:ind w:left="114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prawo do przenoszenia danych osobowych, o którym mowa w art. 20 RODO;</w:t>
      </w:r>
    </w:p>
    <w:p w:rsidR="000607A2" w:rsidRPr="00963871" w:rsidRDefault="000607A2" w:rsidP="00963871">
      <w:pPr>
        <w:pStyle w:val="Akapitzlist"/>
        <w:spacing w:line="276" w:lineRule="auto"/>
        <w:ind w:left="114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 na podstawie art. 21 RODO prawo sprzeciwu, wobec przetwarzania danych osobowych, gdyż   </w:t>
      </w:r>
    </w:p>
    <w:p w:rsidR="000607A2" w:rsidRPr="00963871" w:rsidRDefault="000607A2" w:rsidP="00963871">
      <w:pPr>
        <w:pStyle w:val="Akapitzlist"/>
        <w:spacing w:line="276" w:lineRule="auto"/>
        <w:ind w:left="114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  podstawą prawną przetwarzania  Pani/Pana danych osobowych jest art. 6 ust. 1 lit. c RODO. </w:t>
      </w:r>
    </w:p>
    <w:p w:rsidR="00135BEF" w:rsidRPr="00963871" w:rsidRDefault="00135BEF" w:rsidP="00963871">
      <w:pPr>
        <w:pStyle w:val="Akapitzlist"/>
        <w:spacing w:line="276" w:lineRule="auto"/>
        <w:ind w:left="426"/>
        <w:jc w:val="both"/>
        <w:rPr>
          <w:rFonts w:ascii="Times New Roman" w:hAnsi="Times New Roman" w:cs="Times New Roman"/>
          <w:color w:val="FF0000"/>
          <w:sz w:val="22"/>
          <w:szCs w:val="22"/>
        </w:rPr>
      </w:pPr>
    </w:p>
    <w:p w:rsidR="00807F63" w:rsidRPr="00963871" w:rsidRDefault="00807F63" w:rsidP="00963871">
      <w:pPr>
        <w:spacing w:line="276" w:lineRule="auto"/>
        <w:jc w:val="both"/>
        <w:rPr>
          <w:rFonts w:ascii="Times New Roman" w:hAnsi="Times New Roman" w:cs="Times New Roman"/>
          <w:color w:val="FF0000"/>
          <w:sz w:val="22"/>
          <w:szCs w:val="22"/>
        </w:rPr>
      </w:pPr>
    </w:p>
    <w:p w:rsidR="00135BEF" w:rsidRPr="00963871" w:rsidRDefault="00135BEF"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2</w:t>
      </w:r>
    </w:p>
    <w:p w:rsidR="00135BEF" w:rsidRPr="00963871" w:rsidRDefault="00135BEF"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OPIS PRZEDMIOTU ZAMÓWIENIA</w:t>
      </w:r>
    </w:p>
    <w:p w:rsidR="00846F78" w:rsidRPr="00963871" w:rsidRDefault="00846F78" w:rsidP="00963871">
      <w:pPr>
        <w:spacing w:line="276" w:lineRule="auto"/>
        <w:jc w:val="both"/>
        <w:rPr>
          <w:rFonts w:ascii="Times New Roman" w:hAnsi="Times New Roman" w:cs="Times New Roman"/>
          <w:sz w:val="22"/>
          <w:szCs w:val="22"/>
        </w:rPr>
      </w:pPr>
    </w:p>
    <w:p w:rsidR="00846F78" w:rsidRPr="00963871" w:rsidRDefault="00846F78" w:rsidP="00963871">
      <w:pPr>
        <w:pStyle w:val="Akapitzlist"/>
        <w:numPr>
          <w:ilvl w:val="1"/>
          <w:numId w:val="3"/>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Przedmiotem Zamówienia jest:</w:t>
      </w:r>
    </w:p>
    <w:p w:rsidR="00396808" w:rsidRDefault="00396808" w:rsidP="00847CD8">
      <w:pPr>
        <w:widowControl/>
        <w:tabs>
          <w:tab w:val="right" w:leader="underscore" w:pos="8683"/>
        </w:tabs>
        <w:spacing w:line="276" w:lineRule="auto"/>
        <w:ind w:left="426"/>
        <w:rPr>
          <w:rFonts w:ascii="Times New Roman" w:hAnsi="Times New Roman" w:cs="Times New Roman"/>
          <w:bCs/>
          <w:color w:val="auto"/>
          <w:sz w:val="22"/>
          <w:szCs w:val="22"/>
        </w:rPr>
      </w:pPr>
      <w:r w:rsidRPr="00963871">
        <w:rPr>
          <w:rFonts w:ascii="Times New Roman" w:hAnsi="Times New Roman" w:cs="Times New Roman"/>
          <w:bCs/>
          <w:color w:val="auto"/>
          <w:sz w:val="22"/>
          <w:szCs w:val="22"/>
        </w:rPr>
        <w:t>Przygotowanie publikacji informacyjnych na potrzeby projektu nr  POIS.02.04.00-00-0193/16, pn.: „Opracowanie planów zadań ochronnych dla obszarów Natura 2000” dla obszarów Natura 2000: Łysogóry PLH260002, Góry Pieprzowe PLH260022, Ostoja Barcza PLH260025, Ostoja Brzeźnicka PLH260026, Ostoja Jeleniowska PLH260028, Przełom Lubrzanki PLH260037, Lasy Skarżyskie PLH260011, Ostoja Pomorzany PLH260030, Uroczysko Pięty PLH260012, Kras Staszowski  PLH260023, Ostoja Sieradowicka PLH260031, Dolina Górnej Mierzawy PLH260017, Dolina Czarnej Nidy PLH260016, Dolina Mierzawy PLH260020, Wzgórza Kunowskie PLH260039, Ostoja Sobkowsko - Korytnicka PLH260032, Dolina Kamiennej PLH260019, Ostoja Żyznów PLH260036, Dolina Białej Nidy PLH260013, Dolina Górnej Pilicy PLH260018, Uroczyska Lasów Starachowickich PLH260038, Ostoja Gaj PLH260027 i Ostoja Wierzejska PLH260035.</w:t>
      </w:r>
    </w:p>
    <w:p w:rsidR="00847CD8" w:rsidRPr="00963871" w:rsidRDefault="00847CD8" w:rsidP="00847CD8">
      <w:pPr>
        <w:widowControl/>
        <w:tabs>
          <w:tab w:val="right" w:leader="underscore" w:pos="8683"/>
        </w:tabs>
        <w:spacing w:line="276" w:lineRule="auto"/>
        <w:ind w:left="426"/>
        <w:rPr>
          <w:rFonts w:ascii="Times New Roman" w:hAnsi="Times New Roman" w:cs="Times New Roman"/>
          <w:bCs/>
          <w:i/>
          <w:color w:val="auto"/>
          <w:sz w:val="22"/>
          <w:szCs w:val="22"/>
        </w:rPr>
      </w:pPr>
    </w:p>
    <w:p w:rsidR="001F1885" w:rsidRPr="00963871" w:rsidRDefault="001F1885" w:rsidP="00975E82">
      <w:pPr>
        <w:spacing w:line="276" w:lineRule="auto"/>
        <w:ind w:firstLine="127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lastRenderedPageBreak/>
        <w:t xml:space="preserve">Wspólny słownik zamówień (CPV): </w:t>
      </w:r>
    </w:p>
    <w:p w:rsidR="001F1885" w:rsidRPr="00975E82" w:rsidRDefault="001F1885" w:rsidP="00975E82">
      <w:pPr>
        <w:spacing w:line="276" w:lineRule="auto"/>
        <w:ind w:firstLine="2268"/>
        <w:jc w:val="both"/>
        <w:rPr>
          <w:rFonts w:ascii="Times New Roman" w:hAnsi="Times New Roman" w:cs="Times New Roman"/>
          <w:color w:val="auto"/>
          <w:sz w:val="22"/>
          <w:szCs w:val="22"/>
        </w:rPr>
      </w:pPr>
      <w:r w:rsidRPr="00975E82">
        <w:rPr>
          <w:rFonts w:ascii="Times New Roman" w:hAnsi="Times New Roman" w:cs="Times New Roman"/>
          <w:color w:val="auto"/>
          <w:sz w:val="22"/>
          <w:szCs w:val="22"/>
        </w:rPr>
        <w:t>79800000-2 Usługi drukowania i powiązane</w:t>
      </w:r>
    </w:p>
    <w:p w:rsidR="001F1885" w:rsidRPr="00975E82" w:rsidRDefault="001F1885" w:rsidP="00975E82">
      <w:pPr>
        <w:tabs>
          <w:tab w:val="center" w:pos="5204"/>
        </w:tabs>
        <w:spacing w:line="276" w:lineRule="auto"/>
        <w:ind w:firstLine="2268"/>
        <w:jc w:val="both"/>
        <w:rPr>
          <w:rFonts w:ascii="Times New Roman" w:hAnsi="Times New Roman" w:cs="Times New Roman"/>
          <w:color w:val="auto"/>
          <w:sz w:val="22"/>
          <w:szCs w:val="22"/>
        </w:rPr>
      </w:pPr>
      <w:r w:rsidRPr="00975E82">
        <w:rPr>
          <w:rFonts w:ascii="Times New Roman" w:hAnsi="Times New Roman" w:cs="Times New Roman"/>
          <w:color w:val="auto"/>
          <w:sz w:val="22"/>
          <w:szCs w:val="22"/>
        </w:rPr>
        <w:t>79823000-9 Usługi drukowania i dostawy</w:t>
      </w:r>
      <w:r w:rsidR="00847CD8" w:rsidRPr="00975E82">
        <w:rPr>
          <w:rFonts w:ascii="Times New Roman" w:hAnsi="Times New Roman" w:cs="Times New Roman"/>
          <w:color w:val="auto"/>
          <w:sz w:val="22"/>
          <w:szCs w:val="22"/>
        </w:rPr>
        <w:tab/>
      </w:r>
    </w:p>
    <w:p w:rsidR="001F1885" w:rsidRPr="00975E82" w:rsidRDefault="001F1885" w:rsidP="00975E82">
      <w:pPr>
        <w:spacing w:line="276" w:lineRule="auto"/>
        <w:ind w:firstLine="2268"/>
        <w:jc w:val="both"/>
        <w:rPr>
          <w:rFonts w:ascii="Times New Roman" w:hAnsi="Times New Roman" w:cs="Times New Roman"/>
          <w:color w:val="auto"/>
          <w:sz w:val="22"/>
          <w:szCs w:val="22"/>
        </w:rPr>
      </w:pPr>
      <w:r w:rsidRPr="00975E82">
        <w:rPr>
          <w:rFonts w:ascii="Times New Roman" w:hAnsi="Times New Roman" w:cs="Times New Roman"/>
          <w:color w:val="auto"/>
          <w:sz w:val="22"/>
          <w:szCs w:val="22"/>
        </w:rPr>
        <w:t>79822000-2 Usługi składu</w:t>
      </w:r>
    </w:p>
    <w:p w:rsidR="009A655A" w:rsidRPr="00963871" w:rsidRDefault="00846F78" w:rsidP="00963871">
      <w:pPr>
        <w:pStyle w:val="Akapitzlist"/>
        <w:numPr>
          <w:ilvl w:val="1"/>
          <w:numId w:val="3"/>
        </w:numPr>
        <w:spacing w:line="276" w:lineRule="auto"/>
        <w:ind w:left="426" w:hanging="426"/>
        <w:jc w:val="both"/>
        <w:rPr>
          <w:rFonts w:ascii="Times New Roman" w:hAnsi="Times New Roman" w:cs="Times New Roman"/>
          <w:color w:val="auto"/>
          <w:sz w:val="22"/>
          <w:szCs w:val="22"/>
        </w:rPr>
      </w:pPr>
      <w:r w:rsidRPr="00963871">
        <w:rPr>
          <w:rFonts w:ascii="Times New Roman" w:eastAsia="Times New Roman" w:hAnsi="Times New Roman" w:cs="Times New Roman"/>
          <w:bCs/>
          <w:color w:val="auto"/>
          <w:sz w:val="22"/>
          <w:szCs w:val="22"/>
        </w:rPr>
        <w:t xml:space="preserve">Zamawiający </w:t>
      </w:r>
      <w:r w:rsidR="009A655A" w:rsidRPr="00963871">
        <w:rPr>
          <w:rFonts w:ascii="Times New Roman" w:eastAsia="Times New Roman" w:hAnsi="Times New Roman" w:cs="Times New Roman"/>
          <w:bCs/>
          <w:color w:val="auto"/>
          <w:sz w:val="22"/>
          <w:szCs w:val="22"/>
        </w:rPr>
        <w:t>nie dopuszcza składania</w:t>
      </w:r>
      <w:r w:rsidRPr="00963871">
        <w:rPr>
          <w:rFonts w:ascii="Times New Roman" w:eastAsia="Times New Roman" w:hAnsi="Times New Roman" w:cs="Times New Roman"/>
          <w:bCs/>
          <w:color w:val="auto"/>
          <w:sz w:val="22"/>
          <w:szCs w:val="22"/>
        </w:rPr>
        <w:t xml:space="preserve"> ofert częściowych</w:t>
      </w:r>
      <w:r w:rsidR="009A655A" w:rsidRPr="00963871">
        <w:rPr>
          <w:rFonts w:ascii="Times New Roman" w:eastAsia="Times New Roman" w:hAnsi="Times New Roman" w:cs="Times New Roman"/>
          <w:bCs/>
          <w:color w:val="auto"/>
          <w:sz w:val="22"/>
          <w:szCs w:val="22"/>
        </w:rPr>
        <w:t>.</w:t>
      </w:r>
    </w:p>
    <w:p w:rsidR="00846F78" w:rsidRPr="00963871" w:rsidRDefault="00846F78" w:rsidP="00963871">
      <w:pPr>
        <w:pStyle w:val="Akapitzlist"/>
        <w:numPr>
          <w:ilvl w:val="1"/>
          <w:numId w:val="3"/>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 xml:space="preserve">Szczegółowy opis przedmiotu zamówienia zawarty jest </w:t>
      </w:r>
      <w:r w:rsidR="00E53219" w:rsidRPr="00963871">
        <w:rPr>
          <w:rFonts w:ascii="Times New Roman" w:hAnsi="Times New Roman" w:cs="Times New Roman"/>
          <w:sz w:val="22"/>
          <w:szCs w:val="22"/>
        </w:rPr>
        <w:t xml:space="preserve">w Załączniku </w:t>
      </w:r>
      <w:r w:rsidR="00E53219" w:rsidRPr="00963871">
        <w:rPr>
          <w:rFonts w:ascii="Times New Roman" w:hAnsi="Times New Roman" w:cs="Times New Roman"/>
          <w:color w:val="auto"/>
          <w:sz w:val="22"/>
          <w:szCs w:val="22"/>
        </w:rPr>
        <w:t>Nr 1</w:t>
      </w:r>
      <w:r w:rsidR="00E53219" w:rsidRPr="00963871">
        <w:rPr>
          <w:rFonts w:ascii="Times New Roman" w:hAnsi="Times New Roman" w:cs="Times New Roman"/>
          <w:sz w:val="22"/>
          <w:szCs w:val="22"/>
        </w:rPr>
        <w:t xml:space="preserve"> </w:t>
      </w:r>
      <w:r w:rsidRPr="00963871">
        <w:rPr>
          <w:rFonts w:ascii="Times New Roman" w:hAnsi="Times New Roman" w:cs="Times New Roman"/>
          <w:sz w:val="22"/>
          <w:szCs w:val="22"/>
        </w:rPr>
        <w:t>do SIWZ.</w:t>
      </w:r>
    </w:p>
    <w:p w:rsidR="00846F78" w:rsidRPr="00963871" w:rsidRDefault="00846F78" w:rsidP="00963871">
      <w:pPr>
        <w:pStyle w:val="Akapitzlist"/>
        <w:numPr>
          <w:ilvl w:val="1"/>
          <w:numId w:val="3"/>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Zamawiający nie przewiduje możliwości udzielenia zamówień, o których mowa w art. 67 ust. 1 pkt 6 i 7.</w:t>
      </w:r>
    </w:p>
    <w:p w:rsidR="00846F78" w:rsidRPr="00963871" w:rsidRDefault="00846F78" w:rsidP="00963871">
      <w:pPr>
        <w:pStyle w:val="Akapitzlist"/>
        <w:numPr>
          <w:ilvl w:val="1"/>
          <w:numId w:val="3"/>
        </w:numPr>
        <w:spacing w:line="276" w:lineRule="auto"/>
        <w:ind w:left="426" w:hanging="426"/>
        <w:rPr>
          <w:rFonts w:ascii="Times New Roman" w:hAnsi="Times New Roman" w:cs="Times New Roman"/>
          <w:color w:val="auto"/>
          <w:sz w:val="22"/>
          <w:szCs w:val="22"/>
        </w:rPr>
      </w:pPr>
      <w:r w:rsidRPr="00963871">
        <w:rPr>
          <w:rFonts w:ascii="Times New Roman" w:hAnsi="Times New Roman" w:cs="Times New Roman"/>
          <w:color w:val="auto"/>
          <w:sz w:val="22"/>
          <w:szCs w:val="22"/>
        </w:rPr>
        <w:t>Zamawiający nie dopuszcza możliwości złożenia oferty wariantowej.</w:t>
      </w:r>
    </w:p>
    <w:p w:rsidR="00846F78" w:rsidRPr="00963871" w:rsidRDefault="00846F78" w:rsidP="00963871">
      <w:pPr>
        <w:pStyle w:val="Akapitzlist"/>
        <w:numPr>
          <w:ilvl w:val="1"/>
          <w:numId w:val="3"/>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Zamawiający nie przewiduje przeprowadzenia aukcji elektronicznej.</w:t>
      </w:r>
    </w:p>
    <w:p w:rsidR="00135BEF" w:rsidRPr="00963871" w:rsidRDefault="00135BEF" w:rsidP="00963871">
      <w:pPr>
        <w:spacing w:line="276" w:lineRule="auto"/>
        <w:jc w:val="both"/>
        <w:rPr>
          <w:rFonts w:ascii="Times New Roman" w:hAnsi="Times New Roman" w:cs="Times New Roman"/>
          <w:sz w:val="22"/>
          <w:szCs w:val="22"/>
        </w:rPr>
      </w:pPr>
    </w:p>
    <w:p w:rsidR="00745102" w:rsidRPr="00963871" w:rsidRDefault="00745102" w:rsidP="00963871">
      <w:pPr>
        <w:spacing w:line="276" w:lineRule="auto"/>
        <w:jc w:val="both"/>
        <w:rPr>
          <w:rFonts w:ascii="Times New Roman" w:hAnsi="Times New Roman" w:cs="Times New Roman"/>
          <w:sz w:val="22"/>
          <w:szCs w:val="22"/>
        </w:rPr>
      </w:pPr>
    </w:p>
    <w:p w:rsidR="00135BEF" w:rsidRPr="00963871" w:rsidRDefault="00135BEF"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3</w:t>
      </w:r>
    </w:p>
    <w:p w:rsidR="00135BEF" w:rsidRPr="00963871" w:rsidRDefault="00135BEF"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TERMIN WYKONANIA ZAMÓWIENIA</w:t>
      </w:r>
      <w:r w:rsidR="00171E91" w:rsidRPr="00963871">
        <w:rPr>
          <w:rFonts w:ascii="Times New Roman" w:hAnsi="Times New Roman" w:cs="Times New Roman"/>
          <w:b/>
          <w:sz w:val="22"/>
          <w:szCs w:val="22"/>
        </w:rPr>
        <w:t xml:space="preserve"> </w:t>
      </w:r>
      <w:r w:rsidRPr="00963871">
        <w:rPr>
          <w:rFonts w:ascii="Times New Roman" w:hAnsi="Times New Roman" w:cs="Times New Roman"/>
          <w:b/>
          <w:sz w:val="22"/>
          <w:szCs w:val="22"/>
        </w:rPr>
        <w:t xml:space="preserve"> </w:t>
      </w:r>
    </w:p>
    <w:p w:rsidR="00D45A0C" w:rsidRPr="00963871" w:rsidRDefault="00D45A0C" w:rsidP="00963871">
      <w:pPr>
        <w:pStyle w:val="Tytu"/>
        <w:tabs>
          <w:tab w:val="right" w:pos="9000"/>
        </w:tabs>
        <w:spacing w:line="276" w:lineRule="auto"/>
        <w:jc w:val="left"/>
        <w:rPr>
          <w:rFonts w:ascii="Times New Roman" w:eastAsia="Courier New" w:hAnsi="Times New Roman"/>
          <w:b w:val="0"/>
          <w:bCs w:val="0"/>
          <w:kern w:val="0"/>
          <w:sz w:val="22"/>
          <w:szCs w:val="22"/>
        </w:rPr>
      </w:pPr>
    </w:p>
    <w:p w:rsidR="009C5A1A" w:rsidRPr="00963871" w:rsidRDefault="00D45A0C" w:rsidP="00963871">
      <w:pPr>
        <w:pStyle w:val="Tytu"/>
        <w:tabs>
          <w:tab w:val="right" w:pos="9000"/>
        </w:tabs>
        <w:spacing w:line="276" w:lineRule="auto"/>
        <w:jc w:val="left"/>
        <w:rPr>
          <w:rFonts w:ascii="Times New Roman" w:hAnsi="Times New Roman"/>
          <w:sz w:val="22"/>
          <w:szCs w:val="22"/>
        </w:rPr>
      </w:pPr>
      <w:r w:rsidRPr="00963871">
        <w:rPr>
          <w:rFonts w:ascii="Times New Roman" w:eastAsia="Courier New" w:hAnsi="Times New Roman"/>
          <w:b w:val="0"/>
          <w:bCs w:val="0"/>
          <w:kern w:val="0"/>
          <w:sz w:val="22"/>
          <w:szCs w:val="22"/>
        </w:rPr>
        <w:t>3. Zakończenie realizacji: do 24.07.2019 r.</w:t>
      </w:r>
    </w:p>
    <w:p w:rsidR="009C5A1A" w:rsidRPr="00963871" w:rsidRDefault="009C5A1A" w:rsidP="00963871">
      <w:pPr>
        <w:pStyle w:val="Tytu"/>
        <w:tabs>
          <w:tab w:val="right" w:pos="9000"/>
        </w:tabs>
        <w:spacing w:line="276" w:lineRule="auto"/>
        <w:jc w:val="left"/>
        <w:rPr>
          <w:rFonts w:ascii="Times New Roman" w:hAnsi="Times New Roman"/>
          <w:sz w:val="22"/>
          <w:szCs w:val="22"/>
        </w:rPr>
      </w:pPr>
    </w:p>
    <w:p w:rsidR="00745102" w:rsidRPr="00963871" w:rsidRDefault="00745102" w:rsidP="00963871">
      <w:pPr>
        <w:pStyle w:val="Tytu"/>
        <w:tabs>
          <w:tab w:val="right" w:pos="9000"/>
        </w:tabs>
        <w:spacing w:line="276" w:lineRule="auto"/>
        <w:jc w:val="left"/>
        <w:rPr>
          <w:rFonts w:ascii="Times New Roman" w:hAnsi="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4</w:t>
      </w: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WARUNKI UDZIAŁU W POSTĘPOWANIU</w:t>
      </w:r>
    </w:p>
    <w:p w:rsidR="00975E82" w:rsidRDefault="00975E82" w:rsidP="00963871">
      <w:pPr>
        <w:spacing w:line="276" w:lineRule="auto"/>
        <w:jc w:val="both"/>
        <w:rPr>
          <w:rFonts w:ascii="Times New Roman" w:hAnsi="Times New Roman" w:cs="Times New Roman"/>
          <w:sz w:val="22"/>
          <w:szCs w:val="22"/>
        </w:rPr>
      </w:pPr>
    </w:p>
    <w:p w:rsidR="00946562" w:rsidRPr="00963871" w:rsidRDefault="001E2444"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O udzielenie zamówienia mogą ubiegać się Wykonawcy, którzy:</w:t>
      </w:r>
    </w:p>
    <w:p w:rsidR="009155F1" w:rsidRPr="00963871" w:rsidRDefault="009155F1" w:rsidP="00963871">
      <w:pPr>
        <w:pStyle w:val="Akapitzlist"/>
        <w:numPr>
          <w:ilvl w:val="1"/>
          <w:numId w:val="4"/>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nie podlegają wykluczeniu,</w:t>
      </w:r>
    </w:p>
    <w:p w:rsidR="009155F1" w:rsidRPr="00963871" w:rsidRDefault="009155F1" w:rsidP="00963871">
      <w:pPr>
        <w:pStyle w:val="Akapitzlist"/>
        <w:numPr>
          <w:ilvl w:val="1"/>
          <w:numId w:val="4"/>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spełniają następujące warunki dotyczące:</w:t>
      </w:r>
    </w:p>
    <w:p w:rsidR="009155F1" w:rsidRPr="00963871" w:rsidRDefault="009155F1" w:rsidP="00963871">
      <w:pPr>
        <w:spacing w:line="276" w:lineRule="auto"/>
        <w:ind w:firstLine="426"/>
        <w:jc w:val="both"/>
        <w:rPr>
          <w:rFonts w:ascii="Times New Roman" w:hAnsi="Times New Roman" w:cs="Times New Roman"/>
          <w:sz w:val="22"/>
          <w:szCs w:val="22"/>
        </w:rPr>
      </w:pPr>
      <w:r w:rsidRPr="00963871">
        <w:rPr>
          <w:rFonts w:ascii="Times New Roman" w:hAnsi="Times New Roman" w:cs="Times New Roman"/>
          <w:sz w:val="22"/>
          <w:szCs w:val="22"/>
        </w:rPr>
        <w:t>4.2.1  kompetencji lub uprawnień do prowadzenia określonej działalności zawodowej:</w:t>
      </w:r>
    </w:p>
    <w:p w:rsidR="009155F1" w:rsidRPr="00963871" w:rsidRDefault="009155F1" w:rsidP="00963871">
      <w:pPr>
        <w:spacing w:line="276" w:lineRule="auto"/>
        <w:ind w:left="851" w:hanging="425"/>
        <w:jc w:val="both"/>
        <w:rPr>
          <w:rFonts w:ascii="Times New Roman" w:hAnsi="Times New Roman" w:cs="Times New Roman"/>
          <w:sz w:val="22"/>
          <w:szCs w:val="22"/>
        </w:rPr>
      </w:pPr>
      <w:r w:rsidRPr="00963871">
        <w:rPr>
          <w:rFonts w:ascii="Times New Roman" w:hAnsi="Times New Roman" w:cs="Times New Roman"/>
          <w:sz w:val="22"/>
          <w:szCs w:val="22"/>
        </w:rPr>
        <w:tab/>
        <w:t xml:space="preserve">   Zamawiający nie określa warunku </w:t>
      </w:r>
      <w:r w:rsidR="006655D8" w:rsidRPr="00963871">
        <w:rPr>
          <w:rFonts w:ascii="Times New Roman" w:hAnsi="Times New Roman" w:cs="Times New Roman"/>
          <w:sz w:val="22"/>
          <w:szCs w:val="22"/>
        </w:rPr>
        <w:t xml:space="preserve">w </w:t>
      </w:r>
      <w:r w:rsidRPr="00963871">
        <w:rPr>
          <w:rFonts w:ascii="Times New Roman" w:hAnsi="Times New Roman" w:cs="Times New Roman"/>
          <w:sz w:val="22"/>
          <w:szCs w:val="22"/>
        </w:rPr>
        <w:t>ww. zakresie.</w:t>
      </w:r>
    </w:p>
    <w:p w:rsidR="009155F1" w:rsidRPr="00963871" w:rsidRDefault="009155F1" w:rsidP="00963871">
      <w:pPr>
        <w:spacing w:line="276" w:lineRule="auto"/>
        <w:ind w:left="851" w:hanging="425"/>
        <w:jc w:val="both"/>
        <w:rPr>
          <w:rFonts w:ascii="Times New Roman" w:hAnsi="Times New Roman" w:cs="Times New Roman"/>
          <w:sz w:val="22"/>
          <w:szCs w:val="22"/>
        </w:rPr>
      </w:pPr>
      <w:r w:rsidRPr="00963871">
        <w:rPr>
          <w:rFonts w:ascii="Times New Roman" w:hAnsi="Times New Roman" w:cs="Times New Roman"/>
          <w:sz w:val="22"/>
          <w:szCs w:val="22"/>
        </w:rPr>
        <w:t>4.2.2  sytuacji ekonomicznej lub finansowej:</w:t>
      </w:r>
    </w:p>
    <w:p w:rsidR="009155F1" w:rsidRPr="00963871" w:rsidRDefault="009155F1" w:rsidP="00963871">
      <w:pPr>
        <w:spacing w:line="276" w:lineRule="auto"/>
        <w:ind w:left="851" w:hanging="425"/>
        <w:jc w:val="both"/>
        <w:rPr>
          <w:rFonts w:ascii="Times New Roman" w:hAnsi="Times New Roman" w:cs="Times New Roman"/>
          <w:sz w:val="22"/>
          <w:szCs w:val="22"/>
        </w:rPr>
      </w:pPr>
      <w:r w:rsidRPr="00963871">
        <w:rPr>
          <w:rFonts w:ascii="Times New Roman" w:hAnsi="Times New Roman" w:cs="Times New Roman"/>
          <w:sz w:val="22"/>
          <w:szCs w:val="22"/>
        </w:rPr>
        <w:tab/>
        <w:t xml:space="preserve">   Zamawiający nie określa warunku </w:t>
      </w:r>
      <w:r w:rsidR="006655D8" w:rsidRPr="00963871">
        <w:rPr>
          <w:rFonts w:ascii="Times New Roman" w:hAnsi="Times New Roman" w:cs="Times New Roman"/>
          <w:sz w:val="22"/>
          <w:szCs w:val="22"/>
        </w:rPr>
        <w:t xml:space="preserve">w </w:t>
      </w:r>
      <w:r w:rsidRPr="00963871">
        <w:rPr>
          <w:rFonts w:ascii="Times New Roman" w:hAnsi="Times New Roman" w:cs="Times New Roman"/>
          <w:sz w:val="22"/>
          <w:szCs w:val="22"/>
        </w:rPr>
        <w:t>ww. zakresie.</w:t>
      </w:r>
    </w:p>
    <w:p w:rsidR="009155F1" w:rsidRPr="00963871" w:rsidRDefault="009155F1" w:rsidP="00963871">
      <w:pPr>
        <w:spacing w:line="276" w:lineRule="auto"/>
        <w:ind w:left="851" w:hanging="425"/>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4.2.3  zdolności technicznej lub zawodowej:</w:t>
      </w:r>
    </w:p>
    <w:p w:rsidR="00E53219" w:rsidRPr="00963871" w:rsidRDefault="00745102" w:rsidP="00963871">
      <w:pPr>
        <w:spacing w:line="276" w:lineRule="auto"/>
        <w:ind w:left="993"/>
        <w:jc w:val="both"/>
        <w:rPr>
          <w:rFonts w:ascii="Times New Roman" w:hAnsi="Times New Roman" w:cs="Times New Roman"/>
          <w:color w:val="auto"/>
          <w:sz w:val="22"/>
          <w:szCs w:val="22"/>
        </w:rPr>
      </w:pPr>
      <w:r w:rsidRPr="00963871">
        <w:rPr>
          <w:rFonts w:ascii="Times New Roman" w:hAnsi="Times New Roman" w:cs="Times New Roman"/>
          <w:sz w:val="22"/>
          <w:szCs w:val="22"/>
        </w:rPr>
        <w:t>W</w:t>
      </w:r>
      <w:r w:rsidR="00D45A0C" w:rsidRPr="00963871">
        <w:rPr>
          <w:rFonts w:ascii="Times New Roman" w:hAnsi="Times New Roman" w:cs="Times New Roman"/>
          <w:sz w:val="22"/>
          <w:szCs w:val="22"/>
        </w:rPr>
        <w:t xml:space="preserve">arunek zostanie uznany za spełniony jeżeli Wykonawca wykaże, że w okresie ostatnich trzech lat przed upływem terminu składania ofert, a jeżeli okres prowadzenia działalności jest krótszy </w:t>
      </w:r>
      <w:r w:rsidR="00975E82">
        <w:rPr>
          <w:rFonts w:ascii="Times New Roman" w:hAnsi="Times New Roman" w:cs="Times New Roman"/>
          <w:sz w:val="22"/>
          <w:szCs w:val="22"/>
        </w:rPr>
        <w:br/>
      </w:r>
      <w:r w:rsidR="00D45A0C" w:rsidRPr="00963871">
        <w:rPr>
          <w:rFonts w:ascii="Times New Roman" w:hAnsi="Times New Roman" w:cs="Times New Roman"/>
          <w:sz w:val="22"/>
          <w:szCs w:val="22"/>
        </w:rPr>
        <w:t>- w tym okresie wykonał należycie min. dwie (2) usługi polegające na op</w:t>
      </w:r>
      <w:r w:rsidR="00975E82">
        <w:rPr>
          <w:rFonts w:ascii="Times New Roman" w:hAnsi="Times New Roman" w:cs="Times New Roman"/>
          <w:sz w:val="22"/>
          <w:szCs w:val="22"/>
        </w:rPr>
        <w:t xml:space="preserve">racowaniu graficznym, składzie </w:t>
      </w:r>
      <w:r w:rsidR="00D45A0C" w:rsidRPr="00963871">
        <w:rPr>
          <w:rFonts w:ascii="Times New Roman" w:hAnsi="Times New Roman" w:cs="Times New Roman"/>
          <w:sz w:val="22"/>
          <w:szCs w:val="22"/>
        </w:rPr>
        <w:t>i druku wydawnictw/publikacji/folderów o dowolnej o tematyce o wartości brutto nie mniejszej niż 1 000,00 złotych każda.</w:t>
      </w:r>
    </w:p>
    <w:p w:rsidR="00946562" w:rsidRDefault="008C14D8" w:rsidP="00963871">
      <w:pPr>
        <w:pStyle w:val="Akapitzlist"/>
        <w:numPr>
          <w:ilvl w:val="1"/>
          <w:numId w:val="4"/>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Zamawiający może, na każdym etapie postępowania, uznać, że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 xml:space="preserve">a nie posiada wymaganych zdolności, jeżeli zaangażowanie zasobów technicznych lub zawodowych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 xml:space="preserve">y w inne przedsięwzięcia gospodarcze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y może mieć negatywny wpływ na realizację zamówienia.</w:t>
      </w:r>
    </w:p>
    <w:p w:rsidR="000B71F4" w:rsidRPr="00AD7754" w:rsidRDefault="000B71F4" w:rsidP="000B71F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Wykonawca może w celu potwierdzenia spełniania warunków udziału w postępowaniu, o których mowa w pkt 4.2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0B71F4" w:rsidRPr="00AD7754" w:rsidRDefault="000B71F4" w:rsidP="000B71F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jednocześnie informuje, iż „stosowna sytuacja”</w:t>
      </w:r>
      <w:r w:rsidR="000C704E">
        <w:rPr>
          <w:rFonts w:ascii="Times New Roman" w:hAnsi="Times New Roman" w:cs="Times New Roman"/>
          <w:color w:val="auto"/>
          <w:sz w:val="22"/>
          <w:szCs w:val="22"/>
        </w:rPr>
        <w:t>,</w:t>
      </w:r>
      <w:r w:rsidRPr="00AD7754">
        <w:rPr>
          <w:rFonts w:ascii="Times New Roman" w:hAnsi="Times New Roman" w:cs="Times New Roman"/>
          <w:color w:val="auto"/>
          <w:sz w:val="22"/>
          <w:szCs w:val="22"/>
        </w:rPr>
        <w:t xml:space="preserve"> o której mowa w pkt 4.4 SIWZ wystąpi wyłącznie w przypadku kiedy:</w:t>
      </w:r>
    </w:p>
    <w:p w:rsidR="000B71F4" w:rsidRPr="00AD7754" w:rsidRDefault="000B71F4" w:rsidP="000B71F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0B71F4" w:rsidRPr="00AD7754" w:rsidRDefault="000B71F4" w:rsidP="000B71F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Zamawiający oceni, czy udostępniane Wykonawcy przez inne podmioty zdolności techniczne lub </w:t>
      </w:r>
      <w:r w:rsidRPr="00AD7754">
        <w:rPr>
          <w:rFonts w:ascii="Times New Roman" w:hAnsi="Times New Roman" w:cs="Times New Roman"/>
          <w:color w:val="auto"/>
          <w:sz w:val="22"/>
          <w:szCs w:val="22"/>
        </w:rPr>
        <w:lastRenderedPageBreak/>
        <w:t>zawodowe lub ich sytuacja finansowa lub ekonomiczna, pozwalają na wykazanie przez Wykonawcę spełniania warunków udziału w postępowaniu oraz zbada, czy nie zachodzą wobec tego podmiotu podstawy wykluczenia, o których mowa w art. 24 ust. 1 pkt 13-</w:t>
      </w:r>
      <w:r w:rsidR="001262B5">
        <w:rPr>
          <w:rFonts w:ascii="Times New Roman" w:hAnsi="Times New Roman" w:cs="Times New Roman"/>
          <w:color w:val="auto"/>
          <w:sz w:val="22"/>
          <w:szCs w:val="22"/>
        </w:rPr>
        <w:t xml:space="preserve">22 i art. 24 ust. 5 pkt 1) </w:t>
      </w:r>
      <w:r w:rsidRPr="00AD7754">
        <w:rPr>
          <w:rFonts w:ascii="Times New Roman" w:hAnsi="Times New Roman" w:cs="Times New Roman"/>
          <w:color w:val="auto"/>
          <w:sz w:val="22"/>
          <w:szCs w:val="22"/>
        </w:rPr>
        <w:t>ustawy;</w:t>
      </w:r>
    </w:p>
    <w:p w:rsidR="000B71F4" w:rsidRPr="00AD7754" w:rsidRDefault="000B71F4" w:rsidP="000B71F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 odniesieniu do warunków dotyczących wykształcenia, kwalifikacji zawodowych lub doświadczenia, Wykonawcy mogą polegać na zdolnościach innych podmiotów, jeśli podmioty te zrealizują usługi, do realizacji, których te zdolności są wymagane.</w:t>
      </w:r>
    </w:p>
    <w:p w:rsidR="000B71F4" w:rsidRPr="00AD7754" w:rsidRDefault="000B71F4" w:rsidP="000B71F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Ze zobowiązania lub innych dokumentów potwierdzających udostępnienie zasobów przez inne podmioty musi bezspornie i jednoznacznie wynikać w szczególności:</w:t>
      </w:r>
    </w:p>
    <w:p w:rsidR="000B71F4" w:rsidRPr="00AD7754" w:rsidRDefault="000B71F4" w:rsidP="000B71F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zakres dostępnych Wykonawcy zasobów innego podmiotu;</w:t>
      </w:r>
    </w:p>
    <w:p w:rsidR="000B71F4" w:rsidRPr="00AD7754" w:rsidRDefault="000B71F4" w:rsidP="000B71F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sposób wykorzystania zasobów innego podmiotu, przez Wykonawcę, przy wykonywaniu zamówienia;</w:t>
      </w:r>
    </w:p>
    <w:p w:rsidR="000B71F4" w:rsidRPr="00AD7754" w:rsidRDefault="000B71F4" w:rsidP="000B71F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zakres i okres udziału innego podmiotu przy wykonywaniu zamówienia publicznego;</w:t>
      </w:r>
    </w:p>
    <w:p w:rsidR="000B71F4" w:rsidRPr="00AD7754" w:rsidRDefault="000B71F4" w:rsidP="000B71F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czy podmiot, na zdolnościach, którego Wykonawca polega w odniesieniu do warunków udziału w postępowaniu dotyczących wykształcenia, kwalifikacji zawodowych lub doświadczenia, zrealizuje usługi, których wskazane zdolności dotyczą.</w:t>
      </w:r>
    </w:p>
    <w:p w:rsidR="000B71F4" w:rsidRPr="00AD7754" w:rsidRDefault="000B71F4" w:rsidP="000B71F4">
      <w:pPr>
        <w:pStyle w:val="Akapitzlist"/>
        <w:numPr>
          <w:ilvl w:val="1"/>
          <w:numId w:val="4"/>
        </w:numPr>
        <w:spacing w:line="276" w:lineRule="auto"/>
        <w:ind w:left="426"/>
        <w:jc w:val="both"/>
        <w:rPr>
          <w:rFonts w:ascii="Times New Roman" w:hAnsi="Times New Roman" w:cs="Times New Roman"/>
          <w:strike/>
          <w:color w:val="FF0000"/>
          <w:sz w:val="22"/>
          <w:szCs w:val="22"/>
        </w:rPr>
      </w:pPr>
      <w:r w:rsidRPr="00AD7754">
        <w:rPr>
          <w:rFonts w:ascii="Times New Roman" w:hAnsi="Times New Roman" w:cs="Times New Roman"/>
          <w:color w:val="auto"/>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0B71F4" w:rsidRPr="000B71F4" w:rsidRDefault="000B71F4" w:rsidP="000B71F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Wykonawców wspólnie ubiegających się o udzielenie zamówienia, warunki określone </w:t>
      </w:r>
      <w:r w:rsidRPr="00AD7754">
        <w:rPr>
          <w:rFonts w:ascii="Times New Roman" w:hAnsi="Times New Roman" w:cs="Times New Roman"/>
          <w:color w:val="auto"/>
          <w:sz w:val="22"/>
          <w:szCs w:val="22"/>
        </w:rPr>
        <w:br/>
        <w:t xml:space="preserve">w pkt 4.2 musi spełniać co najmniej jeden Wykonawca lub wszyscy Wykonawcy łącznie. </w:t>
      </w:r>
      <w:r w:rsidRPr="00AD7754">
        <w:rPr>
          <w:rFonts w:ascii="Times New Roman" w:hAnsi="Times New Roman" w:cs="Times New Roman"/>
          <w:color w:val="auto"/>
          <w:sz w:val="22"/>
          <w:szCs w:val="22"/>
        </w:rPr>
        <w:br/>
        <w:t xml:space="preserve">W ww. sytuacji wykazanie braku podstaw </w:t>
      </w:r>
      <w:r w:rsidRPr="00AD7754">
        <w:rPr>
          <w:rFonts w:ascii="Times New Roman" w:eastAsia="Times New Roman" w:hAnsi="Times New Roman" w:cs="Times New Roman"/>
          <w:color w:val="auto"/>
          <w:sz w:val="22"/>
          <w:szCs w:val="22"/>
        </w:rPr>
        <w:t>do wykluczenia z postępowania o udzielenie zamówienia</w:t>
      </w:r>
      <w:r w:rsidRPr="00AD7754">
        <w:rPr>
          <w:rFonts w:ascii="Times New Roman" w:hAnsi="Times New Roman" w:cs="Times New Roman"/>
          <w:color w:val="auto"/>
          <w:sz w:val="22"/>
          <w:szCs w:val="22"/>
        </w:rPr>
        <w:t xml:space="preserve"> dotyczy każdego Wykonawcy oddzielnie.   </w:t>
      </w:r>
    </w:p>
    <w:p w:rsidR="00687098" w:rsidRPr="00963871" w:rsidRDefault="008C14D8" w:rsidP="00963871">
      <w:pPr>
        <w:pStyle w:val="Akapitzlist"/>
        <w:numPr>
          <w:ilvl w:val="1"/>
          <w:numId w:val="4"/>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 xml:space="preserve">Zamawiający wykluczy z postępowania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ów:</w:t>
      </w:r>
    </w:p>
    <w:p w:rsidR="00602215" w:rsidRPr="00602215" w:rsidRDefault="00602215" w:rsidP="00602215">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którzy nie wykazali spełnienia warunków udziału w postępowaniu, o których mowa w pkt 4.2;</w:t>
      </w:r>
    </w:p>
    <w:p w:rsidR="00AA7DF0" w:rsidRPr="00963871" w:rsidRDefault="00AA7DF0" w:rsidP="00963871">
      <w:pPr>
        <w:pStyle w:val="Akapitzlist"/>
        <w:numPr>
          <w:ilvl w:val="2"/>
          <w:numId w:val="4"/>
        </w:numPr>
        <w:spacing w:line="276" w:lineRule="auto"/>
        <w:ind w:left="993" w:hanging="567"/>
        <w:jc w:val="both"/>
        <w:rPr>
          <w:rFonts w:ascii="Times New Roman" w:hAnsi="Times New Roman" w:cs="Times New Roman"/>
          <w:sz w:val="22"/>
          <w:szCs w:val="22"/>
        </w:rPr>
      </w:pPr>
      <w:r w:rsidRPr="00963871">
        <w:rPr>
          <w:rFonts w:ascii="Times New Roman" w:hAnsi="Times New Roman" w:cs="Times New Roman"/>
          <w:sz w:val="22"/>
          <w:szCs w:val="22"/>
        </w:rPr>
        <w:t xml:space="preserve">którzy </w:t>
      </w:r>
      <w:r w:rsidR="008C14D8" w:rsidRPr="00963871">
        <w:rPr>
          <w:rFonts w:ascii="Times New Roman" w:hAnsi="Times New Roman" w:cs="Times New Roman"/>
          <w:sz w:val="22"/>
          <w:szCs w:val="22"/>
        </w:rPr>
        <w:t>nie wykażą, że nie zachodzą wobec nich prze</w:t>
      </w:r>
      <w:r w:rsidR="00E56F26" w:rsidRPr="00963871">
        <w:rPr>
          <w:rFonts w:ascii="Times New Roman" w:hAnsi="Times New Roman" w:cs="Times New Roman"/>
          <w:sz w:val="22"/>
          <w:szCs w:val="22"/>
        </w:rPr>
        <w:t xml:space="preserve">słanki określone w art. 24 ust. </w:t>
      </w:r>
      <w:r w:rsidR="008C14D8" w:rsidRPr="00963871">
        <w:rPr>
          <w:rFonts w:ascii="Times New Roman" w:hAnsi="Times New Roman" w:cs="Times New Roman"/>
          <w:sz w:val="22"/>
          <w:szCs w:val="22"/>
        </w:rPr>
        <w:t>1</w:t>
      </w:r>
      <w:r w:rsidRPr="00963871">
        <w:rPr>
          <w:rFonts w:ascii="Times New Roman" w:hAnsi="Times New Roman" w:cs="Times New Roman"/>
          <w:sz w:val="22"/>
          <w:szCs w:val="22"/>
        </w:rPr>
        <w:t xml:space="preserve"> pkt l</w:t>
      </w:r>
      <w:r w:rsidR="00EE0A8C" w:rsidRPr="00963871">
        <w:rPr>
          <w:rFonts w:ascii="Times New Roman" w:hAnsi="Times New Roman" w:cs="Times New Roman"/>
          <w:sz w:val="22"/>
          <w:szCs w:val="22"/>
        </w:rPr>
        <w:t>3</w:t>
      </w:r>
      <w:r w:rsidRPr="00963871">
        <w:rPr>
          <w:rFonts w:ascii="Times New Roman" w:hAnsi="Times New Roman" w:cs="Times New Roman"/>
          <w:sz w:val="22"/>
          <w:szCs w:val="22"/>
        </w:rPr>
        <w:t xml:space="preserve"> </w:t>
      </w:r>
      <w:r w:rsidR="008C14D8" w:rsidRPr="00963871">
        <w:rPr>
          <w:rFonts w:ascii="Times New Roman" w:hAnsi="Times New Roman" w:cs="Times New Roman"/>
          <w:sz w:val="22"/>
          <w:szCs w:val="22"/>
        </w:rPr>
        <w:t>- 23 ustawy;</w:t>
      </w:r>
    </w:p>
    <w:p w:rsidR="00687098" w:rsidRPr="00963871" w:rsidRDefault="008C14D8" w:rsidP="00963871">
      <w:pPr>
        <w:pStyle w:val="Akapitzlist"/>
        <w:numPr>
          <w:ilvl w:val="2"/>
          <w:numId w:val="4"/>
        </w:numPr>
        <w:spacing w:line="276" w:lineRule="auto"/>
        <w:ind w:left="993" w:hanging="567"/>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wobec których zachodzą przesłanki o</w:t>
      </w:r>
      <w:r w:rsidR="00884107" w:rsidRPr="00963871">
        <w:rPr>
          <w:rFonts w:ascii="Times New Roman" w:hAnsi="Times New Roman" w:cs="Times New Roman"/>
          <w:color w:val="auto"/>
          <w:sz w:val="22"/>
          <w:szCs w:val="22"/>
        </w:rPr>
        <w:t>kreślone w art. 24 ust. 5 pkt 1</w:t>
      </w:r>
      <w:r w:rsidR="00D6097D" w:rsidRPr="00963871">
        <w:rPr>
          <w:rFonts w:ascii="Times New Roman" w:hAnsi="Times New Roman" w:cs="Times New Roman"/>
          <w:color w:val="auto"/>
          <w:sz w:val="22"/>
          <w:szCs w:val="22"/>
        </w:rPr>
        <w:t xml:space="preserve"> ustawy</w:t>
      </w:r>
      <w:r w:rsidR="00884107" w:rsidRPr="00963871">
        <w:rPr>
          <w:rFonts w:ascii="Times New Roman" w:hAnsi="Times New Roman" w:cs="Times New Roman"/>
          <w:color w:val="auto"/>
          <w:sz w:val="22"/>
          <w:szCs w:val="22"/>
        </w:rPr>
        <w:t>.</w:t>
      </w:r>
      <w:r w:rsidRPr="00963871">
        <w:rPr>
          <w:rFonts w:ascii="Times New Roman" w:hAnsi="Times New Roman" w:cs="Times New Roman"/>
          <w:color w:val="auto"/>
          <w:sz w:val="22"/>
          <w:szCs w:val="22"/>
        </w:rPr>
        <w:t xml:space="preserve"> </w:t>
      </w:r>
    </w:p>
    <w:p w:rsidR="00A97EAF" w:rsidRPr="00963871" w:rsidRDefault="00CB4954" w:rsidP="00963871">
      <w:pPr>
        <w:pStyle w:val="Akapitzlist"/>
        <w:numPr>
          <w:ilvl w:val="0"/>
          <w:numId w:val="6"/>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W odniesieniu do </w:t>
      </w:r>
      <w:r w:rsidR="00833A71" w:rsidRPr="00963871">
        <w:rPr>
          <w:rFonts w:ascii="Times New Roman" w:hAnsi="Times New Roman" w:cs="Times New Roman"/>
          <w:color w:val="auto"/>
          <w:sz w:val="22"/>
          <w:szCs w:val="22"/>
        </w:rPr>
        <w:t>Wykonawc</w:t>
      </w:r>
      <w:r w:rsidR="009013BB" w:rsidRPr="00963871">
        <w:rPr>
          <w:rFonts w:ascii="Times New Roman" w:hAnsi="Times New Roman" w:cs="Times New Roman"/>
          <w:color w:val="auto"/>
          <w:sz w:val="22"/>
          <w:szCs w:val="22"/>
        </w:rPr>
        <w:t>y, który</w:t>
      </w:r>
      <w:r w:rsidRPr="00963871">
        <w:rPr>
          <w:rFonts w:ascii="Times New Roman" w:hAnsi="Times New Roman" w:cs="Times New Roman"/>
          <w:color w:val="auto"/>
          <w:sz w:val="22"/>
          <w:szCs w:val="22"/>
        </w:rPr>
        <w:t xml:space="preserve"> w świetle przesłanek o</w:t>
      </w:r>
      <w:r w:rsidR="001C4FD8">
        <w:rPr>
          <w:rFonts w:ascii="Times New Roman" w:hAnsi="Times New Roman" w:cs="Times New Roman"/>
          <w:color w:val="auto"/>
          <w:sz w:val="22"/>
          <w:szCs w:val="22"/>
        </w:rPr>
        <w:t>kreślonych w art. 24 ust. 1 pkt</w:t>
      </w:r>
      <w:r w:rsidRPr="00963871">
        <w:rPr>
          <w:rFonts w:ascii="Times New Roman" w:hAnsi="Times New Roman" w:cs="Times New Roman"/>
          <w:color w:val="auto"/>
          <w:sz w:val="22"/>
          <w:szCs w:val="22"/>
        </w:rPr>
        <w:t xml:space="preserve"> 13 i 14 oraz 16-20 lub ust. 5 </w:t>
      </w:r>
      <w:r w:rsidR="001C4FD8">
        <w:rPr>
          <w:rFonts w:ascii="Times New Roman" w:hAnsi="Times New Roman" w:cs="Times New Roman"/>
          <w:color w:val="auto"/>
          <w:sz w:val="22"/>
          <w:szCs w:val="22"/>
        </w:rPr>
        <w:t>pkt</w:t>
      </w:r>
      <w:r w:rsidR="001C4FD8" w:rsidRPr="00963871">
        <w:rPr>
          <w:rFonts w:ascii="Times New Roman" w:hAnsi="Times New Roman" w:cs="Times New Roman"/>
          <w:color w:val="auto"/>
          <w:sz w:val="22"/>
          <w:szCs w:val="22"/>
        </w:rPr>
        <w:t xml:space="preserve"> 1</w:t>
      </w:r>
      <w:r w:rsidR="001C4FD8">
        <w:rPr>
          <w:rFonts w:ascii="Times New Roman" w:hAnsi="Times New Roman" w:cs="Times New Roman"/>
          <w:color w:val="auto"/>
          <w:sz w:val="22"/>
          <w:szCs w:val="22"/>
        </w:rPr>
        <w:t xml:space="preserve"> </w:t>
      </w:r>
      <w:r w:rsidRPr="00963871">
        <w:rPr>
          <w:rFonts w:ascii="Times New Roman" w:hAnsi="Times New Roman" w:cs="Times New Roman"/>
          <w:color w:val="auto"/>
          <w:sz w:val="22"/>
          <w:szCs w:val="22"/>
        </w:rPr>
        <w:t xml:space="preserve">ustawy podlega wykluczeniu, Zamawiający dopuszcza (samooczyszczenie) self – cleaning. W sytuacji zaistnienia podstaw wykluczenia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 xml:space="preserve">y z postępowania - istnieje możliwość przedstawienia przez tego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 xml:space="preserve">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 xml:space="preserve">y. Zapisów zdania pierwszego nie stosuje się, jeżeli wobec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y, będącego podmiotem zbiorowym, orzeczono prawomocnym wyrokiem sądu zakaz ubiegania się o udzielenie zamówienia oraz nie upłynął określony w tym wyroku okres obowiązywania tego zakazu.</w:t>
      </w:r>
    </w:p>
    <w:p w:rsidR="00AD5E71" w:rsidRPr="00963871" w:rsidRDefault="00AD5E71" w:rsidP="00963871">
      <w:pPr>
        <w:spacing w:line="276" w:lineRule="auto"/>
        <w:jc w:val="both"/>
        <w:rPr>
          <w:rFonts w:ascii="Times New Roman" w:hAnsi="Times New Roman" w:cs="Times New Roman"/>
          <w:sz w:val="22"/>
          <w:szCs w:val="22"/>
        </w:rPr>
      </w:pPr>
    </w:p>
    <w:p w:rsidR="00872EC1" w:rsidRPr="00963871" w:rsidRDefault="00872EC1" w:rsidP="00963871">
      <w:pPr>
        <w:spacing w:line="276" w:lineRule="auto"/>
        <w:jc w:val="both"/>
        <w:rPr>
          <w:rFonts w:ascii="Times New Roman" w:hAnsi="Times New Roman" w:cs="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5</w:t>
      </w: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 xml:space="preserve">WYKAZ OŚWIADCZEŃ LUB DOKUMENTÓW, JAKIE MAJĄ DOSTARCZYĆ </w:t>
      </w:r>
      <w:r w:rsidR="00833A71" w:rsidRPr="00963871">
        <w:rPr>
          <w:rFonts w:ascii="Times New Roman" w:hAnsi="Times New Roman" w:cs="Times New Roman"/>
          <w:b/>
          <w:sz w:val="22"/>
          <w:szCs w:val="22"/>
        </w:rPr>
        <w:t>WYKONAWC</w:t>
      </w:r>
      <w:r w:rsidRPr="00963871">
        <w:rPr>
          <w:rFonts w:ascii="Times New Roman" w:hAnsi="Times New Roman" w:cs="Times New Roman"/>
          <w:b/>
          <w:sz w:val="22"/>
          <w:szCs w:val="22"/>
        </w:rPr>
        <w:t>Y</w:t>
      </w:r>
    </w:p>
    <w:p w:rsidR="0077679D" w:rsidRPr="00963871" w:rsidRDefault="0077679D" w:rsidP="00963871">
      <w:pPr>
        <w:spacing w:line="276" w:lineRule="auto"/>
        <w:jc w:val="both"/>
        <w:rPr>
          <w:rFonts w:ascii="Times New Roman" w:hAnsi="Times New Roman" w:cs="Times New Roman"/>
          <w:sz w:val="22"/>
          <w:szCs w:val="22"/>
        </w:rPr>
      </w:pPr>
    </w:p>
    <w:p w:rsidR="00687098" w:rsidRPr="00975E82" w:rsidRDefault="00975E82" w:rsidP="00975E82">
      <w:pPr>
        <w:pStyle w:val="Akapitzlist"/>
        <w:numPr>
          <w:ilvl w:val="1"/>
          <w:numId w:val="7"/>
        </w:numPr>
        <w:spacing w:line="276" w:lineRule="auto"/>
        <w:ind w:left="426" w:hanging="720"/>
        <w:jc w:val="both"/>
        <w:rPr>
          <w:rFonts w:ascii="Times New Roman" w:hAnsi="Times New Roman" w:cs="Times New Roman"/>
          <w:sz w:val="22"/>
          <w:szCs w:val="22"/>
        </w:rPr>
      </w:pPr>
      <w:r w:rsidRPr="00975E82">
        <w:rPr>
          <w:rFonts w:ascii="Times New Roman" w:hAnsi="Times New Roman" w:cs="Times New Roman"/>
          <w:sz w:val="22"/>
          <w:szCs w:val="22"/>
        </w:rPr>
        <w:t>W celu potwierdzenia spełniania warunków udziału w postępowaniu, oraz wykazania braku podstaw do wykluczenia, Wykonawcy muszą złożyć wraz z ofertą następujące oświadczenia i dokumenty:</w:t>
      </w:r>
    </w:p>
    <w:p w:rsidR="00845732" w:rsidRPr="00975E82" w:rsidRDefault="00845732" w:rsidP="000B71F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845732">
        <w:rPr>
          <w:rFonts w:ascii="Times New Roman" w:hAnsi="Times New Roman" w:cs="Times New Roman"/>
          <w:sz w:val="22"/>
          <w:szCs w:val="22"/>
        </w:rPr>
        <w:t>aktualne na dzień składania ofert oświadczenia w zakresie wskazanym</w:t>
      </w:r>
      <w:r w:rsidR="000B71F4">
        <w:rPr>
          <w:rFonts w:ascii="Times New Roman" w:hAnsi="Times New Roman" w:cs="Times New Roman"/>
          <w:sz w:val="22"/>
          <w:szCs w:val="22"/>
        </w:rPr>
        <w:t xml:space="preserve"> </w:t>
      </w:r>
      <w:r w:rsidRPr="000B71F4">
        <w:rPr>
          <w:rFonts w:ascii="Times New Roman" w:hAnsi="Times New Roman" w:cs="Times New Roman"/>
          <w:sz w:val="22"/>
          <w:szCs w:val="22"/>
        </w:rPr>
        <w:t xml:space="preserve">w Załączniku Nr 3 i 4 do </w:t>
      </w:r>
      <w:r w:rsidRPr="00975E82">
        <w:rPr>
          <w:rFonts w:ascii="Times New Roman" w:hAnsi="Times New Roman" w:cs="Times New Roman"/>
          <w:color w:val="auto"/>
          <w:sz w:val="22"/>
          <w:szCs w:val="22"/>
        </w:rPr>
        <w:t>SIWZ. Informacje zawarte w oświadczeniach</w:t>
      </w:r>
      <w:r w:rsidR="000B71F4" w:rsidRPr="00975E82">
        <w:rPr>
          <w:rFonts w:ascii="Times New Roman" w:hAnsi="Times New Roman" w:cs="Times New Roman"/>
          <w:color w:val="auto"/>
          <w:sz w:val="22"/>
          <w:szCs w:val="22"/>
        </w:rPr>
        <w:t xml:space="preserve"> </w:t>
      </w:r>
      <w:r w:rsidRPr="00975E82">
        <w:rPr>
          <w:rFonts w:ascii="Times New Roman" w:hAnsi="Times New Roman" w:cs="Times New Roman"/>
          <w:color w:val="auto"/>
          <w:sz w:val="22"/>
          <w:szCs w:val="22"/>
        </w:rPr>
        <w:t>będą stan</w:t>
      </w:r>
      <w:r w:rsidR="00C814B0" w:rsidRPr="00975E82">
        <w:rPr>
          <w:rFonts w:ascii="Times New Roman" w:hAnsi="Times New Roman" w:cs="Times New Roman"/>
          <w:color w:val="auto"/>
          <w:sz w:val="22"/>
          <w:szCs w:val="22"/>
        </w:rPr>
        <w:t xml:space="preserve">owić wstępne potwierdzenie, że </w:t>
      </w:r>
      <w:r w:rsidR="00C814B0" w:rsidRPr="00975E82">
        <w:rPr>
          <w:rFonts w:ascii="Times New Roman" w:hAnsi="Times New Roman" w:cs="Times New Roman"/>
          <w:color w:val="auto"/>
          <w:sz w:val="22"/>
          <w:szCs w:val="22"/>
        </w:rPr>
        <w:lastRenderedPageBreak/>
        <w:t>W</w:t>
      </w:r>
      <w:r w:rsidRPr="00975E82">
        <w:rPr>
          <w:rFonts w:ascii="Times New Roman" w:hAnsi="Times New Roman" w:cs="Times New Roman"/>
          <w:color w:val="auto"/>
          <w:sz w:val="22"/>
          <w:szCs w:val="22"/>
        </w:rPr>
        <w:t>ykonawca nie podlega</w:t>
      </w:r>
      <w:r w:rsidR="000B71F4" w:rsidRPr="00975E82">
        <w:rPr>
          <w:rFonts w:ascii="Times New Roman" w:hAnsi="Times New Roman" w:cs="Times New Roman"/>
          <w:color w:val="auto"/>
          <w:sz w:val="22"/>
          <w:szCs w:val="22"/>
        </w:rPr>
        <w:t xml:space="preserve"> </w:t>
      </w:r>
      <w:r w:rsidRPr="00975E82">
        <w:rPr>
          <w:rFonts w:ascii="Times New Roman" w:hAnsi="Times New Roman" w:cs="Times New Roman"/>
          <w:color w:val="auto"/>
          <w:sz w:val="22"/>
          <w:szCs w:val="22"/>
        </w:rPr>
        <w:t>wykluczeniu z postępowania oraz spełnia warunki udziału w</w:t>
      </w:r>
      <w:r w:rsidR="000B71F4" w:rsidRPr="00975E82">
        <w:rPr>
          <w:rFonts w:ascii="Times New Roman" w:hAnsi="Times New Roman" w:cs="Times New Roman"/>
          <w:color w:val="auto"/>
          <w:sz w:val="22"/>
          <w:szCs w:val="22"/>
        </w:rPr>
        <w:t xml:space="preserve"> </w:t>
      </w:r>
      <w:r w:rsidR="00C814B0" w:rsidRPr="00975E82">
        <w:rPr>
          <w:rFonts w:ascii="Times New Roman" w:hAnsi="Times New Roman" w:cs="Times New Roman"/>
          <w:color w:val="auto"/>
          <w:sz w:val="22"/>
          <w:szCs w:val="22"/>
        </w:rPr>
        <w:t>postępowaniu. Oświadczenia te W</w:t>
      </w:r>
      <w:r w:rsidRPr="00975E82">
        <w:rPr>
          <w:rFonts w:ascii="Times New Roman" w:hAnsi="Times New Roman" w:cs="Times New Roman"/>
          <w:color w:val="auto"/>
          <w:sz w:val="22"/>
          <w:szCs w:val="22"/>
        </w:rPr>
        <w:t>ykonawca składa zgodnie ze wzorem</w:t>
      </w:r>
      <w:r w:rsidR="000B71F4" w:rsidRPr="00975E82">
        <w:rPr>
          <w:rFonts w:ascii="Times New Roman" w:hAnsi="Times New Roman" w:cs="Times New Roman"/>
          <w:color w:val="auto"/>
          <w:sz w:val="22"/>
          <w:szCs w:val="22"/>
        </w:rPr>
        <w:t xml:space="preserve"> </w:t>
      </w:r>
      <w:r w:rsidRPr="00975E82">
        <w:rPr>
          <w:rFonts w:ascii="Times New Roman" w:hAnsi="Times New Roman" w:cs="Times New Roman"/>
          <w:color w:val="auto"/>
          <w:sz w:val="22"/>
          <w:szCs w:val="22"/>
        </w:rPr>
        <w:t>stanowiącym Załącznik Nr 3 i 4 do SIWZ.</w:t>
      </w:r>
    </w:p>
    <w:p w:rsidR="000B71F4" w:rsidRPr="00385D2B" w:rsidRDefault="008C14D8" w:rsidP="000B71F4">
      <w:pPr>
        <w:pStyle w:val="Akapitzlist"/>
        <w:numPr>
          <w:ilvl w:val="2"/>
          <w:numId w:val="7"/>
        </w:numPr>
        <w:spacing w:line="276" w:lineRule="auto"/>
        <w:ind w:left="993" w:hanging="567"/>
        <w:jc w:val="both"/>
        <w:rPr>
          <w:rFonts w:ascii="Times New Roman" w:hAnsi="Times New Roman" w:cs="Times New Roman"/>
          <w:strike/>
          <w:color w:val="FF0000"/>
          <w:sz w:val="22"/>
          <w:szCs w:val="22"/>
        </w:rPr>
      </w:pPr>
      <w:r w:rsidRPr="00975E82">
        <w:rPr>
          <w:rFonts w:ascii="Times New Roman" w:hAnsi="Times New Roman" w:cs="Times New Roman"/>
          <w:color w:val="auto"/>
          <w:sz w:val="22"/>
          <w:szCs w:val="22"/>
        </w:rPr>
        <w:t xml:space="preserve">W przypadku wspólnego ubiegania się o zamówienie przez </w:t>
      </w:r>
      <w:r w:rsidR="00833A71" w:rsidRPr="00975E82">
        <w:rPr>
          <w:rFonts w:ascii="Times New Roman" w:hAnsi="Times New Roman" w:cs="Times New Roman"/>
          <w:color w:val="auto"/>
          <w:sz w:val="22"/>
          <w:szCs w:val="22"/>
        </w:rPr>
        <w:t>Wykonawc</w:t>
      </w:r>
      <w:r w:rsidR="000B71F4" w:rsidRPr="00975E82">
        <w:rPr>
          <w:rFonts w:ascii="Times New Roman" w:hAnsi="Times New Roman" w:cs="Times New Roman"/>
          <w:color w:val="auto"/>
          <w:sz w:val="22"/>
          <w:szCs w:val="22"/>
        </w:rPr>
        <w:t>ów oświadczenia, o których</w:t>
      </w:r>
      <w:r w:rsidRPr="00975E82">
        <w:rPr>
          <w:rFonts w:ascii="Times New Roman" w:hAnsi="Times New Roman" w:cs="Times New Roman"/>
          <w:color w:val="auto"/>
          <w:sz w:val="22"/>
          <w:szCs w:val="22"/>
        </w:rPr>
        <w:t xml:space="preserve"> mowa w pkt 5.1.1 składa każdy z </w:t>
      </w:r>
      <w:r w:rsidR="00833A71" w:rsidRPr="00975E82">
        <w:rPr>
          <w:rFonts w:ascii="Times New Roman" w:hAnsi="Times New Roman" w:cs="Times New Roman"/>
          <w:color w:val="auto"/>
          <w:sz w:val="22"/>
          <w:szCs w:val="22"/>
        </w:rPr>
        <w:t>Wykonawc</w:t>
      </w:r>
      <w:r w:rsidRPr="00975E82">
        <w:rPr>
          <w:rFonts w:ascii="Times New Roman" w:hAnsi="Times New Roman" w:cs="Times New Roman"/>
          <w:color w:val="auto"/>
          <w:sz w:val="22"/>
          <w:szCs w:val="22"/>
        </w:rPr>
        <w:t>ów wspólnie ubiegających się o zamówien</w:t>
      </w:r>
      <w:r w:rsidR="000B71F4" w:rsidRPr="00975E82">
        <w:rPr>
          <w:rFonts w:ascii="Times New Roman" w:hAnsi="Times New Roman" w:cs="Times New Roman"/>
          <w:color w:val="auto"/>
          <w:sz w:val="22"/>
          <w:szCs w:val="22"/>
        </w:rPr>
        <w:t xml:space="preserve">ie. </w:t>
      </w:r>
      <w:r w:rsidR="00385D2B" w:rsidRPr="00975E82">
        <w:rPr>
          <w:rFonts w:ascii="Times New Roman" w:hAnsi="Times New Roman" w:cs="Times New Roman"/>
          <w:color w:val="auto"/>
          <w:sz w:val="22"/>
          <w:szCs w:val="22"/>
        </w:rPr>
        <w:t>Oświadczenia te mają potwierdzać spełnianie warunków udziału w postępowaniu oraz brak podstaw wykluczenia w zakresie, w którym każdy z Wykonawców wykazuje spełnianie warunków udziału w postępowaniu oraz brak podstaw wykluczenia</w:t>
      </w:r>
      <w:r w:rsidR="00385D2B" w:rsidRPr="00385D2B">
        <w:rPr>
          <w:rFonts w:ascii="Times New Roman" w:hAnsi="Times New Roman" w:cs="Times New Roman"/>
          <w:color w:val="FF0000"/>
          <w:sz w:val="22"/>
          <w:szCs w:val="22"/>
        </w:rPr>
        <w:t>.</w:t>
      </w:r>
    </w:p>
    <w:p w:rsidR="000B71F4" w:rsidRPr="000B71F4" w:rsidRDefault="000B71F4" w:rsidP="000B71F4">
      <w:pPr>
        <w:pStyle w:val="Akapitzlist"/>
        <w:numPr>
          <w:ilvl w:val="2"/>
          <w:numId w:val="7"/>
        </w:numPr>
        <w:spacing w:line="276" w:lineRule="auto"/>
        <w:ind w:left="993" w:hanging="567"/>
        <w:jc w:val="both"/>
        <w:rPr>
          <w:rFonts w:ascii="Times New Roman" w:hAnsi="Times New Roman" w:cs="Times New Roman"/>
          <w:sz w:val="22"/>
          <w:szCs w:val="22"/>
        </w:rPr>
      </w:pPr>
      <w:r w:rsidRPr="000B71F4">
        <w:rPr>
          <w:rFonts w:ascii="Times New Roman" w:hAnsi="Times New Roman" w:cs="Times New Roman"/>
          <w:sz w:val="22"/>
          <w:szCs w:val="22"/>
        </w:rPr>
        <w:t>Zobowiązanie podmiotu trzeciego, o którym mowa w pkt 4.5.1 SIWZ - jeżeli Wykonawca polega na zdolnościach lub sytuacji podmiotu trzeciego.</w:t>
      </w:r>
    </w:p>
    <w:p w:rsidR="00B95AB9" w:rsidRPr="00975E82" w:rsidRDefault="00B95AB9" w:rsidP="00963871">
      <w:pPr>
        <w:pStyle w:val="Akapitzlist"/>
        <w:numPr>
          <w:ilvl w:val="2"/>
          <w:numId w:val="7"/>
        </w:numPr>
        <w:spacing w:line="276" w:lineRule="auto"/>
        <w:ind w:left="993" w:hanging="567"/>
        <w:jc w:val="both"/>
        <w:rPr>
          <w:rFonts w:ascii="Times New Roman" w:hAnsi="Times New Roman" w:cs="Times New Roman"/>
          <w:color w:val="auto"/>
          <w:sz w:val="22"/>
          <w:szCs w:val="22"/>
        </w:rPr>
      </w:pPr>
      <w:r w:rsidRPr="00975E82">
        <w:rPr>
          <w:rFonts w:ascii="Times New Roman" w:hAnsi="Times New Roman" w:cs="Times New Roman"/>
          <w:color w:val="auto"/>
          <w:sz w:val="22"/>
          <w:szCs w:val="22"/>
        </w:rPr>
        <w:t>P</w:t>
      </w:r>
      <w:r w:rsidR="002A76BA" w:rsidRPr="00975E82">
        <w:rPr>
          <w:rFonts w:ascii="Times New Roman" w:hAnsi="Times New Roman" w:cs="Times New Roman"/>
          <w:color w:val="auto"/>
          <w:sz w:val="22"/>
          <w:szCs w:val="22"/>
        </w:rPr>
        <w:t>ełnomocnictwo - j</w:t>
      </w:r>
      <w:r w:rsidRPr="00975E82">
        <w:rPr>
          <w:rFonts w:ascii="Times New Roman" w:hAnsi="Times New Roman" w:cs="Times New Roman"/>
          <w:color w:val="auto"/>
          <w:sz w:val="22"/>
          <w:szCs w:val="22"/>
        </w:rPr>
        <w:t xml:space="preserve">eżeli </w:t>
      </w:r>
      <w:r w:rsidR="00745102" w:rsidRPr="00975E82">
        <w:rPr>
          <w:rFonts w:ascii="Times New Roman" w:hAnsi="Times New Roman" w:cs="Times New Roman"/>
          <w:color w:val="auto"/>
          <w:sz w:val="22"/>
          <w:szCs w:val="22"/>
        </w:rPr>
        <w:t>dotyczy</w:t>
      </w:r>
      <w:r w:rsidRPr="00975E82">
        <w:rPr>
          <w:rFonts w:ascii="Times New Roman" w:hAnsi="Times New Roman" w:cs="Times New Roman"/>
          <w:color w:val="auto"/>
          <w:sz w:val="22"/>
          <w:szCs w:val="22"/>
        </w:rPr>
        <w:t>.</w:t>
      </w:r>
    </w:p>
    <w:p w:rsidR="001E54E6" w:rsidRDefault="00833A71" w:rsidP="00963871">
      <w:pPr>
        <w:pStyle w:val="Akapitzlist"/>
        <w:numPr>
          <w:ilvl w:val="1"/>
          <w:numId w:val="7"/>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a w terminie 3 dni od dnia zamieszczenia na stronie internetowej informacji, o której mowa w art. 86 ust. 5 ustawy, jest zobowiązany do przeka</w:t>
      </w:r>
      <w:r w:rsidR="00C208FF" w:rsidRPr="00963871">
        <w:rPr>
          <w:rFonts w:ascii="Times New Roman" w:hAnsi="Times New Roman" w:cs="Times New Roman"/>
          <w:sz w:val="22"/>
          <w:szCs w:val="22"/>
        </w:rPr>
        <w:t xml:space="preserve">zania </w:t>
      </w:r>
      <w:r w:rsidR="00644112" w:rsidRPr="00963871">
        <w:rPr>
          <w:rFonts w:ascii="Times New Roman" w:hAnsi="Times New Roman" w:cs="Times New Roman"/>
          <w:sz w:val="22"/>
          <w:szCs w:val="22"/>
        </w:rPr>
        <w:t>Zamawia</w:t>
      </w:r>
      <w:r w:rsidR="0045050D" w:rsidRPr="00963871">
        <w:rPr>
          <w:rFonts w:ascii="Times New Roman" w:hAnsi="Times New Roman" w:cs="Times New Roman"/>
          <w:sz w:val="22"/>
          <w:szCs w:val="22"/>
        </w:rPr>
        <w:t>jącemu oświadczenia</w:t>
      </w:r>
      <w:r w:rsidR="008C14D8" w:rsidRPr="00963871">
        <w:rPr>
          <w:rFonts w:ascii="Times New Roman" w:hAnsi="Times New Roman" w:cs="Times New Roman"/>
          <w:sz w:val="22"/>
          <w:szCs w:val="22"/>
        </w:rPr>
        <w:t xml:space="preserve"> o przynależności lub braku przynależności do tej samej grupy kapitałowej, o której mowa w art. 24 ust. 1 pkt 23 ustawy. Wraz ze złożeniem oświadczenia, </w:t>
      </w:r>
      <w:r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 xml:space="preserve">a może przedstawić dowody, że powiązania z innym </w:t>
      </w:r>
      <w:r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ą nie prowadzą do zakłócenia konkurencji w postępowaniu o udzielenie zamówie</w:t>
      </w:r>
      <w:r w:rsidR="00462966" w:rsidRPr="00963871">
        <w:rPr>
          <w:rFonts w:ascii="Times New Roman" w:hAnsi="Times New Roman" w:cs="Times New Roman"/>
          <w:sz w:val="22"/>
          <w:szCs w:val="22"/>
        </w:rPr>
        <w:t xml:space="preserve">nia. Wzór oświadczenia stanowi </w:t>
      </w:r>
      <w:r w:rsidR="00462966" w:rsidRPr="00963871">
        <w:rPr>
          <w:rFonts w:ascii="Times New Roman" w:hAnsi="Times New Roman" w:cs="Times New Roman"/>
          <w:color w:val="auto"/>
          <w:sz w:val="22"/>
          <w:szCs w:val="22"/>
        </w:rPr>
        <w:t>Z</w:t>
      </w:r>
      <w:r w:rsidR="008C14D8" w:rsidRPr="00963871">
        <w:rPr>
          <w:rFonts w:ascii="Times New Roman" w:hAnsi="Times New Roman" w:cs="Times New Roman"/>
          <w:color w:val="auto"/>
          <w:sz w:val="22"/>
          <w:szCs w:val="22"/>
        </w:rPr>
        <w:t xml:space="preserve">ałącznik </w:t>
      </w:r>
      <w:r w:rsidR="00462966" w:rsidRPr="00963871">
        <w:rPr>
          <w:rFonts w:ascii="Times New Roman" w:hAnsi="Times New Roman" w:cs="Times New Roman"/>
          <w:color w:val="auto"/>
          <w:sz w:val="22"/>
          <w:szCs w:val="22"/>
        </w:rPr>
        <w:t>N</w:t>
      </w:r>
      <w:r w:rsidR="00632D94" w:rsidRPr="00963871">
        <w:rPr>
          <w:rFonts w:ascii="Times New Roman" w:hAnsi="Times New Roman" w:cs="Times New Roman"/>
          <w:color w:val="auto"/>
          <w:sz w:val="22"/>
          <w:szCs w:val="22"/>
        </w:rPr>
        <w:t xml:space="preserve">r </w:t>
      </w:r>
      <w:r w:rsidR="00845732" w:rsidRPr="00845732">
        <w:rPr>
          <w:rFonts w:ascii="Times New Roman" w:hAnsi="Times New Roman" w:cs="Times New Roman"/>
          <w:color w:val="auto"/>
          <w:sz w:val="22"/>
          <w:szCs w:val="22"/>
        </w:rPr>
        <w:t>5</w:t>
      </w:r>
      <w:r w:rsidR="00F20D14" w:rsidRPr="00963871">
        <w:rPr>
          <w:rFonts w:ascii="Times New Roman" w:hAnsi="Times New Roman" w:cs="Times New Roman"/>
          <w:color w:val="FF0000"/>
          <w:sz w:val="22"/>
          <w:szCs w:val="22"/>
        </w:rPr>
        <w:t xml:space="preserve"> </w:t>
      </w:r>
      <w:r w:rsidR="008C14D8" w:rsidRPr="00963871">
        <w:rPr>
          <w:rFonts w:ascii="Times New Roman" w:hAnsi="Times New Roman" w:cs="Times New Roman"/>
          <w:sz w:val="22"/>
          <w:szCs w:val="22"/>
        </w:rPr>
        <w:t>do SIWZ</w:t>
      </w:r>
      <w:r w:rsidR="001E54E6">
        <w:rPr>
          <w:rFonts w:ascii="Times New Roman" w:hAnsi="Times New Roman" w:cs="Times New Roman"/>
          <w:sz w:val="22"/>
          <w:szCs w:val="22"/>
        </w:rPr>
        <w:t>.</w:t>
      </w:r>
    </w:p>
    <w:p w:rsidR="0077679D" w:rsidRPr="00963871" w:rsidRDefault="00006336" w:rsidP="001E54E6">
      <w:pPr>
        <w:pStyle w:val="Akapitzlist"/>
        <w:spacing w:line="276" w:lineRule="auto"/>
        <w:ind w:left="426"/>
        <w:jc w:val="both"/>
        <w:rPr>
          <w:rFonts w:ascii="Times New Roman" w:hAnsi="Times New Roman" w:cs="Times New Roman"/>
          <w:sz w:val="22"/>
          <w:szCs w:val="22"/>
        </w:rPr>
      </w:pPr>
      <w:r w:rsidRPr="00963871">
        <w:rPr>
          <w:rFonts w:ascii="Times New Roman" w:eastAsia="Times New Roman" w:hAnsi="Times New Roman" w:cs="Times New Roman"/>
          <w:b/>
          <w:i/>
          <w:color w:val="C00000"/>
          <w:sz w:val="22"/>
          <w:szCs w:val="22"/>
          <w:u w:val="single"/>
        </w:rPr>
        <w:t>UWAGA - d</w:t>
      </w:r>
      <w:r w:rsidR="00913F6E" w:rsidRPr="00963871">
        <w:rPr>
          <w:rFonts w:ascii="Times New Roman" w:eastAsia="Times New Roman" w:hAnsi="Times New Roman" w:cs="Times New Roman"/>
          <w:b/>
          <w:i/>
          <w:color w:val="C00000"/>
          <w:sz w:val="22"/>
          <w:szCs w:val="22"/>
          <w:u w:val="single"/>
        </w:rPr>
        <w:t xml:space="preserve">ołączenie druku do oferty nie zwalnia od złożenia oświadczenia w terminie 3 dni od dnia zamieszczenia na stronie </w:t>
      </w:r>
      <w:r w:rsidR="00EA3BCF" w:rsidRPr="00963871">
        <w:rPr>
          <w:rFonts w:ascii="Times New Roman" w:eastAsia="Times New Roman" w:hAnsi="Times New Roman" w:cs="Times New Roman"/>
          <w:b/>
          <w:i/>
          <w:color w:val="C00000"/>
          <w:sz w:val="22"/>
          <w:szCs w:val="22"/>
          <w:u w:val="single"/>
        </w:rPr>
        <w:t>internetowej informacji o</w:t>
      </w:r>
      <w:r w:rsidR="00913F6E" w:rsidRPr="00963871">
        <w:rPr>
          <w:rFonts w:ascii="Times New Roman" w:eastAsia="Times New Roman" w:hAnsi="Times New Roman" w:cs="Times New Roman"/>
          <w:b/>
          <w:i/>
          <w:color w:val="C00000"/>
          <w:sz w:val="22"/>
          <w:szCs w:val="22"/>
          <w:u w:val="single"/>
        </w:rPr>
        <w:t xml:space="preserve"> ofertach złożonych w postępowaniu.</w:t>
      </w:r>
    </w:p>
    <w:p w:rsidR="00CD0A2D" w:rsidRPr="00573E7F" w:rsidRDefault="00521148" w:rsidP="00CD0A2D">
      <w:pPr>
        <w:pStyle w:val="Akapitzlist"/>
        <w:numPr>
          <w:ilvl w:val="1"/>
          <w:numId w:val="7"/>
        </w:numPr>
        <w:spacing w:line="276" w:lineRule="auto"/>
        <w:ind w:left="426" w:hanging="426"/>
        <w:rPr>
          <w:rFonts w:ascii="Times New Roman" w:hAnsi="Times New Roman" w:cs="Times New Roman"/>
          <w:color w:val="auto"/>
          <w:sz w:val="22"/>
          <w:szCs w:val="22"/>
        </w:rPr>
      </w:pPr>
      <w:r w:rsidRPr="00573E7F">
        <w:rPr>
          <w:rFonts w:ascii="Times New Roman" w:hAnsi="Times New Roman" w:cs="Times New Roman"/>
          <w:b/>
          <w:color w:val="auto"/>
          <w:sz w:val="22"/>
          <w:szCs w:val="22"/>
        </w:rPr>
        <w:t>Dokumenty składane na wezwanie Zamawiającego</w:t>
      </w:r>
      <w:r w:rsidRPr="00573E7F">
        <w:rPr>
          <w:rFonts w:ascii="Times New Roman" w:hAnsi="Times New Roman" w:cs="Times New Roman"/>
          <w:color w:val="auto"/>
          <w:sz w:val="22"/>
          <w:szCs w:val="22"/>
        </w:rPr>
        <w:t>. Zamawiający przed udzieleniem zamówienia, wezwie Wykonawcę, którego oferta została najwyżej oceniona, do złożenia w wyznaczonym, nie krótszym niż 5 dni, terminie, aktualny na dzień złożenia wykaz</w:t>
      </w:r>
      <w:r w:rsidR="00DD73A4" w:rsidRPr="00573E7F">
        <w:rPr>
          <w:rFonts w:ascii="Times New Roman" w:hAnsi="Times New Roman" w:cs="Times New Roman"/>
          <w:color w:val="auto"/>
          <w:sz w:val="22"/>
          <w:szCs w:val="22"/>
        </w:rPr>
        <w:t>u</w:t>
      </w:r>
      <w:r w:rsidRPr="00573E7F">
        <w:rPr>
          <w:rFonts w:ascii="Times New Roman" w:hAnsi="Times New Roman" w:cs="Times New Roman"/>
          <w:color w:val="auto"/>
          <w:sz w:val="22"/>
          <w:szCs w:val="22"/>
        </w:rPr>
        <w:t xml:space="preserve"> usług wykonanych, w okresie ostatnich 3 lat przed upływem terminu składania ofert, a jeżeli okres prowadzenia działalności jest krótszy – w tym okresie, wraz z podaniem ich wartości, przedmiotu, dat wykonania i podmiotów, na rzecz których usługi zostały wykonane należycie wraz z dowodami określającymi, czy usługi wykazane na potwierdzenie spełniania warunku udziału w postępowaniu, o którym mowa w pkt 4.2.3. SIWZ, zostały wykonane należycie, zgodnie z wzorem stanowiącym Załącznik N</w:t>
      </w:r>
      <w:r w:rsidR="00EF09A6" w:rsidRPr="00573E7F">
        <w:rPr>
          <w:rFonts w:ascii="Times New Roman" w:hAnsi="Times New Roman" w:cs="Times New Roman"/>
          <w:color w:val="auto"/>
          <w:sz w:val="22"/>
          <w:szCs w:val="22"/>
        </w:rPr>
        <w:t>r 6</w:t>
      </w:r>
      <w:r w:rsidRPr="00573E7F">
        <w:rPr>
          <w:rFonts w:ascii="Times New Roman" w:hAnsi="Times New Roman" w:cs="Times New Roman"/>
          <w:color w:val="auto"/>
          <w:sz w:val="22"/>
          <w:szCs w:val="22"/>
        </w:rPr>
        <w:t xml:space="preserve"> do SIWZ</w:t>
      </w:r>
      <w:r w:rsidR="001E54E6">
        <w:rPr>
          <w:rFonts w:ascii="Times New Roman" w:hAnsi="Times New Roman" w:cs="Times New Roman"/>
          <w:sz w:val="22"/>
          <w:szCs w:val="22"/>
        </w:rPr>
        <w:t>.</w:t>
      </w:r>
      <w:r w:rsidR="00573E7F" w:rsidRPr="0047454E">
        <w:rPr>
          <w:rFonts w:ascii="Times New Roman" w:eastAsia="Times New Roman" w:hAnsi="Times New Roman" w:cs="Times New Roman"/>
          <w:color w:val="FF0000"/>
          <w:sz w:val="22"/>
          <w:szCs w:val="22"/>
        </w:rPr>
        <w:br/>
      </w:r>
      <w:r w:rsidR="00CD0A2D" w:rsidRPr="00573E7F">
        <w:rPr>
          <w:rFonts w:ascii="Times New Roman" w:hAnsi="Times New Roman" w:cs="Times New Roman"/>
          <w:color w:val="auto"/>
          <w:sz w:val="22"/>
          <w:szCs w:val="22"/>
        </w:rPr>
        <w:t>Dowodami potwierdzającymi czy usługi zostały wykonane należycie są:</w:t>
      </w:r>
    </w:p>
    <w:p w:rsidR="00CD0A2D" w:rsidRPr="00385D2B" w:rsidRDefault="00CD0A2D" w:rsidP="00CD0A2D">
      <w:pPr>
        <w:pStyle w:val="Akapitzlist"/>
        <w:spacing w:line="276" w:lineRule="auto"/>
        <w:ind w:left="567" w:hanging="141"/>
        <w:rPr>
          <w:rFonts w:ascii="Times New Roman" w:hAnsi="Times New Roman" w:cs="Times New Roman"/>
          <w:strike/>
          <w:color w:val="auto"/>
          <w:sz w:val="22"/>
          <w:szCs w:val="22"/>
        </w:rPr>
      </w:pPr>
      <w:r w:rsidRPr="00CD0A2D">
        <w:rPr>
          <w:rFonts w:ascii="Times New Roman" w:hAnsi="Times New Roman" w:cs="Times New Roman"/>
          <w:color w:val="auto"/>
          <w:sz w:val="22"/>
          <w:szCs w:val="22"/>
        </w:rPr>
        <w:t>•</w:t>
      </w:r>
      <w:r w:rsidRPr="00CD0A2D">
        <w:rPr>
          <w:rFonts w:ascii="Times New Roman" w:hAnsi="Times New Roman" w:cs="Times New Roman"/>
          <w:color w:val="auto"/>
          <w:sz w:val="22"/>
          <w:szCs w:val="22"/>
        </w:rPr>
        <w:tab/>
        <w:t xml:space="preserve">referencje bądź inne dokumenty wystawione przez podmiot, na rzecz którego usługi były wykonywane, a w przypadku świadczeń okresowych lub ciągłych są wykonywane. </w:t>
      </w:r>
    </w:p>
    <w:p w:rsidR="00CD0A2D" w:rsidRPr="00521148" w:rsidRDefault="00CD0A2D" w:rsidP="00CD0A2D">
      <w:pPr>
        <w:pStyle w:val="Akapitzlist"/>
        <w:spacing w:line="276" w:lineRule="auto"/>
        <w:ind w:left="567" w:hanging="141"/>
        <w:rPr>
          <w:rFonts w:ascii="Times New Roman" w:hAnsi="Times New Roman" w:cs="Times New Roman"/>
          <w:color w:val="auto"/>
          <w:sz w:val="22"/>
          <w:szCs w:val="22"/>
        </w:rPr>
      </w:pPr>
      <w:r w:rsidRPr="00CD0A2D">
        <w:rPr>
          <w:rFonts w:ascii="Times New Roman" w:hAnsi="Times New Roman" w:cs="Times New Roman"/>
          <w:color w:val="auto"/>
          <w:sz w:val="22"/>
          <w:szCs w:val="22"/>
        </w:rPr>
        <w:t>•</w:t>
      </w:r>
      <w:r w:rsidRPr="00CD0A2D">
        <w:rPr>
          <w:rFonts w:ascii="Times New Roman" w:hAnsi="Times New Roman" w:cs="Times New Roman"/>
          <w:color w:val="auto"/>
          <w:sz w:val="22"/>
          <w:szCs w:val="22"/>
        </w:rPr>
        <w:tab/>
        <w:t>oświadczenie Wykonawcy, jeżeli z uzasadnionych przyczyn o obiektywnym charakterze Wykonawca nie jest w stanie uzyskać dokumentów, o których mowa powyżej. Jeśli Wykonawca składa oświadczenie, zobowiązany jest podać przyczyny braku możliwości uzyskania poświadczenia.</w:t>
      </w:r>
    </w:p>
    <w:p w:rsidR="00C17FB9" w:rsidRPr="00963871" w:rsidRDefault="008C14D8" w:rsidP="00963871">
      <w:pPr>
        <w:pStyle w:val="Akapitzlist"/>
        <w:numPr>
          <w:ilvl w:val="1"/>
          <w:numId w:val="7"/>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Jeżeli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 xml:space="preserve">a nie złoży </w:t>
      </w:r>
      <w:r w:rsidR="00C17FB9" w:rsidRPr="00963871">
        <w:rPr>
          <w:rFonts w:ascii="Times New Roman" w:hAnsi="Times New Roman" w:cs="Times New Roman"/>
          <w:color w:val="auto"/>
          <w:sz w:val="22"/>
          <w:szCs w:val="22"/>
        </w:rPr>
        <w:t>oświadczeń, o których</w:t>
      </w:r>
      <w:r w:rsidRPr="00963871">
        <w:rPr>
          <w:rFonts w:ascii="Times New Roman" w:hAnsi="Times New Roman" w:cs="Times New Roman"/>
          <w:color w:val="auto"/>
          <w:sz w:val="22"/>
          <w:szCs w:val="22"/>
        </w:rPr>
        <w:t xml:space="preserve"> mowa w 5.1.1</w:t>
      </w:r>
      <w:r w:rsidR="008D3F5E" w:rsidRPr="00963871">
        <w:rPr>
          <w:rFonts w:ascii="Times New Roman" w:hAnsi="Times New Roman" w:cs="Times New Roman"/>
          <w:color w:val="auto"/>
          <w:sz w:val="22"/>
          <w:szCs w:val="22"/>
        </w:rPr>
        <w:t xml:space="preserve"> i 5.2</w:t>
      </w:r>
      <w:r w:rsidRPr="00963871">
        <w:rPr>
          <w:rFonts w:ascii="Times New Roman" w:hAnsi="Times New Roman" w:cs="Times New Roman"/>
          <w:color w:val="auto"/>
          <w:sz w:val="22"/>
          <w:szCs w:val="22"/>
        </w:rPr>
        <w:t xml:space="preserve"> SIWZ, </w:t>
      </w:r>
      <w:r w:rsidR="005171AF" w:rsidRPr="00963871">
        <w:rPr>
          <w:rFonts w:ascii="Times New Roman" w:hAnsi="Times New Roman" w:cs="Times New Roman"/>
          <w:color w:val="auto"/>
          <w:sz w:val="22"/>
          <w:szCs w:val="22"/>
        </w:rPr>
        <w:t>oświadczen</w:t>
      </w:r>
      <w:r w:rsidR="00C17FB9" w:rsidRPr="00963871">
        <w:rPr>
          <w:rFonts w:ascii="Times New Roman" w:hAnsi="Times New Roman" w:cs="Times New Roman"/>
          <w:color w:val="auto"/>
          <w:sz w:val="22"/>
          <w:szCs w:val="22"/>
        </w:rPr>
        <w:t xml:space="preserve">ia </w:t>
      </w:r>
    </w:p>
    <w:p w:rsidR="00C17FB9" w:rsidRPr="00963871" w:rsidRDefault="00C17FB9" w:rsidP="00963871">
      <w:pPr>
        <w:pStyle w:val="Akapitzlist"/>
        <w:spacing w:line="276" w:lineRule="auto"/>
        <w:ind w:left="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są </w:t>
      </w:r>
      <w:r w:rsidR="005171AF" w:rsidRPr="00963871">
        <w:rPr>
          <w:rFonts w:ascii="Times New Roman" w:hAnsi="Times New Roman" w:cs="Times New Roman"/>
          <w:color w:val="auto"/>
          <w:sz w:val="22"/>
          <w:szCs w:val="22"/>
        </w:rPr>
        <w:t>niekompletne, zawiera</w:t>
      </w:r>
      <w:r w:rsidRPr="00963871">
        <w:rPr>
          <w:rFonts w:ascii="Times New Roman" w:hAnsi="Times New Roman" w:cs="Times New Roman"/>
          <w:color w:val="auto"/>
          <w:sz w:val="22"/>
          <w:szCs w:val="22"/>
        </w:rPr>
        <w:t>ją</w:t>
      </w:r>
      <w:r w:rsidR="005171AF" w:rsidRPr="00963871">
        <w:rPr>
          <w:rFonts w:ascii="Times New Roman" w:hAnsi="Times New Roman" w:cs="Times New Roman"/>
          <w:color w:val="auto"/>
          <w:sz w:val="22"/>
          <w:szCs w:val="22"/>
        </w:rPr>
        <w:t xml:space="preserve"> błędy lub bud</w:t>
      </w:r>
      <w:r w:rsidRPr="00963871">
        <w:rPr>
          <w:rFonts w:ascii="Times New Roman" w:hAnsi="Times New Roman" w:cs="Times New Roman"/>
          <w:color w:val="auto"/>
          <w:sz w:val="22"/>
          <w:szCs w:val="22"/>
        </w:rPr>
        <w:t>zą</w:t>
      </w:r>
      <w:r w:rsidR="008C14D8" w:rsidRPr="00963871">
        <w:rPr>
          <w:rFonts w:ascii="Times New Roman" w:hAnsi="Times New Roman" w:cs="Times New Roman"/>
          <w:color w:val="auto"/>
          <w:sz w:val="22"/>
          <w:szCs w:val="22"/>
        </w:rPr>
        <w:t xml:space="preserve"> wskazane przez </w:t>
      </w:r>
      <w:r w:rsidR="00644112" w:rsidRPr="00963871">
        <w:rPr>
          <w:rFonts w:ascii="Times New Roman" w:hAnsi="Times New Roman" w:cs="Times New Roman"/>
          <w:color w:val="auto"/>
          <w:sz w:val="22"/>
          <w:szCs w:val="22"/>
        </w:rPr>
        <w:t>Zamawia</w:t>
      </w:r>
      <w:r w:rsidR="008C14D8" w:rsidRPr="00963871">
        <w:rPr>
          <w:rFonts w:ascii="Times New Roman" w:hAnsi="Times New Roman" w:cs="Times New Roman"/>
          <w:color w:val="auto"/>
          <w:sz w:val="22"/>
          <w:szCs w:val="22"/>
        </w:rPr>
        <w:t xml:space="preserve">jącego wątpliwości, </w:t>
      </w:r>
      <w:r w:rsidR="00644112" w:rsidRPr="00963871">
        <w:rPr>
          <w:rFonts w:ascii="Times New Roman" w:hAnsi="Times New Roman" w:cs="Times New Roman"/>
          <w:color w:val="auto"/>
          <w:sz w:val="22"/>
          <w:szCs w:val="22"/>
        </w:rPr>
        <w:t>Zamawia</w:t>
      </w:r>
      <w:r w:rsidR="008C14D8" w:rsidRPr="00963871">
        <w:rPr>
          <w:rFonts w:ascii="Times New Roman" w:hAnsi="Times New Roman" w:cs="Times New Roman"/>
          <w:color w:val="auto"/>
          <w:sz w:val="22"/>
          <w:szCs w:val="22"/>
        </w:rPr>
        <w:t xml:space="preserve">jący wezwie do </w:t>
      </w:r>
      <w:r w:rsidRPr="00963871">
        <w:rPr>
          <w:rFonts w:ascii="Times New Roman" w:hAnsi="Times New Roman" w:cs="Times New Roman"/>
          <w:color w:val="auto"/>
          <w:sz w:val="22"/>
          <w:szCs w:val="22"/>
        </w:rPr>
        <w:t>ich</w:t>
      </w:r>
      <w:r w:rsidR="008C14D8" w:rsidRPr="00963871">
        <w:rPr>
          <w:rFonts w:ascii="Times New Roman" w:hAnsi="Times New Roman" w:cs="Times New Roman"/>
          <w:color w:val="auto"/>
          <w:sz w:val="22"/>
          <w:szCs w:val="22"/>
        </w:rPr>
        <w:t xml:space="preserve"> złożenia, uzupełnienia lub poprawienia lub do udzielenia wyjaśnień w terminie przez siebie wskazanym, chyba że mimo ich złożenia, uzupełnienia lub poprawienia lub udzielenia wyjaśnień oferta </w:t>
      </w:r>
      <w:r w:rsidR="00833A71" w:rsidRPr="00963871">
        <w:rPr>
          <w:rFonts w:ascii="Times New Roman" w:hAnsi="Times New Roman" w:cs="Times New Roman"/>
          <w:color w:val="auto"/>
          <w:sz w:val="22"/>
          <w:szCs w:val="22"/>
        </w:rPr>
        <w:t>Wykonawc</w:t>
      </w:r>
      <w:r w:rsidR="008C14D8" w:rsidRPr="00963871">
        <w:rPr>
          <w:rFonts w:ascii="Times New Roman" w:hAnsi="Times New Roman" w:cs="Times New Roman"/>
          <w:color w:val="auto"/>
          <w:sz w:val="22"/>
          <w:szCs w:val="22"/>
        </w:rPr>
        <w:t>y podlegałaby odrzuceniu albo konieczne byłoby unieważnienie postępowania.</w:t>
      </w:r>
      <w:r w:rsidR="00206AF5" w:rsidRPr="00963871">
        <w:rPr>
          <w:rFonts w:ascii="Times New Roman" w:hAnsi="Times New Roman" w:cs="Times New Roman"/>
          <w:color w:val="auto"/>
          <w:sz w:val="22"/>
          <w:szCs w:val="22"/>
        </w:rPr>
        <w:t xml:space="preserve"> </w:t>
      </w:r>
    </w:p>
    <w:p w:rsidR="00FF5549" w:rsidRPr="00963871" w:rsidRDefault="008C14D8" w:rsidP="00963871">
      <w:pPr>
        <w:pStyle w:val="Akapitzlist"/>
        <w:numPr>
          <w:ilvl w:val="1"/>
          <w:numId w:val="7"/>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 xml:space="preserve">Jeżeli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 xml:space="preserve">a nie złożył wymaganych pełnomocnictw albo złożył wadliwe pełnomocnictwa, </w:t>
      </w:r>
      <w:r w:rsidR="00644112" w:rsidRPr="00963871">
        <w:rPr>
          <w:rFonts w:ascii="Times New Roman" w:hAnsi="Times New Roman" w:cs="Times New Roman"/>
          <w:sz w:val="22"/>
          <w:szCs w:val="22"/>
        </w:rPr>
        <w:t>Zamawia</w:t>
      </w:r>
      <w:r w:rsidRPr="00963871">
        <w:rPr>
          <w:rFonts w:ascii="Times New Roman" w:hAnsi="Times New Roman" w:cs="Times New Roman"/>
          <w:sz w:val="22"/>
          <w:szCs w:val="22"/>
        </w:rPr>
        <w:t xml:space="preserve">jący wezwie do ich złożenia w terminie przez siebie wskazanym, chyba że mimo ich złożenia oferta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y podlega odrzuceniu albo konieczne byłoby unieważnienie postępowania.</w:t>
      </w:r>
    </w:p>
    <w:p w:rsidR="00A51BC8" w:rsidRPr="00963871" w:rsidRDefault="00833A71" w:rsidP="00963871">
      <w:pPr>
        <w:pStyle w:val="Akapitzlist"/>
        <w:numPr>
          <w:ilvl w:val="1"/>
          <w:numId w:val="7"/>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Wykonawc</w:t>
      </w:r>
      <w:r w:rsidR="00A51BC8" w:rsidRPr="00963871">
        <w:rPr>
          <w:rFonts w:ascii="Times New Roman" w:hAnsi="Times New Roman" w:cs="Times New Roman"/>
          <w:sz w:val="22"/>
          <w:szCs w:val="22"/>
        </w:rPr>
        <w:t>a, który zamierza powierzyć wykonanie częś</w:t>
      </w:r>
      <w:r w:rsidR="00D663A6" w:rsidRPr="00963871">
        <w:rPr>
          <w:rFonts w:ascii="Times New Roman" w:hAnsi="Times New Roman" w:cs="Times New Roman"/>
          <w:sz w:val="22"/>
          <w:szCs w:val="22"/>
        </w:rPr>
        <w:t>ci</w:t>
      </w:r>
      <w:r w:rsidR="00A51BC8" w:rsidRPr="00963871">
        <w:rPr>
          <w:rFonts w:ascii="Times New Roman" w:hAnsi="Times New Roman" w:cs="Times New Roman"/>
          <w:sz w:val="22"/>
          <w:szCs w:val="22"/>
        </w:rPr>
        <w:t xml:space="preserve"> usługi innej firmie (pod</w:t>
      </w:r>
      <w:r w:rsidRPr="00963871">
        <w:rPr>
          <w:rFonts w:ascii="Times New Roman" w:hAnsi="Times New Roman" w:cs="Times New Roman"/>
          <w:sz w:val="22"/>
          <w:szCs w:val="22"/>
        </w:rPr>
        <w:t>wykonawc</w:t>
      </w:r>
      <w:r w:rsidR="00A51BC8" w:rsidRPr="00963871">
        <w:rPr>
          <w:rFonts w:ascii="Times New Roman" w:hAnsi="Times New Roman" w:cs="Times New Roman"/>
          <w:sz w:val="22"/>
          <w:szCs w:val="22"/>
        </w:rPr>
        <w:t>y) jest zobowiązany do:</w:t>
      </w:r>
    </w:p>
    <w:p w:rsidR="00A51BC8" w:rsidRPr="00963871" w:rsidRDefault="00A51BC8" w:rsidP="00963871">
      <w:pPr>
        <w:pStyle w:val="Akapitzlist"/>
        <w:numPr>
          <w:ilvl w:val="0"/>
          <w:numId w:val="30"/>
        </w:numPr>
        <w:tabs>
          <w:tab w:val="num" w:pos="1843"/>
        </w:tabs>
        <w:overflowPunct w:val="0"/>
        <w:autoSpaceDE w:val="0"/>
        <w:autoSpaceDN w:val="0"/>
        <w:adjustRightInd w:val="0"/>
        <w:spacing w:after="120" w:line="276" w:lineRule="auto"/>
        <w:ind w:left="709" w:hanging="283"/>
        <w:jc w:val="both"/>
        <w:textAlignment w:val="baseline"/>
        <w:rPr>
          <w:rFonts w:ascii="Times New Roman" w:hAnsi="Times New Roman" w:cs="Times New Roman"/>
          <w:sz w:val="22"/>
          <w:szCs w:val="22"/>
        </w:rPr>
      </w:pPr>
      <w:r w:rsidRPr="00963871">
        <w:rPr>
          <w:rFonts w:ascii="Times New Roman" w:hAnsi="Times New Roman" w:cs="Times New Roman"/>
          <w:sz w:val="22"/>
          <w:szCs w:val="22"/>
        </w:rPr>
        <w:t>określenia w złożonej ofercie informacji jaka część przedmiotu zamówienia będzie realizowana przez pod</w:t>
      </w:r>
      <w:r w:rsidR="00833A71" w:rsidRPr="00963871">
        <w:rPr>
          <w:rFonts w:ascii="Times New Roman" w:hAnsi="Times New Roman" w:cs="Times New Roman"/>
          <w:sz w:val="22"/>
          <w:szCs w:val="22"/>
        </w:rPr>
        <w:t>wykonawc</w:t>
      </w:r>
      <w:r w:rsidR="00404D7F" w:rsidRPr="00963871">
        <w:rPr>
          <w:rFonts w:ascii="Times New Roman" w:hAnsi="Times New Roman" w:cs="Times New Roman"/>
          <w:sz w:val="22"/>
          <w:szCs w:val="22"/>
        </w:rPr>
        <w:t>ów z podaniem jego nazwy – jeżeli dysponuje taką informacją.</w:t>
      </w:r>
    </w:p>
    <w:p w:rsidR="00A51BC8" w:rsidRPr="00963871" w:rsidRDefault="00644112" w:rsidP="00963871">
      <w:pPr>
        <w:pStyle w:val="Akapitzlist"/>
        <w:numPr>
          <w:ilvl w:val="0"/>
          <w:numId w:val="30"/>
        </w:numPr>
        <w:tabs>
          <w:tab w:val="num" w:pos="1843"/>
        </w:tabs>
        <w:overflowPunct w:val="0"/>
        <w:autoSpaceDE w:val="0"/>
        <w:autoSpaceDN w:val="0"/>
        <w:adjustRightInd w:val="0"/>
        <w:spacing w:after="120" w:line="276" w:lineRule="auto"/>
        <w:ind w:left="709" w:hanging="283"/>
        <w:jc w:val="both"/>
        <w:textAlignment w:val="baseline"/>
        <w:rPr>
          <w:rFonts w:ascii="Times New Roman" w:hAnsi="Times New Roman" w:cs="Times New Roman"/>
          <w:sz w:val="22"/>
          <w:szCs w:val="22"/>
        </w:rPr>
      </w:pPr>
      <w:r w:rsidRPr="00963871">
        <w:rPr>
          <w:rFonts w:ascii="Times New Roman" w:hAnsi="Times New Roman" w:cs="Times New Roman"/>
          <w:sz w:val="22"/>
          <w:szCs w:val="22"/>
        </w:rPr>
        <w:t>Zamawia</w:t>
      </w:r>
      <w:r w:rsidR="004B5D60" w:rsidRPr="00963871">
        <w:rPr>
          <w:rFonts w:ascii="Times New Roman" w:hAnsi="Times New Roman" w:cs="Times New Roman"/>
          <w:sz w:val="22"/>
          <w:szCs w:val="22"/>
        </w:rPr>
        <w:t xml:space="preserve">jący nie wymaga aby </w:t>
      </w:r>
      <w:r w:rsidR="00833A71" w:rsidRPr="00963871">
        <w:rPr>
          <w:rFonts w:ascii="Times New Roman" w:hAnsi="Times New Roman" w:cs="Times New Roman"/>
          <w:sz w:val="22"/>
          <w:szCs w:val="22"/>
        </w:rPr>
        <w:t>Wykonawc</w:t>
      </w:r>
      <w:r w:rsidR="00A51BC8" w:rsidRPr="00963871">
        <w:rPr>
          <w:rFonts w:ascii="Times New Roman" w:hAnsi="Times New Roman" w:cs="Times New Roman"/>
          <w:sz w:val="22"/>
          <w:szCs w:val="22"/>
        </w:rPr>
        <w:t>a składał oświadczenia o braku podstaw do wykluczenia odnoszące się do pod</w:t>
      </w:r>
      <w:r w:rsidR="00833A71" w:rsidRPr="00963871">
        <w:rPr>
          <w:rFonts w:ascii="Times New Roman" w:hAnsi="Times New Roman" w:cs="Times New Roman"/>
          <w:sz w:val="22"/>
          <w:szCs w:val="22"/>
        </w:rPr>
        <w:t>wykonawc</w:t>
      </w:r>
      <w:r w:rsidR="00A51BC8" w:rsidRPr="00963871">
        <w:rPr>
          <w:rFonts w:ascii="Times New Roman" w:hAnsi="Times New Roman" w:cs="Times New Roman"/>
          <w:sz w:val="22"/>
          <w:szCs w:val="22"/>
        </w:rPr>
        <w:t>y który nie udostępnił swoich zasobów.</w:t>
      </w:r>
    </w:p>
    <w:p w:rsidR="00A51BC8" w:rsidRPr="00963871" w:rsidRDefault="00960EEA" w:rsidP="00963871">
      <w:pPr>
        <w:pStyle w:val="Akapitzlist"/>
        <w:numPr>
          <w:ilvl w:val="0"/>
          <w:numId w:val="30"/>
        </w:numPr>
        <w:tabs>
          <w:tab w:val="num" w:pos="1843"/>
        </w:tabs>
        <w:overflowPunct w:val="0"/>
        <w:autoSpaceDE w:val="0"/>
        <w:autoSpaceDN w:val="0"/>
        <w:adjustRightInd w:val="0"/>
        <w:spacing w:after="120" w:line="276" w:lineRule="auto"/>
        <w:ind w:left="709" w:hanging="283"/>
        <w:jc w:val="both"/>
        <w:textAlignment w:val="baseline"/>
        <w:rPr>
          <w:rFonts w:ascii="Times New Roman" w:hAnsi="Times New Roman" w:cs="Times New Roman"/>
          <w:sz w:val="22"/>
          <w:szCs w:val="22"/>
        </w:rPr>
      </w:pPr>
      <w:r w:rsidRPr="00963871">
        <w:rPr>
          <w:rFonts w:ascii="Times New Roman" w:hAnsi="Times New Roman" w:cs="Times New Roman"/>
          <w:sz w:val="22"/>
          <w:szCs w:val="22"/>
        </w:rPr>
        <w:t>za zgodą</w:t>
      </w:r>
      <w:r w:rsidR="004B5D60" w:rsidRPr="00963871">
        <w:rPr>
          <w:rFonts w:ascii="Times New Roman" w:hAnsi="Times New Roman" w:cs="Times New Roman"/>
          <w:sz w:val="22"/>
          <w:szCs w:val="22"/>
        </w:rPr>
        <w:t xml:space="preserve"> </w:t>
      </w:r>
      <w:r w:rsidR="00644112" w:rsidRPr="00963871">
        <w:rPr>
          <w:rFonts w:ascii="Times New Roman" w:hAnsi="Times New Roman" w:cs="Times New Roman"/>
          <w:sz w:val="22"/>
          <w:szCs w:val="22"/>
        </w:rPr>
        <w:t>Zamawia</w:t>
      </w:r>
      <w:r w:rsidR="004B5D60" w:rsidRPr="00963871">
        <w:rPr>
          <w:rFonts w:ascii="Times New Roman" w:hAnsi="Times New Roman" w:cs="Times New Roman"/>
          <w:sz w:val="22"/>
          <w:szCs w:val="22"/>
        </w:rPr>
        <w:t xml:space="preserve">jącego </w:t>
      </w:r>
      <w:r w:rsidR="00833A71" w:rsidRPr="00963871">
        <w:rPr>
          <w:rFonts w:ascii="Times New Roman" w:hAnsi="Times New Roman" w:cs="Times New Roman"/>
          <w:sz w:val="22"/>
          <w:szCs w:val="22"/>
        </w:rPr>
        <w:t>Wykonawc</w:t>
      </w:r>
      <w:r w:rsidR="00A51BC8" w:rsidRPr="00963871">
        <w:rPr>
          <w:rFonts w:ascii="Times New Roman" w:hAnsi="Times New Roman" w:cs="Times New Roman"/>
          <w:sz w:val="22"/>
          <w:szCs w:val="22"/>
        </w:rPr>
        <w:t xml:space="preserve">a może w trakcie realizacji zamówienia zgłosić nowych </w:t>
      </w:r>
      <w:r w:rsidR="00A51BC8" w:rsidRPr="00963871">
        <w:rPr>
          <w:rFonts w:ascii="Times New Roman" w:hAnsi="Times New Roman" w:cs="Times New Roman"/>
          <w:sz w:val="22"/>
          <w:szCs w:val="22"/>
        </w:rPr>
        <w:lastRenderedPageBreak/>
        <w:t>pod</w:t>
      </w:r>
      <w:r w:rsidR="00833A71" w:rsidRPr="00963871">
        <w:rPr>
          <w:rFonts w:ascii="Times New Roman" w:hAnsi="Times New Roman" w:cs="Times New Roman"/>
          <w:sz w:val="22"/>
          <w:szCs w:val="22"/>
        </w:rPr>
        <w:t>wykonawc</w:t>
      </w:r>
      <w:r w:rsidR="00A51BC8" w:rsidRPr="00963871">
        <w:rPr>
          <w:rFonts w:ascii="Times New Roman" w:hAnsi="Times New Roman" w:cs="Times New Roman"/>
          <w:sz w:val="22"/>
          <w:szCs w:val="22"/>
        </w:rPr>
        <w:t>ów do realizacji zamówienia.</w:t>
      </w:r>
    </w:p>
    <w:p w:rsidR="00FF5549" w:rsidRPr="00963871" w:rsidRDefault="008C14D8" w:rsidP="00963871">
      <w:pPr>
        <w:pStyle w:val="Akapitzlist"/>
        <w:numPr>
          <w:ilvl w:val="1"/>
          <w:numId w:val="7"/>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Dokumenty sporządzone w języku obcym są składane wraz z tłumaczeniem na język polski.</w:t>
      </w:r>
    </w:p>
    <w:p w:rsidR="00FF5549" w:rsidRPr="00963871" w:rsidRDefault="00D41DF6" w:rsidP="00963871">
      <w:pPr>
        <w:pStyle w:val="Akapitzlist"/>
        <w:numPr>
          <w:ilvl w:val="1"/>
          <w:numId w:val="7"/>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Ilekroć w SIWZ, a także w Z</w:t>
      </w:r>
      <w:r w:rsidR="008C14D8" w:rsidRPr="00963871">
        <w:rPr>
          <w:rFonts w:ascii="Times New Roman" w:hAnsi="Times New Roman" w:cs="Times New Roman"/>
          <w:color w:val="auto"/>
          <w:sz w:val="22"/>
          <w:szCs w:val="22"/>
        </w:rPr>
        <w:t xml:space="preserve">ałącznikach do SIWZ występuje wymóg podpisywania </w:t>
      </w:r>
      <w:r w:rsidR="00C17FB9" w:rsidRPr="00963871">
        <w:rPr>
          <w:rFonts w:ascii="Times New Roman" w:hAnsi="Times New Roman" w:cs="Times New Roman"/>
          <w:color w:val="auto"/>
          <w:sz w:val="22"/>
          <w:szCs w:val="22"/>
        </w:rPr>
        <w:t>oświadczeń</w:t>
      </w:r>
      <w:r w:rsidR="008C14D8" w:rsidRPr="00963871">
        <w:rPr>
          <w:rFonts w:ascii="Times New Roman" w:hAnsi="Times New Roman" w:cs="Times New Roman"/>
          <w:color w:val="auto"/>
          <w:sz w:val="22"/>
          <w:szCs w:val="22"/>
        </w:rPr>
        <w:t xml:space="preserve">, </w:t>
      </w:r>
      <w:r w:rsidR="00C17FB9" w:rsidRPr="00963871">
        <w:rPr>
          <w:rFonts w:ascii="Times New Roman" w:hAnsi="Times New Roman" w:cs="Times New Roman"/>
          <w:color w:val="auto"/>
          <w:sz w:val="22"/>
          <w:szCs w:val="22"/>
        </w:rPr>
        <w:br/>
      </w:r>
      <w:r w:rsidR="008C14D8" w:rsidRPr="00963871">
        <w:rPr>
          <w:rFonts w:ascii="Times New Roman" w:hAnsi="Times New Roman" w:cs="Times New Roman"/>
          <w:color w:val="auto"/>
          <w:sz w:val="22"/>
          <w:szCs w:val="22"/>
        </w:rPr>
        <w:t xml:space="preserve">należy przez to rozumieć że oświadczenia te powinny być opatrzone podpisem (podpisami) osoby (osób) uprawnionej (uprawnionych) do reprezentowania </w:t>
      </w:r>
      <w:r w:rsidR="00833A71" w:rsidRPr="00963871">
        <w:rPr>
          <w:rFonts w:ascii="Times New Roman" w:hAnsi="Times New Roman" w:cs="Times New Roman"/>
          <w:color w:val="auto"/>
          <w:sz w:val="22"/>
          <w:szCs w:val="22"/>
        </w:rPr>
        <w:t>Wykonawc</w:t>
      </w:r>
      <w:r w:rsidR="00C17FB9" w:rsidRPr="00963871">
        <w:rPr>
          <w:rFonts w:ascii="Times New Roman" w:hAnsi="Times New Roman" w:cs="Times New Roman"/>
          <w:color w:val="auto"/>
          <w:sz w:val="22"/>
          <w:szCs w:val="22"/>
        </w:rPr>
        <w:t>y</w:t>
      </w:r>
      <w:r w:rsidR="008C14D8" w:rsidRPr="00963871">
        <w:rPr>
          <w:rFonts w:ascii="Times New Roman" w:hAnsi="Times New Roman" w:cs="Times New Roman"/>
          <w:color w:val="auto"/>
          <w:sz w:val="22"/>
          <w:szCs w:val="22"/>
        </w:rPr>
        <w:t xml:space="preserve"> zgodnie z zasadami reprezentacji wskazanymi we właściwym rejestrze lub osobę (osoby) upoważnioną do reprezentowania </w:t>
      </w:r>
      <w:r w:rsidR="00833A71" w:rsidRPr="00963871">
        <w:rPr>
          <w:rFonts w:ascii="Times New Roman" w:hAnsi="Times New Roman" w:cs="Times New Roman"/>
          <w:color w:val="auto"/>
          <w:sz w:val="22"/>
          <w:szCs w:val="22"/>
        </w:rPr>
        <w:t>Wykonawc</w:t>
      </w:r>
      <w:r w:rsidR="008C14D8" w:rsidRPr="00963871">
        <w:rPr>
          <w:rFonts w:ascii="Times New Roman" w:hAnsi="Times New Roman" w:cs="Times New Roman"/>
          <w:color w:val="auto"/>
          <w:sz w:val="22"/>
          <w:szCs w:val="22"/>
        </w:rPr>
        <w:t>y na podstawie pełnomocnictwa.</w:t>
      </w:r>
    </w:p>
    <w:p w:rsidR="00FF5549" w:rsidRDefault="008C14D8" w:rsidP="00963871">
      <w:pPr>
        <w:pStyle w:val="Akapitzlist"/>
        <w:numPr>
          <w:ilvl w:val="1"/>
          <w:numId w:val="7"/>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Podpisy na oświadczeniach muszą być złożone w sposób pozwalający zidentyfikować osobę podpisującą. Zaleca się opatrzenie podpisu pieczątką z imieniem i nazwiskiem osoby podpisującej.</w:t>
      </w:r>
    </w:p>
    <w:p w:rsidR="00573E7F" w:rsidRPr="001E54E6" w:rsidRDefault="00573E7F" w:rsidP="00963871">
      <w:pPr>
        <w:pStyle w:val="Akapitzlist"/>
        <w:numPr>
          <w:ilvl w:val="1"/>
          <w:numId w:val="7"/>
        </w:numPr>
        <w:spacing w:line="276" w:lineRule="auto"/>
        <w:ind w:left="426" w:hanging="426"/>
        <w:jc w:val="both"/>
        <w:rPr>
          <w:rFonts w:ascii="Times New Roman" w:hAnsi="Times New Roman" w:cs="Times New Roman"/>
          <w:color w:val="auto"/>
          <w:sz w:val="22"/>
          <w:szCs w:val="22"/>
        </w:rPr>
      </w:pPr>
      <w:r w:rsidRPr="001E54E6">
        <w:rPr>
          <w:rFonts w:ascii="Times New Roman" w:hAnsi="Times New Roman" w:cs="Times New Roman"/>
          <w:color w:val="auto"/>
          <w:sz w:val="22"/>
          <w:szCs w:val="22"/>
        </w:rPr>
        <w:t xml:space="preserve">Poświadczenia za zgodność z oryginałem dokonuje odpowiednio Wykonawca, podmiot, na którego zdolnościach lub sytuacji polega Wykonawca, </w:t>
      </w:r>
      <w:r w:rsidR="00897A94" w:rsidRPr="001E54E6">
        <w:rPr>
          <w:rFonts w:ascii="Times New Roman" w:hAnsi="Times New Roman" w:cs="Times New Roman"/>
          <w:color w:val="auto"/>
          <w:sz w:val="22"/>
          <w:szCs w:val="22"/>
        </w:rPr>
        <w:t xml:space="preserve">Wykonawcy wspólnie ubiegający się o udzielenie zamówienia publicznego, </w:t>
      </w:r>
      <w:r w:rsidRPr="001E54E6">
        <w:rPr>
          <w:rFonts w:ascii="Times New Roman" w:hAnsi="Times New Roman" w:cs="Times New Roman"/>
          <w:color w:val="auto"/>
          <w:sz w:val="22"/>
          <w:szCs w:val="22"/>
        </w:rPr>
        <w:t>w zakresie dokumentów lub oświadczeń, które każdego z nich dotyczy.</w:t>
      </w:r>
    </w:p>
    <w:p w:rsidR="00FF5549" w:rsidRPr="00963871" w:rsidRDefault="00FF5549" w:rsidP="00963871">
      <w:pPr>
        <w:spacing w:line="276" w:lineRule="auto"/>
        <w:jc w:val="both"/>
        <w:rPr>
          <w:rFonts w:ascii="Times New Roman" w:hAnsi="Times New Roman" w:cs="Times New Roman"/>
          <w:sz w:val="22"/>
          <w:szCs w:val="22"/>
        </w:rPr>
      </w:pPr>
    </w:p>
    <w:p w:rsidR="000B497D" w:rsidRPr="00963871" w:rsidRDefault="000B497D" w:rsidP="00963871">
      <w:pPr>
        <w:spacing w:line="276" w:lineRule="auto"/>
        <w:jc w:val="both"/>
        <w:rPr>
          <w:rFonts w:ascii="Times New Roman" w:hAnsi="Times New Roman" w:cs="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6</w:t>
      </w: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sz w:val="22"/>
          <w:szCs w:val="22"/>
        </w:rPr>
      </w:pPr>
      <w:r w:rsidRPr="00963871">
        <w:rPr>
          <w:rFonts w:ascii="Times New Roman" w:hAnsi="Times New Roman" w:cs="Times New Roman"/>
          <w:b/>
          <w:sz w:val="22"/>
          <w:szCs w:val="22"/>
        </w:rPr>
        <w:t>WYMAGANIA DOTYCZĄCE WADIUM</w:t>
      </w:r>
    </w:p>
    <w:p w:rsidR="00975E82" w:rsidRDefault="00975E82" w:rsidP="00963871">
      <w:pPr>
        <w:spacing w:line="276" w:lineRule="auto"/>
        <w:ind w:left="426" w:hanging="426"/>
        <w:jc w:val="both"/>
        <w:rPr>
          <w:rFonts w:ascii="Times New Roman" w:hAnsi="Times New Roman" w:cs="Times New Roman"/>
          <w:color w:val="auto"/>
          <w:sz w:val="22"/>
          <w:szCs w:val="22"/>
        </w:rPr>
      </w:pPr>
    </w:p>
    <w:p w:rsidR="009A655A" w:rsidRPr="00963871" w:rsidRDefault="009A655A" w:rsidP="00963871">
      <w:p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6.   Zamawiający nie wymaga wniesienia wadium.</w:t>
      </w:r>
    </w:p>
    <w:p w:rsidR="00FF5549" w:rsidRPr="00963871" w:rsidRDefault="00FF5549" w:rsidP="00963871">
      <w:pPr>
        <w:spacing w:line="276" w:lineRule="auto"/>
        <w:jc w:val="both"/>
        <w:rPr>
          <w:rFonts w:ascii="Times New Roman" w:hAnsi="Times New Roman" w:cs="Times New Roman"/>
          <w:sz w:val="22"/>
          <w:szCs w:val="22"/>
        </w:rPr>
      </w:pPr>
    </w:p>
    <w:p w:rsidR="000B497D" w:rsidRPr="00963871" w:rsidRDefault="000B497D" w:rsidP="00963871">
      <w:pPr>
        <w:spacing w:line="276" w:lineRule="auto"/>
        <w:jc w:val="both"/>
        <w:rPr>
          <w:rFonts w:ascii="Times New Roman" w:hAnsi="Times New Roman" w:cs="Times New Roman"/>
          <w:sz w:val="22"/>
          <w:szCs w:val="22"/>
        </w:rPr>
      </w:pPr>
    </w:p>
    <w:p w:rsidR="00687098" w:rsidRPr="00963871" w:rsidRDefault="009A655A"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7</w:t>
      </w:r>
    </w:p>
    <w:p w:rsidR="006E7F44"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OPIS SPOSOBU PRZYGOTOWANIA OFERT</w:t>
      </w:r>
    </w:p>
    <w:p w:rsidR="00687098" w:rsidRPr="00963871" w:rsidRDefault="008C14D8"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ab/>
      </w:r>
    </w:p>
    <w:p w:rsidR="006E7F44" w:rsidRPr="00963871" w:rsidRDefault="00833A71"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 xml:space="preserve">a może złożyć jedną ofertę. Złożenie więcej niż jednej oferty spowoduje odrzucenie wszystkich ofert złożonych przez </w:t>
      </w:r>
      <w:r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ę.</w:t>
      </w:r>
    </w:p>
    <w:p w:rsidR="006E7F44"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Oferta musi być sporządzona z zachowaniem formy pisemnej pod rygorem nieważności.</w:t>
      </w:r>
    </w:p>
    <w:p w:rsidR="006E7F44"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Treść oferty musi być zgodna z treścią SIWZ.</w:t>
      </w:r>
    </w:p>
    <w:p w:rsidR="00ED3E0C"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Oferta (wraz z załącznikami) musi być sporządzona w sposób czytelny.</w:t>
      </w:r>
    </w:p>
    <w:p w:rsidR="006E7F44" w:rsidRPr="00963871" w:rsidRDefault="008C14D8" w:rsidP="00963871">
      <w:pPr>
        <w:pStyle w:val="Akapitzlist"/>
        <w:numPr>
          <w:ilvl w:val="1"/>
          <w:numId w:val="12"/>
        </w:numPr>
        <w:spacing w:line="276" w:lineRule="auto"/>
        <w:ind w:left="426" w:hanging="426"/>
        <w:rPr>
          <w:rFonts w:ascii="Times New Roman" w:hAnsi="Times New Roman" w:cs="Times New Roman"/>
          <w:sz w:val="22"/>
          <w:szCs w:val="22"/>
        </w:rPr>
      </w:pPr>
      <w:r w:rsidRPr="00963871">
        <w:rPr>
          <w:rFonts w:ascii="Times New Roman" w:hAnsi="Times New Roman" w:cs="Times New Roman"/>
          <w:sz w:val="22"/>
          <w:szCs w:val="22"/>
        </w:rPr>
        <w:t xml:space="preserve">Wszelkie zmiany naniesione przez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ę w treści o</w:t>
      </w:r>
      <w:r w:rsidR="0045050D" w:rsidRPr="00963871">
        <w:rPr>
          <w:rFonts w:ascii="Times New Roman" w:hAnsi="Times New Roman" w:cs="Times New Roman"/>
          <w:sz w:val="22"/>
          <w:szCs w:val="22"/>
        </w:rPr>
        <w:t>ferty po jej sporządzeniu</w:t>
      </w:r>
      <w:r w:rsidR="0045050D" w:rsidRPr="00963871">
        <w:rPr>
          <w:rFonts w:ascii="Times New Roman" w:hAnsi="Times New Roman" w:cs="Times New Roman"/>
          <w:sz w:val="22"/>
          <w:szCs w:val="22"/>
        </w:rPr>
        <w:tab/>
        <w:t>muszą</w:t>
      </w:r>
      <w:r w:rsidR="00ED3E0C" w:rsidRPr="00963871">
        <w:rPr>
          <w:rFonts w:ascii="Times New Roman" w:hAnsi="Times New Roman" w:cs="Times New Roman"/>
          <w:sz w:val="22"/>
          <w:szCs w:val="22"/>
        </w:rPr>
        <w:t xml:space="preserve"> </w:t>
      </w:r>
      <w:r w:rsidRPr="00963871">
        <w:rPr>
          <w:rFonts w:ascii="Times New Roman" w:hAnsi="Times New Roman" w:cs="Times New Roman"/>
          <w:sz w:val="22"/>
          <w:szCs w:val="22"/>
        </w:rPr>
        <w:t>być</w:t>
      </w:r>
      <w:r w:rsidR="00ED3E0C" w:rsidRPr="00963871">
        <w:rPr>
          <w:rFonts w:ascii="Times New Roman" w:hAnsi="Times New Roman" w:cs="Times New Roman"/>
          <w:sz w:val="22"/>
          <w:szCs w:val="22"/>
        </w:rPr>
        <w:t xml:space="preserve"> </w:t>
      </w:r>
      <w:r w:rsidR="0045050D" w:rsidRPr="00963871">
        <w:rPr>
          <w:rFonts w:ascii="Times New Roman" w:hAnsi="Times New Roman" w:cs="Times New Roman"/>
          <w:sz w:val="22"/>
          <w:szCs w:val="22"/>
        </w:rPr>
        <w:t>p</w:t>
      </w:r>
      <w:r w:rsidRPr="00963871">
        <w:rPr>
          <w:rFonts w:ascii="Times New Roman" w:hAnsi="Times New Roman" w:cs="Times New Roman"/>
          <w:sz w:val="22"/>
          <w:szCs w:val="22"/>
        </w:rPr>
        <w:t xml:space="preserve">arafowane przez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ę.</w:t>
      </w:r>
    </w:p>
    <w:p w:rsidR="006E7F44"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Oferta musi być</w:t>
      </w:r>
      <w:r w:rsidR="002E17BF" w:rsidRPr="00963871">
        <w:rPr>
          <w:rFonts w:ascii="Times New Roman" w:hAnsi="Times New Roman" w:cs="Times New Roman"/>
          <w:sz w:val="22"/>
          <w:szCs w:val="22"/>
        </w:rPr>
        <w:t xml:space="preserve"> podpisana przez </w:t>
      </w:r>
      <w:r w:rsidR="00833A71" w:rsidRPr="00963871">
        <w:rPr>
          <w:rFonts w:ascii="Times New Roman" w:hAnsi="Times New Roman" w:cs="Times New Roman"/>
          <w:sz w:val="22"/>
          <w:szCs w:val="22"/>
        </w:rPr>
        <w:t>Wykonawc</w:t>
      </w:r>
      <w:r w:rsidR="002E17BF" w:rsidRPr="00963871">
        <w:rPr>
          <w:rFonts w:ascii="Times New Roman" w:hAnsi="Times New Roman" w:cs="Times New Roman"/>
          <w:sz w:val="22"/>
          <w:szCs w:val="22"/>
        </w:rPr>
        <w:t xml:space="preserve">ę, tj. </w:t>
      </w:r>
      <w:r w:rsidRPr="00963871">
        <w:rPr>
          <w:rFonts w:ascii="Times New Roman" w:hAnsi="Times New Roman" w:cs="Times New Roman"/>
          <w:sz w:val="22"/>
          <w:szCs w:val="22"/>
        </w:rPr>
        <w:t xml:space="preserve">osobę (osoby) reprezentującą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ę, zgodnie</w:t>
      </w:r>
      <w:r w:rsidR="00A616AD" w:rsidRPr="00963871">
        <w:rPr>
          <w:rFonts w:ascii="Times New Roman" w:hAnsi="Times New Roman" w:cs="Times New Roman"/>
          <w:sz w:val="22"/>
          <w:szCs w:val="22"/>
        </w:rPr>
        <w:t xml:space="preserve"> </w:t>
      </w:r>
      <w:r w:rsidRPr="00963871">
        <w:rPr>
          <w:rFonts w:ascii="Times New Roman" w:hAnsi="Times New Roman" w:cs="Times New Roman"/>
          <w:sz w:val="22"/>
          <w:szCs w:val="22"/>
        </w:rPr>
        <w:t xml:space="preserve">z zasadami reprezentacji wskazanymi we właściwym rejestrze lub osobę (osoby) upoważnioną do reprezentowania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y.</w:t>
      </w:r>
    </w:p>
    <w:p w:rsidR="006E7F44"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Jeżeli o</w:t>
      </w:r>
      <w:r w:rsidR="002E17BF" w:rsidRPr="00963871">
        <w:rPr>
          <w:rFonts w:ascii="Times New Roman" w:hAnsi="Times New Roman" w:cs="Times New Roman"/>
          <w:sz w:val="22"/>
          <w:szCs w:val="22"/>
        </w:rPr>
        <w:t xml:space="preserve">soba (osoby) podpisująca ofertę </w:t>
      </w:r>
      <w:r w:rsidRPr="00963871">
        <w:rPr>
          <w:rFonts w:ascii="Times New Roman" w:hAnsi="Times New Roman" w:cs="Times New Roman"/>
          <w:sz w:val="22"/>
          <w:szCs w:val="22"/>
        </w:rPr>
        <w:t xml:space="preserve">(reprezentująca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 xml:space="preserve">ę lub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ów</w:t>
      </w:r>
      <w:r w:rsidR="006E7F44" w:rsidRPr="00963871">
        <w:rPr>
          <w:rFonts w:ascii="Times New Roman" w:hAnsi="Times New Roman" w:cs="Times New Roman"/>
          <w:sz w:val="22"/>
          <w:szCs w:val="22"/>
        </w:rPr>
        <w:t xml:space="preserve"> </w:t>
      </w:r>
      <w:r w:rsidRPr="00963871">
        <w:rPr>
          <w:rFonts w:ascii="Times New Roman" w:hAnsi="Times New Roman" w:cs="Times New Roman"/>
          <w:sz w:val="22"/>
          <w:szCs w:val="22"/>
        </w:rPr>
        <w:t xml:space="preserve">występujących wspólnie) działa na podstawie pełnomocnictwa, </w:t>
      </w:r>
      <w:r w:rsidRPr="00975E82">
        <w:rPr>
          <w:rFonts w:ascii="Times New Roman" w:hAnsi="Times New Roman" w:cs="Times New Roman"/>
          <w:color w:val="auto"/>
          <w:sz w:val="22"/>
          <w:szCs w:val="22"/>
        </w:rPr>
        <w:t>pełnomocnictwo to w formie oryginału lub kopii poświadczonej za zgodność z oryginałem przez notariusza musi zostać dołączone do oferty.</w:t>
      </w:r>
    </w:p>
    <w:p w:rsidR="00637894"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Oferta wraz z załącznikami musi być sporządzona w języku polskim. Każdy dokument składający</w:t>
      </w:r>
      <w:r w:rsidR="00637894" w:rsidRPr="00963871">
        <w:rPr>
          <w:rFonts w:ascii="Times New Roman" w:hAnsi="Times New Roman" w:cs="Times New Roman"/>
          <w:sz w:val="22"/>
          <w:szCs w:val="22"/>
        </w:rPr>
        <w:t xml:space="preserve"> </w:t>
      </w:r>
      <w:r w:rsidRPr="00963871">
        <w:rPr>
          <w:rFonts w:ascii="Times New Roman" w:hAnsi="Times New Roman" w:cs="Times New Roman"/>
          <w:sz w:val="22"/>
          <w:szCs w:val="22"/>
        </w:rPr>
        <w:t>się</w:t>
      </w:r>
      <w:r w:rsidR="00637894" w:rsidRPr="00963871">
        <w:rPr>
          <w:rFonts w:ascii="Times New Roman" w:hAnsi="Times New Roman" w:cs="Times New Roman"/>
          <w:sz w:val="22"/>
          <w:szCs w:val="22"/>
        </w:rPr>
        <w:t xml:space="preserve"> </w:t>
      </w:r>
      <w:r w:rsidRPr="00963871">
        <w:rPr>
          <w:rFonts w:ascii="Times New Roman" w:hAnsi="Times New Roman" w:cs="Times New Roman"/>
          <w:sz w:val="22"/>
          <w:szCs w:val="22"/>
        </w:rPr>
        <w:t>na ofertę lub złożony wraz z ofertą</w:t>
      </w:r>
      <w:r w:rsidR="00637894" w:rsidRPr="00963871">
        <w:rPr>
          <w:rFonts w:ascii="Times New Roman" w:hAnsi="Times New Roman" w:cs="Times New Roman"/>
          <w:sz w:val="22"/>
          <w:szCs w:val="22"/>
        </w:rPr>
        <w:t xml:space="preserve"> sporządzo</w:t>
      </w:r>
      <w:r w:rsidR="002E17BF" w:rsidRPr="00963871">
        <w:rPr>
          <w:rFonts w:ascii="Times New Roman" w:hAnsi="Times New Roman" w:cs="Times New Roman"/>
          <w:sz w:val="22"/>
          <w:szCs w:val="22"/>
        </w:rPr>
        <w:t xml:space="preserve">ny w języku innym niż polski </w:t>
      </w:r>
      <w:r w:rsidR="00637894" w:rsidRPr="00963871">
        <w:rPr>
          <w:rFonts w:ascii="Times New Roman" w:hAnsi="Times New Roman" w:cs="Times New Roman"/>
          <w:sz w:val="22"/>
          <w:szCs w:val="22"/>
        </w:rPr>
        <w:t xml:space="preserve">musi </w:t>
      </w:r>
      <w:r w:rsidRPr="00963871">
        <w:rPr>
          <w:rFonts w:ascii="Times New Roman" w:hAnsi="Times New Roman" w:cs="Times New Roman"/>
          <w:sz w:val="22"/>
          <w:szCs w:val="22"/>
        </w:rPr>
        <w:t>być</w:t>
      </w:r>
      <w:r w:rsidR="00637894" w:rsidRPr="00963871">
        <w:rPr>
          <w:rFonts w:ascii="Times New Roman" w:hAnsi="Times New Roman" w:cs="Times New Roman"/>
          <w:sz w:val="22"/>
          <w:szCs w:val="22"/>
        </w:rPr>
        <w:t xml:space="preserve"> złożony </w:t>
      </w:r>
      <w:r w:rsidRPr="00963871">
        <w:rPr>
          <w:rFonts w:ascii="Times New Roman" w:hAnsi="Times New Roman" w:cs="Times New Roman"/>
          <w:sz w:val="22"/>
          <w:szCs w:val="22"/>
        </w:rPr>
        <w:t>wraz</w:t>
      </w:r>
      <w:r w:rsidR="00A616AD" w:rsidRPr="00963871">
        <w:rPr>
          <w:rFonts w:ascii="Times New Roman" w:hAnsi="Times New Roman" w:cs="Times New Roman"/>
          <w:sz w:val="22"/>
          <w:szCs w:val="22"/>
        </w:rPr>
        <w:t xml:space="preserve"> </w:t>
      </w:r>
      <w:r w:rsidRPr="00963871">
        <w:rPr>
          <w:rFonts w:ascii="Times New Roman" w:hAnsi="Times New Roman" w:cs="Times New Roman"/>
          <w:sz w:val="22"/>
          <w:szCs w:val="22"/>
        </w:rPr>
        <w:t>z tłumaczeniem na język polski.</w:t>
      </w:r>
    </w:p>
    <w:p w:rsidR="00637894" w:rsidRPr="00963871" w:rsidRDefault="00833A71"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a ponosi wszelkie koszty związane z przygotowaniem i złożeniem oferty.</w:t>
      </w:r>
    </w:p>
    <w:p w:rsidR="00637894"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Zaleca się, aby strony oferty były trwale ze sobą połączone i kolejno ponumerowane.</w:t>
      </w:r>
    </w:p>
    <w:p w:rsidR="004B76EA"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Zaleca się, aby każda strona oferty zawierająca jakąk</w:t>
      </w:r>
      <w:r w:rsidR="00637894" w:rsidRPr="00963871">
        <w:rPr>
          <w:rFonts w:ascii="Times New Roman" w:hAnsi="Times New Roman" w:cs="Times New Roman"/>
          <w:sz w:val="22"/>
          <w:szCs w:val="22"/>
        </w:rPr>
        <w:t xml:space="preserve">olwiek treść była podpisana lub </w:t>
      </w:r>
      <w:r w:rsidRPr="00963871">
        <w:rPr>
          <w:rFonts w:ascii="Times New Roman" w:hAnsi="Times New Roman" w:cs="Times New Roman"/>
          <w:sz w:val="22"/>
          <w:szCs w:val="22"/>
        </w:rPr>
        <w:t>parafowana</w:t>
      </w:r>
      <w:r w:rsidR="00637894" w:rsidRPr="00963871">
        <w:rPr>
          <w:rFonts w:ascii="Times New Roman" w:hAnsi="Times New Roman" w:cs="Times New Roman"/>
          <w:sz w:val="22"/>
          <w:szCs w:val="22"/>
        </w:rPr>
        <w:t xml:space="preserve"> </w:t>
      </w:r>
      <w:r w:rsidRPr="00963871">
        <w:rPr>
          <w:rFonts w:ascii="Times New Roman" w:hAnsi="Times New Roman" w:cs="Times New Roman"/>
          <w:sz w:val="22"/>
          <w:szCs w:val="22"/>
        </w:rPr>
        <w:t>prze</w:t>
      </w:r>
      <w:r w:rsidR="00637894" w:rsidRPr="00963871">
        <w:rPr>
          <w:rFonts w:ascii="Times New Roman" w:hAnsi="Times New Roman" w:cs="Times New Roman"/>
          <w:sz w:val="22"/>
          <w:szCs w:val="22"/>
        </w:rPr>
        <w:t>z</w:t>
      </w:r>
      <w:r w:rsidRPr="00963871">
        <w:rPr>
          <w:rFonts w:ascii="Times New Roman" w:hAnsi="Times New Roman" w:cs="Times New Roman"/>
          <w:sz w:val="22"/>
          <w:szCs w:val="22"/>
        </w:rPr>
        <w:t xml:space="preserve">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ę.</w:t>
      </w:r>
    </w:p>
    <w:p w:rsidR="004B76EA"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Ofertę należy umieścić w kopercie/opakowaniu i zabezpieczyć w sposób uniemożliwiający zapoznanie się z jej zawartością bez naruszenia zabezpieczeń przed upływem terminu otwarcia ofert.</w:t>
      </w:r>
    </w:p>
    <w:p w:rsidR="00687098" w:rsidRPr="00963871" w:rsidRDefault="008C14D8" w:rsidP="00963871">
      <w:pPr>
        <w:pStyle w:val="Akapitzlist"/>
        <w:numPr>
          <w:ilvl w:val="1"/>
          <w:numId w:val="1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Na kopercie/opakowaniu należy umieścić następujące oznaczenia:</w:t>
      </w:r>
    </w:p>
    <w:p w:rsidR="00687098" w:rsidRPr="00963871" w:rsidRDefault="008C14D8" w:rsidP="00963871">
      <w:pPr>
        <w:pStyle w:val="Akapitzlist"/>
        <w:numPr>
          <w:ilvl w:val="0"/>
          <w:numId w:val="14"/>
        </w:num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 xml:space="preserve">nazwa, adres, numer telefonu, faksu, adres e-mail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y,</w:t>
      </w:r>
    </w:p>
    <w:p w:rsidR="00C27468" w:rsidRPr="00963871" w:rsidRDefault="00C27468" w:rsidP="00963871">
      <w:pPr>
        <w:pStyle w:val="Akapitzlist"/>
        <w:numPr>
          <w:ilvl w:val="0"/>
          <w:numId w:val="14"/>
        </w:num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Regionalna Dyrekcja Ochrony Środowiska w Kielcach</w:t>
      </w:r>
    </w:p>
    <w:p w:rsidR="00C27468" w:rsidRPr="00963871" w:rsidRDefault="00C27468" w:rsidP="00963871">
      <w:pPr>
        <w:pStyle w:val="Akapitzlist"/>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lastRenderedPageBreak/>
        <w:t xml:space="preserve">ul. </w:t>
      </w:r>
      <w:r w:rsidR="00963871" w:rsidRPr="00963871">
        <w:rPr>
          <w:rFonts w:ascii="Times New Roman" w:hAnsi="Times New Roman" w:cs="Times New Roman"/>
          <w:sz w:val="22"/>
          <w:szCs w:val="22"/>
        </w:rPr>
        <w:t xml:space="preserve">Karola </w:t>
      </w:r>
      <w:r w:rsidRPr="00963871">
        <w:rPr>
          <w:rFonts w:ascii="Times New Roman" w:hAnsi="Times New Roman" w:cs="Times New Roman"/>
          <w:sz w:val="22"/>
          <w:szCs w:val="22"/>
        </w:rPr>
        <w:t>Szymanowskiego 6, 25-361 Kielce</w:t>
      </w:r>
      <w:r w:rsidR="008C14D8" w:rsidRPr="00963871">
        <w:rPr>
          <w:rFonts w:ascii="Times New Roman" w:hAnsi="Times New Roman" w:cs="Times New Roman"/>
          <w:sz w:val="22"/>
          <w:szCs w:val="22"/>
        </w:rPr>
        <w:t xml:space="preserve"> </w:t>
      </w:r>
    </w:p>
    <w:p w:rsidR="00687098" w:rsidRPr="00963871" w:rsidRDefault="008C14D8" w:rsidP="00963871">
      <w:pPr>
        <w:pStyle w:val="Akapitzlist"/>
        <w:numPr>
          <w:ilvl w:val="0"/>
          <w:numId w:val="14"/>
        </w:num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OFERTA - „</w:t>
      </w:r>
      <w:r w:rsidR="007260C7">
        <w:rPr>
          <w:rFonts w:ascii="Times New Roman" w:hAnsi="Times New Roman" w:cs="Times New Roman"/>
          <w:color w:val="auto"/>
          <w:sz w:val="22"/>
          <w:szCs w:val="22"/>
        </w:rPr>
        <w:t xml:space="preserve"> </w:t>
      </w:r>
      <w:r w:rsidR="00F6592A" w:rsidRPr="00963871">
        <w:rPr>
          <w:rFonts w:ascii="Times New Roman" w:hAnsi="Times New Roman" w:cs="Times New Roman"/>
          <w:color w:val="auto"/>
          <w:sz w:val="22"/>
          <w:szCs w:val="22"/>
        </w:rPr>
        <w:t>….</w:t>
      </w:r>
      <w:r w:rsidR="00C27468" w:rsidRPr="00963871">
        <w:rPr>
          <w:rFonts w:ascii="Times New Roman" w:hAnsi="Times New Roman" w:cs="Times New Roman"/>
          <w:color w:val="auto"/>
          <w:sz w:val="22"/>
          <w:szCs w:val="22"/>
        </w:rPr>
        <w:t xml:space="preserve"> </w:t>
      </w:r>
      <w:r w:rsidRPr="00963871">
        <w:rPr>
          <w:rFonts w:ascii="Times New Roman" w:hAnsi="Times New Roman" w:cs="Times New Roman"/>
          <w:color w:val="auto"/>
          <w:sz w:val="22"/>
          <w:szCs w:val="22"/>
        </w:rPr>
        <w:t xml:space="preserve">” </w:t>
      </w:r>
      <w:r w:rsidR="00DF372D" w:rsidRPr="00963871">
        <w:rPr>
          <w:rFonts w:ascii="Times New Roman" w:hAnsi="Times New Roman" w:cs="Times New Roman"/>
          <w:color w:val="auto"/>
          <w:sz w:val="22"/>
          <w:szCs w:val="22"/>
        </w:rPr>
        <w:t>WOF-II.261.4.2019</w:t>
      </w:r>
      <w:r w:rsidR="000D619E" w:rsidRPr="00963871">
        <w:rPr>
          <w:rFonts w:ascii="Times New Roman" w:hAnsi="Times New Roman" w:cs="Times New Roman"/>
          <w:color w:val="auto"/>
          <w:sz w:val="22"/>
          <w:szCs w:val="22"/>
        </w:rPr>
        <w:t>.DB</w:t>
      </w:r>
    </w:p>
    <w:p w:rsidR="00C208FF" w:rsidRDefault="008C14D8" w:rsidP="00B80AEB">
      <w:pPr>
        <w:pStyle w:val="Akapitzlist"/>
        <w:numPr>
          <w:ilvl w:val="0"/>
          <w:numId w:val="14"/>
        </w:numPr>
        <w:spacing w:line="276" w:lineRule="auto"/>
        <w:jc w:val="both"/>
        <w:rPr>
          <w:rFonts w:ascii="Times New Roman" w:hAnsi="Times New Roman" w:cs="Times New Roman"/>
          <w:color w:val="auto"/>
          <w:sz w:val="22"/>
          <w:szCs w:val="22"/>
        </w:rPr>
      </w:pPr>
      <w:r w:rsidRPr="00AF4BDA">
        <w:rPr>
          <w:rFonts w:ascii="Times New Roman" w:hAnsi="Times New Roman" w:cs="Times New Roman"/>
          <w:color w:val="auto"/>
          <w:sz w:val="22"/>
          <w:szCs w:val="22"/>
        </w:rPr>
        <w:t>Nie otwierać przed dniem</w:t>
      </w:r>
      <w:r w:rsidR="0047444C">
        <w:rPr>
          <w:rFonts w:ascii="Times New Roman" w:hAnsi="Times New Roman" w:cs="Times New Roman"/>
          <w:color w:val="auto"/>
          <w:sz w:val="22"/>
          <w:szCs w:val="22"/>
        </w:rPr>
        <w:t xml:space="preserve"> 24</w:t>
      </w:r>
      <w:r w:rsidR="007260C7">
        <w:rPr>
          <w:rFonts w:ascii="Times New Roman" w:hAnsi="Times New Roman" w:cs="Times New Roman"/>
          <w:color w:val="auto"/>
          <w:sz w:val="22"/>
          <w:szCs w:val="22"/>
        </w:rPr>
        <w:t>.04</w:t>
      </w:r>
      <w:r w:rsidR="0055439E" w:rsidRPr="00AF4BDA">
        <w:rPr>
          <w:rFonts w:ascii="Times New Roman" w:hAnsi="Times New Roman" w:cs="Times New Roman"/>
          <w:color w:val="auto"/>
          <w:sz w:val="22"/>
          <w:szCs w:val="22"/>
        </w:rPr>
        <w:t>.</w:t>
      </w:r>
      <w:r w:rsidR="00DF372D" w:rsidRPr="00AF4BDA">
        <w:rPr>
          <w:rFonts w:ascii="Times New Roman" w:hAnsi="Times New Roman" w:cs="Times New Roman"/>
          <w:color w:val="auto"/>
          <w:sz w:val="22"/>
          <w:szCs w:val="22"/>
        </w:rPr>
        <w:t>2019</w:t>
      </w:r>
      <w:r w:rsidR="00FE7BCA" w:rsidRPr="00AF4BDA">
        <w:rPr>
          <w:rFonts w:ascii="Times New Roman" w:hAnsi="Times New Roman" w:cs="Times New Roman"/>
          <w:color w:val="auto"/>
          <w:sz w:val="22"/>
          <w:szCs w:val="22"/>
        </w:rPr>
        <w:t xml:space="preserve"> </w:t>
      </w:r>
      <w:r w:rsidR="00195155" w:rsidRPr="00AF4BDA">
        <w:rPr>
          <w:rFonts w:ascii="Times New Roman" w:hAnsi="Times New Roman" w:cs="Times New Roman"/>
          <w:color w:val="auto"/>
          <w:sz w:val="22"/>
          <w:szCs w:val="22"/>
        </w:rPr>
        <w:t xml:space="preserve">r. godz. </w:t>
      </w:r>
      <w:r w:rsidR="00997699" w:rsidRPr="00AF4BDA">
        <w:rPr>
          <w:rFonts w:ascii="Times New Roman" w:hAnsi="Times New Roman" w:cs="Times New Roman"/>
          <w:color w:val="auto"/>
          <w:sz w:val="22"/>
          <w:szCs w:val="22"/>
        </w:rPr>
        <w:t>12</w:t>
      </w:r>
      <w:r w:rsidRPr="00AF4BDA">
        <w:rPr>
          <w:rFonts w:ascii="Times New Roman" w:hAnsi="Times New Roman" w:cs="Times New Roman"/>
          <w:color w:val="auto"/>
          <w:sz w:val="22"/>
          <w:szCs w:val="22"/>
        </w:rPr>
        <w:t>:</w:t>
      </w:r>
      <w:r w:rsidR="00FE7BCA" w:rsidRPr="00AF4BDA">
        <w:rPr>
          <w:rFonts w:ascii="Times New Roman" w:hAnsi="Times New Roman" w:cs="Times New Roman"/>
          <w:color w:val="auto"/>
          <w:sz w:val="22"/>
          <w:szCs w:val="22"/>
        </w:rPr>
        <w:t>30</w:t>
      </w:r>
      <w:r w:rsidRPr="00AF4BDA">
        <w:rPr>
          <w:rFonts w:ascii="Times New Roman" w:hAnsi="Times New Roman" w:cs="Times New Roman"/>
          <w:color w:val="auto"/>
          <w:sz w:val="22"/>
          <w:szCs w:val="22"/>
        </w:rPr>
        <w:t>.</w:t>
      </w:r>
    </w:p>
    <w:p w:rsidR="001E54E6" w:rsidRDefault="001E54E6" w:rsidP="001E54E6">
      <w:pPr>
        <w:spacing w:line="276" w:lineRule="auto"/>
        <w:jc w:val="both"/>
        <w:rPr>
          <w:rFonts w:ascii="Times New Roman" w:hAnsi="Times New Roman" w:cs="Times New Roman"/>
          <w:color w:val="auto"/>
          <w:sz w:val="22"/>
          <w:szCs w:val="22"/>
        </w:rPr>
      </w:pPr>
    </w:p>
    <w:p w:rsidR="001E54E6" w:rsidRPr="001E54E6" w:rsidRDefault="001E54E6" w:rsidP="001E54E6">
      <w:pPr>
        <w:spacing w:line="276" w:lineRule="auto"/>
        <w:jc w:val="both"/>
        <w:rPr>
          <w:rFonts w:ascii="Times New Roman" w:hAnsi="Times New Roman" w:cs="Times New Roman"/>
          <w:color w:val="auto"/>
          <w:sz w:val="22"/>
          <w:szCs w:val="22"/>
        </w:rPr>
      </w:pPr>
    </w:p>
    <w:p w:rsidR="00687098" w:rsidRPr="00AF4BDA"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F4BDA">
        <w:rPr>
          <w:rFonts w:ascii="Times New Roman" w:hAnsi="Times New Roman" w:cs="Times New Roman"/>
          <w:b/>
          <w:color w:val="auto"/>
          <w:sz w:val="22"/>
          <w:szCs w:val="22"/>
        </w:rPr>
        <w:t>Rozdział 8</w:t>
      </w:r>
    </w:p>
    <w:p w:rsidR="004B76EA" w:rsidRPr="00AF4BDA"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F4BDA">
        <w:rPr>
          <w:rFonts w:ascii="Times New Roman" w:hAnsi="Times New Roman" w:cs="Times New Roman"/>
          <w:b/>
          <w:color w:val="auto"/>
          <w:sz w:val="22"/>
          <w:szCs w:val="22"/>
        </w:rPr>
        <w:t>SKŁADANIE I OTWARCIE OFERT</w:t>
      </w:r>
    </w:p>
    <w:p w:rsidR="00687098" w:rsidRPr="00AF4BDA" w:rsidRDefault="008C14D8" w:rsidP="00963871">
      <w:pPr>
        <w:spacing w:line="276" w:lineRule="auto"/>
        <w:jc w:val="both"/>
        <w:rPr>
          <w:rFonts w:ascii="Times New Roman" w:hAnsi="Times New Roman" w:cs="Times New Roman"/>
          <w:color w:val="auto"/>
          <w:sz w:val="22"/>
          <w:szCs w:val="22"/>
        </w:rPr>
      </w:pPr>
      <w:r w:rsidRPr="00AF4BDA">
        <w:rPr>
          <w:rFonts w:ascii="Times New Roman" w:hAnsi="Times New Roman" w:cs="Times New Roman"/>
          <w:color w:val="auto"/>
          <w:sz w:val="22"/>
          <w:szCs w:val="22"/>
        </w:rPr>
        <w:tab/>
      </w:r>
    </w:p>
    <w:p w:rsidR="00195155" w:rsidRPr="007260C7" w:rsidRDefault="00195155" w:rsidP="007260C7">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F4BDA">
        <w:rPr>
          <w:rFonts w:ascii="Times New Roman" w:hAnsi="Times New Roman" w:cs="Times New Roman"/>
          <w:color w:val="auto"/>
          <w:sz w:val="22"/>
          <w:szCs w:val="22"/>
        </w:rPr>
        <w:t xml:space="preserve">Ofertę wraz z dokumentami, o których mowa w Rozdziale 5 </w:t>
      </w:r>
      <w:r w:rsidR="008C14D8" w:rsidRPr="00AF4BDA">
        <w:rPr>
          <w:rFonts w:ascii="Times New Roman" w:hAnsi="Times New Roman" w:cs="Times New Roman"/>
          <w:color w:val="auto"/>
          <w:sz w:val="22"/>
          <w:szCs w:val="22"/>
        </w:rPr>
        <w:t>należy złożyć w terminie do dnia</w:t>
      </w:r>
      <w:r w:rsidR="009B2205" w:rsidRPr="00AF4BDA">
        <w:rPr>
          <w:rFonts w:ascii="Times New Roman" w:hAnsi="Times New Roman" w:cs="Times New Roman"/>
          <w:color w:val="auto"/>
          <w:sz w:val="22"/>
          <w:szCs w:val="22"/>
        </w:rPr>
        <w:t xml:space="preserve">                                                             </w:t>
      </w:r>
      <w:r w:rsidR="00250437" w:rsidRPr="00AF4BDA">
        <w:rPr>
          <w:rFonts w:ascii="Times New Roman" w:hAnsi="Times New Roman" w:cs="Times New Roman"/>
          <w:color w:val="auto"/>
          <w:sz w:val="22"/>
          <w:szCs w:val="22"/>
        </w:rPr>
        <w:t xml:space="preserve">                         </w:t>
      </w:r>
      <w:r w:rsidR="002C2B99" w:rsidRPr="00AF4BDA">
        <w:rPr>
          <w:rFonts w:ascii="Times New Roman" w:hAnsi="Times New Roman" w:cs="Times New Roman"/>
          <w:color w:val="auto"/>
          <w:sz w:val="22"/>
          <w:szCs w:val="22"/>
        </w:rPr>
        <w:t xml:space="preserve">        </w:t>
      </w:r>
      <w:r w:rsidR="000D619E" w:rsidRPr="00AF4BDA">
        <w:rPr>
          <w:rFonts w:ascii="Times New Roman" w:hAnsi="Times New Roman" w:cs="Times New Roman"/>
          <w:color w:val="auto"/>
          <w:sz w:val="22"/>
          <w:szCs w:val="22"/>
        </w:rPr>
        <w:t xml:space="preserve">       </w:t>
      </w:r>
      <w:r w:rsidR="00DF372D" w:rsidRPr="00AF4BDA">
        <w:rPr>
          <w:rFonts w:ascii="Times New Roman" w:hAnsi="Times New Roman" w:cs="Times New Roman"/>
          <w:color w:val="auto"/>
          <w:sz w:val="22"/>
          <w:szCs w:val="22"/>
        </w:rPr>
        <w:t xml:space="preserve">           </w:t>
      </w:r>
      <w:r w:rsidR="00B0782B" w:rsidRPr="00AF4BDA">
        <w:rPr>
          <w:rFonts w:ascii="Times New Roman" w:hAnsi="Times New Roman" w:cs="Times New Roman"/>
          <w:color w:val="auto"/>
          <w:sz w:val="22"/>
          <w:szCs w:val="22"/>
        </w:rPr>
        <w:t xml:space="preserve">   </w:t>
      </w:r>
      <w:r w:rsidR="0047444C">
        <w:rPr>
          <w:rFonts w:ascii="Times New Roman" w:hAnsi="Times New Roman" w:cs="Times New Roman"/>
          <w:color w:val="auto"/>
          <w:sz w:val="22"/>
          <w:szCs w:val="22"/>
        </w:rPr>
        <w:t>24</w:t>
      </w:r>
      <w:r w:rsidR="007260C7">
        <w:rPr>
          <w:rFonts w:ascii="Times New Roman" w:hAnsi="Times New Roman" w:cs="Times New Roman"/>
          <w:color w:val="auto"/>
          <w:sz w:val="22"/>
          <w:szCs w:val="22"/>
        </w:rPr>
        <w:t>.04</w:t>
      </w:r>
      <w:r w:rsidR="00250437" w:rsidRPr="007260C7">
        <w:rPr>
          <w:rFonts w:ascii="Times New Roman" w:hAnsi="Times New Roman" w:cs="Times New Roman"/>
          <w:color w:val="auto"/>
          <w:sz w:val="22"/>
          <w:szCs w:val="22"/>
        </w:rPr>
        <w:t>.</w:t>
      </w:r>
      <w:r w:rsidR="00DF372D" w:rsidRPr="007260C7">
        <w:rPr>
          <w:rFonts w:ascii="Times New Roman" w:hAnsi="Times New Roman" w:cs="Times New Roman"/>
          <w:color w:val="auto"/>
          <w:sz w:val="22"/>
          <w:szCs w:val="22"/>
        </w:rPr>
        <w:t>2019</w:t>
      </w:r>
      <w:r w:rsidR="00453A48" w:rsidRPr="007260C7">
        <w:rPr>
          <w:rFonts w:ascii="Times New Roman" w:hAnsi="Times New Roman" w:cs="Times New Roman"/>
          <w:color w:val="auto"/>
          <w:sz w:val="22"/>
          <w:szCs w:val="22"/>
        </w:rPr>
        <w:t xml:space="preserve"> </w:t>
      </w:r>
      <w:r w:rsidRPr="007260C7">
        <w:rPr>
          <w:rFonts w:ascii="Times New Roman" w:hAnsi="Times New Roman" w:cs="Times New Roman"/>
          <w:color w:val="auto"/>
          <w:sz w:val="22"/>
          <w:szCs w:val="22"/>
        </w:rPr>
        <w:t>r</w:t>
      </w:r>
      <w:r w:rsidR="00453A48" w:rsidRPr="007260C7">
        <w:rPr>
          <w:rFonts w:ascii="Times New Roman" w:hAnsi="Times New Roman" w:cs="Times New Roman"/>
          <w:color w:val="auto"/>
          <w:sz w:val="22"/>
          <w:szCs w:val="22"/>
        </w:rPr>
        <w:t>.</w:t>
      </w:r>
      <w:r w:rsidRPr="007260C7">
        <w:rPr>
          <w:rFonts w:ascii="Times New Roman" w:hAnsi="Times New Roman" w:cs="Times New Roman"/>
          <w:color w:val="auto"/>
          <w:sz w:val="22"/>
          <w:szCs w:val="22"/>
        </w:rPr>
        <w:t xml:space="preserve"> do godz. </w:t>
      </w:r>
      <w:r w:rsidR="00997699" w:rsidRPr="007260C7">
        <w:rPr>
          <w:rFonts w:ascii="Times New Roman" w:hAnsi="Times New Roman" w:cs="Times New Roman"/>
          <w:color w:val="auto"/>
          <w:sz w:val="22"/>
          <w:szCs w:val="22"/>
        </w:rPr>
        <w:t>12</w:t>
      </w:r>
      <w:r w:rsidR="008C14D8" w:rsidRPr="007260C7">
        <w:rPr>
          <w:rFonts w:ascii="Times New Roman" w:hAnsi="Times New Roman" w:cs="Times New Roman"/>
          <w:color w:val="auto"/>
          <w:sz w:val="22"/>
          <w:szCs w:val="22"/>
        </w:rPr>
        <w:t xml:space="preserve">:00 </w:t>
      </w:r>
      <w:r w:rsidRPr="007260C7">
        <w:rPr>
          <w:rFonts w:ascii="Times New Roman" w:hAnsi="Times New Roman" w:cs="Times New Roman"/>
          <w:color w:val="auto"/>
          <w:sz w:val="22"/>
          <w:szCs w:val="22"/>
        </w:rPr>
        <w:t xml:space="preserve">w </w:t>
      </w:r>
      <w:r w:rsidR="00834223" w:rsidRPr="007260C7">
        <w:rPr>
          <w:rFonts w:ascii="Times New Roman" w:hAnsi="Times New Roman" w:cs="Times New Roman"/>
          <w:color w:val="auto"/>
          <w:sz w:val="22"/>
          <w:szCs w:val="22"/>
        </w:rPr>
        <w:t xml:space="preserve">siedzibie </w:t>
      </w:r>
      <w:r w:rsidRPr="007260C7">
        <w:rPr>
          <w:rFonts w:ascii="Times New Roman" w:hAnsi="Times New Roman" w:cs="Times New Roman"/>
          <w:color w:val="auto"/>
          <w:sz w:val="22"/>
          <w:szCs w:val="22"/>
        </w:rPr>
        <w:t>Regionalnej Dyrekcji Ochrony Środowiska w Kielcach</w:t>
      </w:r>
      <w:r w:rsidR="00834223" w:rsidRPr="007260C7">
        <w:rPr>
          <w:rFonts w:ascii="Times New Roman" w:hAnsi="Times New Roman" w:cs="Times New Roman"/>
          <w:color w:val="auto"/>
          <w:sz w:val="22"/>
          <w:szCs w:val="22"/>
        </w:rPr>
        <w:t xml:space="preserve">, </w:t>
      </w:r>
      <w:r w:rsidR="009C3964" w:rsidRPr="007260C7">
        <w:rPr>
          <w:rFonts w:ascii="Times New Roman" w:hAnsi="Times New Roman" w:cs="Times New Roman"/>
          <w:color w:val="auto"/>
          <w:sz w:val="22"/>
          <w:szCs w:val="22"/>
        </w:rPr>
        <w:br/>
      </w:r>
      <w:r w:rsidR="00834223" w:rsidRPr="007260C7">
        <w:rPr>
          <w:rFonts w:ascii="Times New Roman" w:hAnsi="Times New Roman" w:cs="Times New Roman"/>
          <w:color w:val="auto"/>
          <w:sz w:val="22"/>
          <w:szCs w:val="22"/>
        </w:rPr>
        <w:t>pok. 109,</w:t>
      </w:r>
      <w:r w:rsidRPr="007260C7">
        <w:rPr>
          <w:rFonts w:ascii="Times New Roman" w:hAnsi="Times New Roman" w:cs="Times New Roman"/>
          <w:color w:val="auto"/>
          <w:sz w:val="22"/>
          <w:szCs w:val="22"/>
        </w:rPr>
        <w:t xml:space="preserve"> ul. </w:t>
      </w:r>
      <w:r w:rsidR="00385D2B" w:rsidRPr="007260C7">
        <w:rPr>
          <w:rFonts w:ascii="Times New Roman" w:hAnsi="Times New Roman" w:cs="Times New Roman"/>
          <w:color w:val="auto"/>
          <w:sz w:val="22"/>
          <w:szCs w:val="22"/>
        </w:rPr>
        <w:t xml:space="preserve">Karola </w:t>
      </w:r>
      <w:r w:rsidRPr="007260C7">
        <w:rPr>
          <w:rFonts w:ascii="Times New Roman" w:hAnsi="Times New Roman" w:cs="Times New Roman"/>
          <w:color w:val="auto"/>
          <w:sz w:val="22"/>
          <w:szCs w:val="22"/>
        </w:rPr>
        <w:t xml:space="preserve">Szymanowskiego 6, </w:t>
      </w:r>
      <w:r w:rsidR="00834223" w:rsidRPr="007260C7">
        <w:rPr>
          <w:rFonts w:ascii="Times New Roman" w:hAnsi="Times New Roman" w:cs="Times New Roman"/>
          <w:color w:val="auto"/>
          <w:sz w:val="22"/>
          <w:szCs w:val="22"/>
        </w:rPr>
        <w:t>2</w:t>
      </w:r>
      <w:r w:rsidRPr="007260C7">
        <w:rPr>
          <w:rFonts w:ascii="Times New Roman" w:hAnsi="Times New Roman" w:cs="Times New Roman"/>
          <w:color w:val="auto"/>
          <w:sz w:val="22"/>
          <w:szCs w:val="22"/>
        </w:rPr>
        <w:t>5-361 Kielce</w:t>
      </w:r>
      <w:r w:rsidR="008C14D8" w:rsidRPr="007260C7">
        <w:rPr>
          <w:rFonts w:ascii="Times New Roman" w:hAnsi="Times New Roman" w:cs="Times New Roman"/>
          <w:color w:val="auto"/>
          <w:sz w:val="22"/>
          <w:szCs w:val="22"/>
        </w:rPr>
        <w:t>. Oferty można składać od poni</w:t>
      </w:r>
      <w:r w:rsidR="00555B87" w:rsidRPr="007260C7">
        <w:rPr>
          <w:rFonts w:ascii="Times New Roman" w:hAnsi="Times New Roman" w:cs="Times New Roman"/>
          <w:color w:val="auto"/>
          <w:sz w:val="22"/>
          <w:szCs w:val="22"/>
        </w:rPr>
        <w:t>edziałk</w:t>
      </w:r>
      <w:r w:rsidR="004A5D08" w:rsidRPr="007260C7">
        <w:rPr>
          <w:rFonts w:ascii="Times New Roman" w:hAnsi="Times New Roman" w:cs="Times New Roman"/>
          <w:color w:val="auto"/>
          <w:sz w:val="22"/>
          <w:szCs w:val="22"/>
        </w:rPr>
        <w:t>u do piątku w godzinach 7:30 -15</w:t>
      </w:r>
      <w:r w:rsidR="00555B87" w:rsidRPr="007260C7">
        <w:rPr>
          <w:rFonts w:ascii="Times New Roman" w:hAnsi="Times New Roman" w:cs="Times New Roman"/>
          <w:color w:val="auto"/>
          <w:sz w:val="22"/>
          <w:szCs w:val="22"/>
        </w:rPr>
        <w:t>:30</w:t>
      </w:r>
      <w:r w:rsidR="008C14D8" w:rsidRPr="007260C7">
        <w:rPr>
          <w:rFonts w:ascii="Times New Roman" w:hAnsi="Times New Roman" w:cs="Times New Roman"/>
          <w:color w:val="auto"/>
          <w:sz w:val="22"/>
          <w:szCs w:val="22"/>
        </w:rPr>
        <w:t>.</w:t>
      </w:r>
    </w:p>
    <w:p w:rsidR="00B42FB8" w:rsidRPr="00AF4BDA" w:rsidRDefault="008C14D8" w:rsidP="00963871">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F4BDA">
        <w:rPr>
          <w:rFonts w:ascii="Times New Roman" w:hAnsi="Times New Roman" w:cs="Times New Roman"/>
          <w:color w:val="auto"/>
          <w:sz w:val="22"/>
          <w:szCs w:val="22"/>
        </w:rPr>
        <w:t xml:space="preserve">Decydujące znaczenie dla zachowania terminu składania ofert ma data i godzina wpływu oferty </w:t>
      </w:r>
      <w:r w:rsidR="000C704E">
        <w:rPr>
          <w:rFonts w:ascii="Times New Roman" w:hAnsi="Times New Roman" w:cs="Times New Roman"/>
          <w:color w:val="auto"/>
          <w:sz w:val="22"/>
          <w:szCs w:val="22"/>
        </w:rPr>
        <w:t>w </w:t>
      </w:r>
      <w:r w:rsidRPr="00AF4BDA">
        <w:rPr>
          <w:rFonts w:ascii="Times New Roman" w:hAnsi="Times New Roman" w:cs="Times New Roman"/>
          <w:color w:val="auto"/>
          <w:sz w:val="22"/>
          <w:szCs w:val="22"/>
        </w:rPr>
        <w:t>miejsce wskazane w pkt 8.1, a nie data jej wysłania przesyłką pocztową lub kurierską.</w:t>
      </w:r>
    </w:p>
    <w:p w:rsidR="00B42FB8" w:rsidRPr="00963871" w:rsidRDefault="00DF372D" w:rsidP="00963871">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F4BDA">
        <w:rPr>
          <w:rFonts w:ascii="Times New Roman" w:hAnsi="Times New Roman" w:cs="Times New Roman"/>
          <w:color w:val="auto"/>
          <w:sz w:val="22"/>
          <w:szCs w:val="22"/>
        </w:rPr>
        <w:t>Otwarcie ofert nastąpi w dniu</w:t>
      </w:r>
      <w:r w:rsidR="0047444C">
        <w:rPr>
          <w:rFonts w:ascii="Times New Roman" w:hAnsi="Times New Roman" w:cs="Times New Roman"/>
          <w:color w:val="auto"/>
          <w:sz w:val="22"/>
          <w:szCs w:val="22"/>
        </w:rPr>
        <w:t xml:space="preserve"> 24</w:t>
      </w:r>
      <w:r w:rsidR="007260C7">
        <w:rPr>
          <w:rFonts w:ascii="Times New Roman" w:hAnsi="Times New Roman" w:cs="Times New Roman"/>
          <w:color w:val="auto"/>
          <w:sz w:val="22"/>
          <w:szCs w:val="22"/>
        </w:rPr>
        <w:t>.04</w:t>
      </w:r>
      <w:r w:rsidR="00250437" w:rsidRPr="00AF4BDA">
        <w:rPr>
          <w:rFonts w:ascii="Times New Roman" w:hAnsi="Times New Roman" w:cs="Times New Roman"/>
          <w:color w:val="auto"/>
          <w:sz w:val="22"/>
          <w:szCs w:val="22"/>
        </w:rPr>
        <w:t>.</w:t>
      </w:r>
      <w:r w:rsidRPr="00AF4BDA">
        <w:rPr>
          <w:rFonts w:ascii="Times New Roman" w:hAnsi="Times New Roman" w:cs="Times New Roman"/>
          <w:color w:val="auto"/>
          <w:sz w:val="22"/>
          <w:szCs w:val="22"/>
        </w:rPr>
        <w:t>2019</w:t>
      </w:r>
      <w:r w:rsidR="00656C3B" w:rsidRPr="00AF4BDA">
        <w:rPr>
          <w:rFonts w:ascii="Times New Roman" w:hAnsi="Times New Roman" w:cs="Times New Roman"/>
          <w:color w:val="auto"/>
          <w:sz w:val="22"/>
          <w:szCs w:val="22"/>
        </w:rPr>
        <w:t xml:space="preserve"> </w:t>
      </w:r>
      <w:r w:rsidR="008C14D8" w:rsidRPr="00AF4BDA">
        <w:rPr>
          <w:rFonts w:ascii="Times New Roman" w:hAnsi="Times New Roman" w:cs="Times New Roman"/>
          <w:color w:val="auto"/>
          <w:sz w:val="22"/>
          <w:szCs w:val="22"/>
        </w:rPr>
        <w:t>r</w:t>
      </w:r>
      <w:r w:rsidR="00834223" w:rsidRPr="00AF4BDA">
        <w:rPr>
          <w:rFonts w:ascii="Times New Roman" w:hAnsi="Times New Roman" w:cs="Times New Roman"/>
          <w:color w:val="auto"/>
          <w:sz w:val="22"/>
          <w:szCs w:val="22"/>
        </w:rPr>
        <w:t>.</w:t>
      </w:r>
      <w:r w:rsidR="008C14D8" w:rsidRPr="00963871">
        <w:rPr>
          <w:rFonts w:ascii="Times New Roman" w:hAnsi="Times New Roman" w:cs="Times New Roman"/>
          <w:color w:val="FF0000"/>
          <w:sz w:val="22"/>
          <w:szCs w:val="22"/>
        </w:rPr>
        <w:t xml:space="preserve"> </w:t>
      </w:r>
      <w:r w:rsidR="008C14D8" w:rsidRPr="00963871">
        <w:rPr>
          <w:rFonts w:ascii="Times New Roman" w:hAnsi="Times New Roman" w:cs="Times New Roman"/>
          <w:color w:val="auto"/>
          <w:sz w:val="22"/>
          <w:szCs w:val="22"/>
        </w:rPr>
        <w:t xml:space="preserve">o godzinie </w:t>
      </w:r>
      <w:r w:rsidR="00997699" w:rsidRPr="00963871">
        <w:rPr>
          <w:rFonts w:ascii="Times New Roman" w:hAnsi="Times New Roman" w:cs="Times New Roman"/>
          <w:color w:val="auto"/>
          <w:sz w:val="22"/>
          <w:szCs w:val="22"/>
        </w:rPr>
        <w:t>12</w:t>
      </w:r>
      <w:r w:rsidR="00834223" w:rsidRPr="00963871">
        <w:rPr>
          <w:rFonts w:ascii="Times New Roman" w:hAnsi="Times New Roman" w:cs="Times New Roman"/>
          <w:color w:val="auto"/>
          <w:sz w:val="22"/>
          <w:szCs w:val="22"/>
        </w:rPr>
        <w:t>:</w:t>
      </w:r>
      <w:r w:rsidR="00FE7BCA" w:rsidRPr="00963871">
        <w:rPr>
          <w:rFonts w:ascii="Times New Roman" w:hAnsi="Times New Roman" w:cs="Times New Roman"/>
          <w:color w:val="auto"/>
          <w:sz w:val="22"/>
          <w:szCs w:val="22"/>
        </w:rPr>
        <w:t>30</w:t>
      </w:r>
      <w:r w:rsidR="00B42FB8" w:rsidRPr="00963871">
        <w:rPr>
          <w:rFonts w:ascii="Times New Roman" w:hAnsi="Times New Roman" w:cs="Times New Roman"/>
          <w:color w:val="auto"/>
          <w:sz w:val="22"/>
          <w:szCs w:val="22"/>
        </w:rPr>
        <w:t xml:space="preserve"> </w:t>
      </w:r>
      <w:r w:rsidR="008C14D8" w:rsidRPr="00963871">
        <w:rPr>
          <w:rFonts w:ascii="Times New Roman" w:hAnsi="Times New Roman" w:cs="Times New Roman"/>
          <w:color w:val="auto"/>
          <w:sz w:val="22"/>
          <w:szCs w:val="22"/>
        </w:rPr>
        <w:t xml:space="preserve">w siedzibie </w:t>
      </w:r>
      <w:r w:rsidR="00834223" w:rsidRPr="00963871">
        <w:rPr>
          <w:rFonts w:ascii="Times New Roman" w:hAnsi="Times New Roman" w:cs="Times New Roman"/>
          <w:color w:val="auto"/>
          <w:sz w:val="22"/>
          <w:szCs w:val="22"/>
        </w:rPr>
        <w:t xml:space="preserve">Zamawiającego </w:t>
      </w:r>
      <w:r w:rsidR="0042705E" w:rsidRPr="00963871">
        <w:rPr>
          <w:rFonts w:ascii="Times New Roman" w:hAnsi="Times New Roman" w:cs="Times New Roman"/>
          <w:color w:val="auto"/>
          <w:sz w:val="22"/>
          <w:szCs w:val="22"/>
        </w:rPr>
        <w:t>– pokój 104.</w:t>
      </w:r>
    </w:p>
    <w:p w:rsidR="00B42FB8" w:rsidRPr="00963871" w:rsidRDefault="00833A71" w:rsidP="00963871">
      <w:pPr>
        <w:pStyle w:val="Akapitzlist"/>
        <w:numPr>
          <w:ilvl w:val="1"/>
          <w:numId w:val="15"/>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color w:val="auto"/>
          <w:sz w:val="22"/>
          <w:szCs w:val="22"/>
        </w:rPr>
        <w:t>Wykonawc</w:t>
      </w:r>
      <w:r w:rsidR="008C14D8" w:rsidRPr="00963871">
        <w:rPr>
          <w:rFonts w:ascii="Times New Roman" w:hAnsi="Times New Roman" w:cs="Times New Roman"/>
          <w:color w:val="auto"/>
          <w:sz w:val="22"/>
          <w:szCs w:val="22"/>
        </w:rPr>
        <w:t>a może wprowadzić zmiany do złożonej oferty, pod</w:t>
      </w:r>
      <w:r w:rsidR="008C14D8" w:rsidRPr="00963871">
        <w:rPr>
          <w:rFonts w:ascii="Times New Roman" w:hAnsi="Times New Roman" w:cs="Times New Roman"/>
          <w:sz w:val="22"/>
          <w:szCs w:val="22"/>
        </w:rPr>
        <w:t xml:space="preserve"> warunkiem, że </w:t>
      </w:r>
      <w:r w:rsidR="00546A3E" w:rsidRPr="00963871">
        <w:rPr>
          <w:rFonts w:ascii="Times New Roman" w:hAnsi="Times New Roman" w:cs="Times New Roman"/>
          <w:sz w:val="22"/>
          <w:szCs w:val="22"/>
        </w:rPr>
        <w:t>Zamawiając</w:t>
      </w:r>
      <w:r w:rsidR="008C14D8" w:rsidRPr="00963871">
        <w:rPr>
          <w:rFonts w:ascii="Times New Roman" w:hAnsi="Times New Roman" w:cs="Times New Roman"/>
          <w:sz w:val="22"/>
          <w:szCs w:val="22"/>
        </w:rPr>
        <w:t>y otrzyma pisemne zawiadomienie o wprowadzeniu zmian do oferty przed upływem terminu składania ofert. Powiadomienie o wprowadzeniu zmian musi być złożone według takich samych zasad, jak składana oferta, w kopercie oznaczonej jak w pkt 7.1</w:t>
      </w:r>
      <w:r w:rsidR="00975E82">
        <w:rPr>
          <w:rFonts w:ascii="Times New Roman" w:hAnsi="Times New Roman" w:cs="Times New Roman"/>
          <w:sz w:val="22"/>
          <w:szCs w:val="22"/>
        </w:rPr>
        <w:t>3</w:t>
      </w:r>
      <w:r w:rsidR="008C14D8" w:rsidRPr="00963871">
        <w:rPr>
          <w:rFonts w:ascii="Times New Roman" w:hAnsi="Times New Roman" w:cs="Times New Roman"/>
          <w:sz w:val="22"/>
          <w:szCs w:val="22"/>
        </w:rPr>
        <w:t xml:space="preserve"> z dodatkowym oznaczeniem „ZMIANA”.</w:t>
      </w:r>
    </w:p>
    <w:p w:rsidR="00B42FB8" w:rsidRPr="00963871" w:rsidRDefault="00833A71" w:rsidP="00963871">
      <w:pPr>
        <w:pStyle w:val="Akapitzlist"/>
        <w:numPr>
          <w:ilvl w:val="1"/>
          <w:numId w:val="15"/>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 xml:space="preserve">a może przed upływem terminu składania ofert wycofać ofertę, poprzez złożenie pisemnego powiadomienia podpisanego przez osobę (osoby) uprawnioną do reprezentowania </w:t>
      </w:r>
      <w:r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y.</w:t>
      </w:r>
    </w:p>
    <w:p w:rsidR="00B42FB8" w:rsidRPr="00963871" w:rsidRDefault="008C14D8" w:rsidP="00963871">
      <w:pPr>
        <w:pStyle w:val="Akapitzlist"/>
        <w:numPr>
          <w:ilvl w:val="1"/>
          <w:numId w:val="15"/>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 xml:space="preserve">Otwarcie ofert jest jawne.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y mogą uczestniczyć w sesji otwarcia ofert.</w:t>
      </w:r>
    </w:p>
    <w:p w:rsidR="00687098" w:rsidRPr="00963871" w:rsidRDefault="008C14D8" w:rsidP="000C704E">
      <w:pPr>
        <w:pStyle w:val="Akapitzlist"/>
        <w:numPr>
          <w:ilvl w:val="1"/>
          <w:numId w:val="15"/>
        </w:numPr>
        <w:spacing w:line="276" w:lineRule="auto"/>
        <w:ind w:left="426" w:hanging="426"/>
        <w:rPr>
          <w:rFonts w:ascii="Times New Roman" w:hAnsi="Times New Roman" w:cs="Times New Roman"/>
          <w:sz w:val="22"/>
          <w:szCs w:val="22"/>
        </w:rPr>
      </w:pPr>
      <w:r w:rsidRPr="00963871">
        <w:rPr>
          <w:rFonts w:ascii="Times New Roman" w:hAnsi="Times New Roman" w:cs="Times New Roman"/>
          <w:sz w:val="22"/>
          <w:szCs w:val="22"/>
        </w:rPr>
        <w:t xml:space="preserve">Niezwłocznie po otwarciu ofert </w:t>
      </w:r>
      <w:r w:rsidR="00546A3E" w:rsidRPr="00963871">
        <w:rPr>
          <w:rFonts w:ascii="Times New Roman" w:hAnsi="Times New Roman" w:cs="Times New Roman"/>
          <w:sz w:val="22"/>
          <w:szCs w:val="22"/>
        </w:rPr>
        <w:t>Zamawiając</w:t>
      </w:r>
      <w:r w:rsidRPr="00963871">
        <w:rPr>
          <w:rFonts w:ascii="Times New Roman" w:hAnsi="Times New Roman" w:cs="Times New Roman"/>
          <w:sz w:val="22"/>
          <w:szCs w:val="22"/>
        </w:rPr>
        <w:t xml:space="preserve">y zamieści na własnej stronie internetowej </w:t>
      </w:r>
      <w:r w:rsidR="00B42FB8" w:rsidRPr="00963871">
        <w:rPr>
          <w:rFonts w:ascii="Times New Roman" w:hAnsi="Times New Roman" w:cs="Times New Roman"/>
          <w:sz w:val="22"/>
          <w:szCs w:val="22"/>
        </w:rPr>
        <w:br/>
      </w:r>
      <w:r w:rsidRPr="00963871">
        <w:rPr>
          <w:rFonts w:ascii="Times New Roman" w:hAnsi="Times New Roman" w:cs="Times New Roman"/>
          <w:sz w:val="22"/>
          <w:szCs w:val="22"/>
        </w:rPr>
        <w:t>(</w:t>
      </w:r>
      <w:r w:rsidR="00B42FB8" w:rsidRPr="00963871">
        <w:rPr>
          <w:rFonts w:ascii="Times New Roman" w:hAnsi="Times New Roman" w:cs="Times New Roman"/>
          <w:sz w:val="22"/>
          <w:szCs w:val="22"/>
        </w:rPr>
        <w:t xml:space="preserve"> </w:t>
      </w:r>
      <w:hyperlink r:id="rId14" w:history="1">
        <w:r w:rsidR="00B42FB8" w:rsidRPr="00963871">
          <w:rPr>
            <w:rStyle w:val="Hipercze"/>
            <w:rFonts w:ascii="Times New Roman" w:hAnsi="Times New Roman" w:cs="Times New Roman"/>
            <w:sz w:val="22"/>
            <w:szCs w:val="22"/>
          </w:rPr>
          <w:t>http://bip.kielce.rdos.gov.pl/</w:t>
        </w:r>
      </w:hyperlink>
      <w:r w:rsidR="00B42FB8" w:rsidRPr="00963871">
        <w:rPr>
          <w:rFonts w:ascii="Times New Roman" w:hAnsi="Times New Roman" w:cs="Times New Roman"/>
          <w:sz w:val="22"/>
          <w:szCs w:val="22"/>
        </w:rPr>
        <w:t xml:space="preserve"> </w:t>
      </w:r>
      <w:r w:rsidRPr="00963871">
        <w:rPr>
          <w:rFonts w:ascii="Times New Roman" w:hAnsi="Times New Roman" w:cs="Times New Roman"/>
          <w:sz w:val="22"/>
          <w:szCs w:val="22"/>
        </w:rPr>
        <w:t>) informacje dotyczące:</w:t>
      </w:r>
    </w:p>
    <w:p w:rsidR="00687098" w:rsidRPr="00963871" w:rsidRDefault="008C14D8" w:rsidP="00963871">
      <w:pPr>
        <w:pStyle w:val="Akapitzlist"/>
        <w:numPr>
          <w:ilvl w:val="0"/>
          <w:numId w:val="16"/>
        </w:numPr>
        <w:spacing w:line="276" w:lineRule="auto"/>
        <w:ind w:hanging="294"/>
        <w:jc w:val="both"/>
        <w:rPr>
          <w:rFonts w:ascii="Times New Roman" w:hAnsi="Times New Roman" w:cs="Times New Roman"/>
          <w:sz w:val="22"/>
          <w:szCs w:val="22"/>
        </w:rPr>
      </w:pPr>
      <w:r w:rsidRPr="00963871">
        <w:rPr>
          <w:rFonts w:ascii="Times New Roman" w:hAnsi="Times New Roman" w:cs="Times New Roman"/>
          <w:sz w:val="22"/>
          <w:szCs w:val="22"/>
        </w:rPr>
        <w:t>kwoty, jaką zamierza przeznaczyć na sfinansowanie zamówienia;</w:t>
      </w:r>
    </w:p>
    <w:p w:rsidR="00687098" w:rsidRPr="00963871" w:rsidRDefault="008C14D8" w:rsidP="00963871">
      <w:pPr>
        <w:pStyle w:val="Akapitzlist"/>
        <w:numPr>
          <w:ilvl w:val="0"/>
          <w:numId w:val="16"/>
        </w:numPr>
        <w:spacing w:line="276" w:lineRule="auto"/>
        <w:ind w:hanging="294"/>
        <w:jc w:val="both"/>
        <w:rPr>
          <w:rFonts w:ascii="Times New Roman" w:hAnsi="Times New Roman" w:cs="Times New Roman"/>
          <w:sz w:val="22"/>
          <w:szCs w:val="22"/>
        </w:rPr>
      </w:pPr>
      <w:r w:rsidRPr="00963871">
        <w:rPr>
          <w:rFonts w:ascii="Times New Roman" w:hAnsi="Times New Roman" w:cs="Times New Roman"/>
          <w:sz w:val="22"/>
          <w:szCs w:val="22"/>
        </w:rPr>
        <w:t xml:space="preserve">firm oraz adresów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ów, którzy złożyli oferty w terminie;</w:t>
      </w:r>
    </w:p>
    <w:p w:rsidR="00687098" w:rsidRPr="00963871" w:rsidRDefault="008C14D8" w:rsidP="00963871">
      <w:pPr>
        <w:pStyle w:val="Akapitzlist"/>
        <w:numPr>
          <w:ilvl w:val="0"/>
          <w:numId w:val="16"/>
        </w:numPr>
        <w:spacing w:line="276" w:lineRule="auto"/>
        <w:ind w:hanging="294"/>
        <w:jc w:val="both"/>
        <w:rPr>
          <w:rFonts w:ascii="Times New Roman" w:hAnsi="Times New Roman" w:cs="Times New Roman"/>
          <w:sz w:val="22"/>
          <w:szCs w:val="22"/>
        </w:rPr>
      </w:pPr>
      <w:r w:rsidRPr="00963871">
        <w:rPr>
          <w:rFonts w:ascii="Times New Roman" w:hAnsi="Times New Roman" w:cs="Times New Roman"/>
          <w:sz w:val="22"/>
          <w:szCs w:val="22"/>
        </w:rPr>
        <w:t>ceny, terminu wykonania zamówienia, okresu gwarancji i warunków płatności zawartych w ofertach</w:t>
      </w:r>
      <w:r w:rsidR="00B42FB8" w:rsidRPr="00963871">
        <w:rPr>
          <w:rFonts w:ascii="Times New Roman" w:hAnsi="Times New Roman" w:cs="Times New Roman"/>
          <w:sz w:val="22"/>
          <w:szCs w:val="22"/>
        </w:rPr>
        <w:t>.</w:t>
      </w:r>
    </w:p>
    <w:p w:rsidR="002B0AAD" w:rsidRPr="00692E6E" w:rsidRDefault="00302A57" w:rsidP="00692E6E">
      <w:pPr>
        <w:pStyle w:val="Akapitzlist"/>
        <w:numPr>
          <w:ilvl w:val="1"/>
          <w:numId w:val="15"/>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color w:val="auto"/>
          <w:sz w:val="22"/>
          <w:szCs w:val="22"/>
        </w:rPr>
        <w:t xml:space="preserve">Oferty złożone po terminie, o którym mowa w punkcie 8.1, zostaną niezwłocznie zwrócone </w:t>
      </w:r>
      <w:r w:rsidR="00C814B0" w:rsidRPr="00967424">
        <w:rPr>
          <w:rFonts w:ascii="Times New Roman" w:hAnsi="Times New Roman" w:cs="Times New Roman"/>
          <w:color w:val="auto"/>
          <w:sz w:val="22"/>
          <w:szCs w:val="22"/>
        </w:rPr>
        <w:t>W</w:t>
      </w:r>
      <w:r w:rsidRPr="00967424">
        <w:rPr>
          <w:rFonts w:ascii="Times New Roman" w:hAnsi="Times New Roman" w:cs="Times New Roman"/>
          <w:color w:val="auto"/>
          <w:sz w:val="22"/>
          <w:szCs w:val="22"/>
        </w:rPr>
        <w:t>y</w:t>
      </w:r>
      <w:r w:rsidRPr="00963871">
        <w:rPr>
          <w:rFonts w:ascii="Times New Roman" w:hAnsi="Times New Roman" w:cs="Times New Roman"/>
          <w:color w:val="auto"/>
          <w:sz w:val="22"/>
          <w:szCs w:val="22"/>
        </w:rPr>
        <w:t>konawcom</w:t>
      </w:r>
      <w:r w:rsidR="008C14D8" w:rsidRPr="00963871">
        <w:rPr>
          <w:rFonts w:ascii="Times New Roman" w:hAnsi="Times New Roman" w:cs="Times New Roman"/>
          <w:sz w:val="22"/>
          <w:szCs w:val="22"/>
        </w:rPr>
        <w:t>.</w:t>
      </w:r>
    </w:p>
    <w:p w:rsidR="00807F63" w:rsidRDefault="00807F63" w:rsidP="00963871">
      <w:pPr>
        <w:pStyle w:val="Akapitzlist"/>
        <w:spacing w:line="276" w:lineRule="auto"/>
        <w:ind w:left="426"/>
        <w:jc w:val="both"/>
        <w:rPr>
          <w:rFonts w:ascii="Times New Roman" w:hAnsi="Times New Roman" w:cs="Times New Roman"/>
          <w:sz w:val="22"/>
          <w:szCs w:val="22"/>
        </w:rPr>
      </w:pPr>
    </w:p>
    <w:p w:rsidR="00B0782B" w:rsidRPr="00692E6E" w:rsidRDefault="00B0782B" w:rsidP="00692E6E">
      <w:pPr>
        <w:spacing w:line="276" w:lineRule="auto"/>
        <w:jc w:val="both"/>
        <w:rPr>
          <w:rFonts w:ascii="Times New Roman" w:hAnsi="Times New Roman" w:cs="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9</w:t>
      </w: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sz w:val="22"/>
          <w:szCs w:val="22"/>
        </w:rPr>
      </w:pPr>
      <w:r w:rsidRPr="00963871">
        <w:rPr>
          <w:rFonts w:ascii="Times New Roman" w:hAnsi="Times New Roman" w:cs="Times New Roman"/>
          <w:b/>
          <w:sz w:val="22"/>
          <w:szCs w:val="22"/>
        </w:rPr>
        <w:t>TERMIN ZWIĄZANIA OFERTĄ</w:t>
      </w:r>
    </w:p>
    <w:p w:rsidR="00472BD9" w:rsidRPr="00963871" w:rsidRDefault="00AB41FF" w:rsidP="00963871">
      <w:pPr>
        <w:tabs>
          <w:tab w:val="left" w:pos="3812"/>
        </w:tabs>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ab/>
      </w:r>
    </w:p>
    <w:p w:rsidR="008E6975" w:rsidRPr="00963871" w:rsidRDefault="00833A71" w:rsidP="00963871">
      <w:pPr>
        <w:pStyle w:val="Akapitzlist"/>
        <w:numPr>
          <w:ilvl w:val="1"/>
          <w:numId w:val="17"/>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Wykonawc</w:t>
      </w:r>
      <w:r w:rsidR="008C14D8" w:rsidRPr="00963871">
        <w:rPr>
          <w:rFonts w:ascii="Times New Roman" w:hAnsi="Times New Roman" w:cs="Times New Roman"/>
          <w:color w:val="auto"/>
          <w:sz w:val="22"/>
          <w:szCs w:val="22"/>
        </w:rPr>
        <w:t>a je</w:t>
      </w:r>
      <w:r w:rsidR="00E53C74" w:rsidRPr="00963871">
        <w:rPr>
          <w:rFonts w:ascii="Times New Roman" w:hAnsi="Times New Roman" w:cs="Times New Roman"/>
          <w:color w:val="auto"/>
          <w:sz w:val="22"/>
          <w:szCs w:val="22"/>
        </w:rPr>
        <w:t>st związany ofertą przez okres 3</w:t>
      </w:r>
      <w:r w:rsidR="008C14D8" w:rsidRPr="00963871">
        <w:rPr>
          <w:rFonts w:ascii="Times New Roman" w:hAnsi="Times New Roman" w:cs="Times New Roman"/>
          <w:color w:val="auto"/>
          <w:sz w:val="22"/>
          <w:szCs w:val="22"/>
        </w:rPr>
        <w:t>0 dni od terminu składania ofert.</w:t>
      </w:r>
    </w:p>
    <w:p w:rsidR="00BC695B" w:rsidRPr="00963871" w:rsidRDefault="008C14D8" w:rsidP="00963871">
      <w:pPr>
        <w:pStyle w:val="Akapitzlist"/>
        <w:numPr>
          <w:ilvl w:val="1"/>
          <w:numId w:val="17"/>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Bieg terminu związania ofertą rozpoczyna się wraz z upływem terminu składania ofert.</w:t>
      </w:r>
    </w:p>
    <w:p w:rsidR="00687098" w:rsidRPr="00963871" w:rsidRDefault="00833A71" w:rsidP="00963871">
      <w:pPr>
        <w:pStyle w:val="Akapitzlist"/>
        <w:numPr>
          <w:ilvl w:val="1"/>
          <w:numId w:val="17"/>
        </w:numPr>
        <w:spacing w:line="276" w:lineRule="auto"/>
        <w:ind w:left="426" w:hanging="426"/>
        <w:jc w:val="both"/>
        <w:rPr>
          <w:rFonts w:ascii="Times New Roman" w:hAnsi="Times New Roman" w:cs="Times New Roman"/>
          <w:strike/>
          <w:color w:val="auto"/>
          <w:sz w:val="22"/>
          <w:szCs w:val="22"/>
        </w:rPr>
      </w:pPr>
      <w:r w:rsidRPr="00963871">
        <w:rPr>
          <w:rFonts w:ascii="Times New Roman" w:hAnsi="Times New Roman" w:cs="Times New Roman"/>
          <w:color w:val="auto"/>
          <w:sz w:val="22"/>
          <w:szCs w:val="22"/>
        </w:rPr>
        <w:t>Wykonawc</w:t>
      </w:r>
      <w:r w:rsidR="008C14D8" w:rsidRPr="00963871">
        <w:rPr>
          <w:rFonts w:ascii="Times New Roman" w:hAnsi="Times New Roman" w:cs="Times New Roman"/>
          <w:color w:val="auto"/>
          <w:sz w:val="22"/>
          <w:szCs w:val="22"/>
        </w:rPr>
        <w:t xml:space="preserve">a samodzielnie lub na wniosek </w:t>
      </w:r>
      <w:r w:rsidR="00546A3E" w:rsidRPr="00963871">
        <w:rPr>
          <w:rFonts w:ascii="Times New Roman" w:hAnsi="Times New Roman" w:cs="Times New Roman"/>
          <w:color w:val="auto"/>
          <w:sz w:val="22"/>
          <w:szCs w:val="22"/>
        </w:rPr>
        <w:t>Zamawiając</w:t>
      </w:r>
      <w:r w:rsidR="008C14D8" w:rsidRPr="00963871">
        <w:rPr>
          <w:rFonts w:ascii="Times New Roman" w:hAnsi="Times New Roman" w:cs="Times New Roman"/>
          <w:color w:val="auto"/>
          <w:sz w:val="22"/>
          <w:szCs w:val="22"/>
        </w:rPr>
        <w:t xml:space="preserve">ego może przedłużyć termin związania ofertą, z tym, że </w:t>
      </w:r>
      <w:r w:rsidR="00546A3E" w:rsidRPr="00963871">
        <w:rPr>
          <w:rFonts w:ascii="Times New Roman" w:hAnsi="Times New Roman" w:cs="Times New Roman"/>
          <w:color w:val="auto"/>
          <w:sz w:val="22"/>
          <w:szCs w:val="22"/>
        </w:rPr>
        <w:t>Zamawiając</w:t>
      </w:r>
      <w:r w:rsidR="008C14D8" w:rsidRPr="00963871">
        <w:rPr>
          <w:rFonts w:ascii="Times New Roman" w:hAnsi="Times New Roman" w:cs="Times New Roman"/>
          <w:color w:val="auto"/>
          <w:sz w:val="22"/>
          <w:szCs w:val="22"/>
        </w:rPr>
        <w:t xml:space="preserve">y może tylko raz, co najmniej na 3 dni przed upływem terminu związania ofertą zwrócić się do </w:t>
      </w:r>
      <w:r w:rsidRPr="00963871">
        <w:rPr>
          <w:rFonts w:ascii="Times New Roman" w:hAnsi="Times New Roman" w:cs="Times New Roman"/>
          <w:color w:val="auto"/>
          <w:sz w:val="22"/>
          <w:szCs w:val="22"/>
        </w:rPr>
        <w:t>Wykonawc</w:t>
      </w:r>
      <w:r w:rsidR="008C14D8" w:rsidRPr="00963871">
        <w:rPr>
          <w:rFonts w:ascii="Times New Roman" w:hAnsi="Times New Roman" w:cs="Times New Roman"/>
          <w:color w:val="auto"/>
          <w:sz w:val="22"/>
          <w:szCs w:val="22"/>
        </w:rPr>
        <w:t xml:space="preserve">ów o wyrażenie zgody na przedłużenie tego terminu o oznaczony okres, nie dłuższy jednak niż o 60 dni. </w:t>
      </w:r>
    </w:p>
    <w:p w:rsidR="00BC695B" w:rsidRPr="00963871" w:rsidRDefault="00BC695B" w:rsidP="00963871">
      <w:pPr>
        <w:pStyle w:val="Akapitzlist"/>
        <w:spacing w:line="276" w:lineRule="auto"/>
        <w:ind w:left="426"/>
        <w:jc w:val="both"/>
        <w:rPr>
          <w:rFonts w:ascii="Times New Roman" w:hAnsi="Times New Roman" w:cs="Times New Roman"/>
          <w:sz w:val="22"/>
          <w:szCs w:val="22"/>
        </w:rPr>
      </w:pPr>
    </w:p>
    <w:p w:rsidR="001E54E6" w:rsidRPr="007260C7" w:rsidRDefault="001E54E6" w:rsidP="007260C7">
      <w:pPr>
        <w:spacing w:line="276" w:lineRule="auto"/>
        <w:jc w:val="both"/>
        <w:rPr>
          <w:rFonts w:ascii="Times New Roman" w:hAnsi="Times New Roman" w:cs="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10</w:t>
      </w:r>
    </w:p>
    <w:p w:rsidR="00BC695B"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OPIS SPOSOBU OBLICZENIA CENY</w:t>
      </w:r>
    </w:p>
    <w:p w:rsidR="00687098" w:rsidRPr="00963871" w:rsidRDefault="008C14D8"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ab/>
      </w:r>
    </w:p>
    <w:p w:rsidR="00BC695B" w:rsidRPr="00963871" w:rsidRDefault="00833A71" w:rsidP="00963871">
      <w:pPr>
        <w:pStyle w:val="Akapitzlist"/>
        <w:numPr>
          <w:ilvl w:val="1"/>
          <w:numId w:val="18"/>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Wykonawc</w:t>
      </w:r>
      <w:r w:rsidR="008C14D8" w:rsidRPr="00963871">
        <w:rPr>
          <w:rFonts w:ascii="Times New Roman" w:hAnsi="Times New Roman" w:cs="Times New Roman"/>
          <w:color w:val="auto"/>
          <w:sz w:val="22"/>
          <w:szCs w:val="22"/>
        </w:rPr>
        <w:t>a poda ce</w:t>
      </w:r>
      <w:r w:rsidR="0060013F" w:rsidRPr="00963871">
        <w:rPr>
          <w:rFonts w:ascii="Times New Roman" w:hAnsi="Times New Roman" w:cs="Times New Roman"/>
          <w:color w:val="auto"/>
          <w:sz w:val="22"/>
          <w:szCs w:val="22"/>
        </w:rPr>
        <w:t>nę oferty w Formularzu oferty</w:t>
      </w:r>
      <w:r w:rsidR="008C14D8" w:rsidRPr="00963871">
        <w:rPr>
          <w:rFonts w:ascii="Times New Roman" w:hAnsi="Times New Roman" w:cs="Times New Roman"/>
          <w:color w:val="auto"/>
          <w:sz w:val="22"/>
          <w:szCs w:val="22"/>
        </w:rPr>
        <w:t xml:space="preserve"> sporządzonym według w</w:t>
      </w:r>
      <w:r w:rsidR="00BE2474" w:rsidRPr="00963871">
        <w:rPr>
          <w:rFonts w:ascii="Times New Roman" w:hAnsi="Times New Roman" w:cs="Times New Roman"/>
          <w:color w:val="auto"/>
          <w:sz w:val="22"/>
          <w:szCs w:val="22"/>
        </w:rPr>
        <w:t xml:space="preserve">zoru stanowiącego Załącznik </w:t>
      </w:r>
      <w:r w:rsidR="00845732">
        <w:rPr>
          <w:rFonts w:ascii="Times New Roman" w:hAnsi="Times New Roman" w:cs="Times New Roman"/>
          <w:color w:val="auto"/>
          <w:sz w:val="22"/>
          <w:szCs w:val="22"/>
        </w:rPr>
        <w:t>Nr 2</w:t>
      </w:r>
      <w:r w:rsidR="008C14D8" w:rsidRPr="00963871">
        <w:rPr>
          <w:rFonts w:ascii="Times New Roman" w:hAnsi="Times New Roman" w:cs="Times New Roman"/>
          <w:color w:val="auto"/>
          <w:sz w:val="22"/>
          <w:szCs w:val="22"/>
        </w:rPr>
        <w:t xml:space="preserve"> do SIWZ. </w:t>
      </w:r>
      <w:r w:rsidRPr="00963871">
        <w:rPr>
          <w:rFonts w:ascii="Times New Roman" w:hAnsi="Times New Roman" w:cs="Times New Roman"/>
          <w:color w:val="auto"/>
          <w:sz w:val="22"/>
          <w:szCs w:val="22"/>
        </w:rPr>
        <w:t>Wykonawc</w:t>
      </w:r>
      <w:r w:rsidR="0060013F" w:rsidRPr="00963871">
        <w:rPr>
          <w:rFonts w:ascii="Times New Roman" w:hAnsi="Times New Roman" w:cs="Times New Roman"/>
          <w:color w:val="auto"/>
          <w:sz w:val="22"/>
          <w:szCs w:val="22"/>
        </w:rPr>
        <w:t>a w Formularzu oferty</w:t>
      </w:r>
      <w:r w:rsidR="008C14D8" w:rsidRPr="00963871">
        <w:rPr>
          <w:rFonts w:ascii="Times New Roman" w:hAnsi="Times New Roman" w:cs="Times New Roman"/>
          <w:color w:val="auto"/>
          <w:sz w:val="22"/>
          <w:szCs w:val="22"/>
        </w:rPr>
        <w:t xml:space="preserve"> poda </w:t>
      </w:r>
      <w:r w:rsidR="00BE2474" w:rsidRPr="00963871">
        <w:rPr>
          <w:rFonts w:ascii="Times New Roman" w:hAnsi="Times New Roman" w:cs="Times New Roman"/>
          <w:color w:val="auto"/>
          <w:sz w:val="22"/>
          <w:szCs w:val="22"/>
        </w:rPr>
        <w:t>ryczałtową</w:t>
      </w:r>
      <w:r w:rsidR="00CD22CC" w:rsidRPr="00963871">
        <w:rPr>
          <w:rFonts w:ascii="Times New Roman" w:hAnsi="Times New Roman" w:cs="Times New Roman"/>
          <w:color w:val="auto"/>
          <w:sz w:val="22"/>
          <w:szCs w:val="22"/>
        </w:rPr>
        <w:t xml:space="preserve"> </w:t>
      </w:r>
      <w:r w:rsidR="008C14D8" w:rsidRPr="00963871">
        <w:rPr>
          <w:rFonts w:ascii="Times New Roman" w:hAnsi="Times New Roman" w:cs="Times New Roman"/>
          <w:color w:val="auto"/>
          <w:sz w:val="22"/>
          <w:szCs w:val="22"/>
        </w:rPr>
        <w:t xml:space="preserve">cenę </w:t>
      </w:r>
      <w:r w:rsidR="00BE2474" w:rsidRPr="00963871">
        <w:rPr>
          <w:rFonts w:ascii="Times New Roman" w:hAnsi="Times New Roman" w:cs="Times New Roman"/>
          <w:color w:val="auto"/>
          <w:sz w:val="22"/>
          <w:szCs w:val="22"/>
        </w:rPr>
        <w:t xml:space="preserve">brutto </w:t>
      </w:r>
      <w:r w:rsidR="008C14D8" w:rsidRPr="00963871">
        <w:rPr>
          <w:rFonts w:ascii="Times New Roman" w:hAnsi="Times New Roman" w:cs="Times New Roman"/>
          <w:color w:val="auto"/>
          <w:sz w:val="22"/>
          <w:szCs w:val="22"/>
        </w:rPr>
        <w:t xml:space="preserve">za wykonanie </w:t>
      </w:r>
      <w:r w:rsidR="00911E2E" w:rsidRPr="00963871">
        <w:rPr>
          <w:rFonts w:ascii="Times New Roman" w:hAnsi="Times New Roman" w:cs="Times New Roman"/>
          <w:color w:val="auto"/>
          <w:sz w:val="22"/>
          <w:szCs w:val="22"/>
        </w:rPr>
        <w:lastRenderedPageBreak/>
        <w:t>Zadania</w:t>
      </w:r>
      <w:r w:rsidR="008C14D8" w:rsidRPr="00963871">
        <w:rPr>
          <w:rFonts w:ascii="Times New Roman" w:hAnsi="Times New Roman" w:cs="Times New Roman"/>
          <w:color w:val="auto"/>
          <w:sz w:val="22"/>
          <w:szCs w:val="22"/>
        </w:rPr>
        <w:t>, zgodnie z treś</w:t>
      </w:r>
      <w:r w:rsidR="0060013F" w:rsidRPr="00963871">
        <w:rPr>
          <w:rFonts w:ascii="Times New Roman" w:hAnsi="Times New Roman" w:cs="Times New Roman"/>
          <w:color w:val="auto"/>
          <w:sz w:val="22"/>
          <w:szCs w:val="22"/>
        </w:rPr>
        <w:t>cią formularza oferty</w:t>
      </w:r>
      <w:r w:rsidR="00911E2E" w:rsidRPr="00963871">
        <w:rPr>
          <w:rFonts w:ascii="Times New Roman" w:hAnsi="Times New Roman" w:cs="Times New Roman"/>
          <w:color w:val="auto"/>
          <w:sz w:val="22"/>
          <w:szCs w:val="22"/>
        </w:rPr>
        <w:t>. Cena musi być wyrażona</w:t>
      </w:r>
      <w:r w:rsidR="008C14D8" w:rsidRPr="00963871">
        <w:rPr>
          <w:rFonts w:ascii="Times New Roman" w:hAnsi="Times New Roman" w:cs="Times New Roman"/>
          <w:color w:val="auto"/>
          <w:sz w:val="22"/>
          <w:szCs w:val="22"/>
        </w:rPr>
        <w:t xml:space="preserve"> w złotych polskich, </w:t>
      </w:r>
      <w:r w:rsidR="000C704E">
        <w:rPr>
          <w:rFonts w:ascii="Times New Roman" w:hAnsi="Times New Roman" w:cs="Times New Roman"/>
          <w:color w:val="auto"/>
          <w:sz w:val="22"/>
          <w:szCs w:val="22"/>
        </w:rPr>
        <w:t>z </w:t>
      </w:r>
      <w:r w:rsidR="008C14D8" w:rsidRPr="00963871">
        <w:rPr>
          <w:rFonts w:ascii="Times New Roman" w:hAnsi="Times New Roman" w:cs="Times New Roman"/>
          <w:color w:val="auto"/>
          <w:sz w:val="22"/>
          <w:szCs w:val="22"/>
        </w:rPr>
        <w:t>dokładnością nie większą niż dwa miejsca po przecinku.</w:t>
      </w:r>
    </w:p>
    <w:p w:rsidR="00BC695B" w:rsidRPr="00963871" w:rsidRDefault="00833A71" w:rsidP="00963871">
      <w:pPr>
        <w:pStyle w:val="Akapitzlist"/>
        <w:numPr>
          <w:ilvl w:val="1"/>
          <w:numId w:val="18"/>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a musi uwzględnić w cenie oferty wszelkie koszty niezbędne dla prawidłowego i pełnego wykonania zamówienia oraz wszelkie opłaty i podatki wynikające z obowiązujących przepisów.</w:t>
      </w:r>
    </w:p>
    <w:p w:rsidR="00DF372D" w:rsidRPr="00E53E3A" w:rsidRDefault="00DF372D" w:rsidP="00963871">
      <w:pPr>
        <w:pStyle w:val="Akapitzlist"/>
        <w:numPr>
          <w:ilvl w:val="1"/>
          <w:numId w:val="18"/>
        </w:numPr>
        <w:spacing w:line="276" w:lineRule="auto"/>
        <w:ind w:left="426" w:hanging="426"/>
        <w:jc w:val="both"/>
        <w:rPr>
          <w:rFonts w:ascii="Times New Roman" w:hAnsi="Times New Roman" w:cs="Times New Roman"/>
          <w:strike/>
          <w:color w:val="auto"/>
          <w:sz w:val="22"/>
          <w:szCs w:val="22"/>
        </w:rPr>
      </w:pPr>
      <w:r w:rsidRPr="00963871">
        <w:rPr>
          <w:rFonts w:ascii="Times New Roman" w:hAnsi="Times New Roman" w:cs="Times New Roman"/>
          <w:color w:val="auto"/>
          <w:sz w:val="22"/>
          <w:szCs w:val="22"/>
        </w:rPr>
        <w:t>Prawidłowe ustalenie podatku VAT należy do obowiązku Wykonaw</w:t>
      </w:r>
      <w:r w:rsidR="000C704E">
        <w:rPr>
          <w:rFonts w:ascii="Times New Roman" w:hAnsi="Times New Roman" w:cs="Times New Roman"/>
          <w:color w:val="auto"/>
          <w:sz w:val="22"/>
          <w:szCs w:val="22"/>
        </w:rPr>
        <w:t>cy zgodnie z przepisami ustawy z </w:t>
      </w:r>
      <w:r w:rsidRPr="00963871">
        <w:rPr>
          <w:rFonts w:ascii="Times New Roman" w:hAnsi="Times New Roman" w:cs="Times New Roman"/>
          <w:color w:val="auto"/>
          <w:sz w:val="22"/>
          <w:szCs w:val="22"/>
        </w:rPr>
        <w:t xml:space="preserve">dnia 11 marca 2004 r. o podatku od towarów i usług (Dz. U. z 2018 r., poz. 2174 ze zm.). </w:t>
      </w:r>
    </w:p>
    <w:p w:rsidR="00BC695B" w:rsidRPr="00963871" w:rsidRDefault="008C14D8" w:rsidP="00963871">
      <w:pPr>
        <w:pStyle w:val="Akapitzlist"/>
        <w:numPr>
          <w:ilvl w:val="1"/>
          <w:numId w:val="18"/>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 xml:space="preserve">Jeżeli złożono ofertę, której wybór prowadziłby do powstania u </w:t>
      </w:r>
      <w:r w:rsidR="00546A3E" w:rsidRPr="00963871">
        <w:rPr>
          <w:rFonts w:ascii="Times New Roman" w:hAnsi="Times New Roman" w:cs="Times New Roman"/>
          <w:sz w:val="22"/>
          <w:szCs w:val="22"/>
        </w:rPr>
        <w:t>Zamawiając</w:t>
      </w:r>
      <w:r w:rsidRPr="00963871">
        <w:rPr>
          <w:rFonts w:ascii="Times New Roman" w:hAnsi="Times New Roman" w:cs="Times New Roman"/>
          <w:sz w:val="22"/>
          <w:szCs w:val="22"/>
        </w:rPr>
        <w:t xml:space="preserve">ego obowiązku podatkowego zgodnie z przepisami o podatku od towarów i usług, </w:t>
      </w:r>
      <w:r w:rsidR="00546A3E" w:rsidRPr="00963871">
        <w:rPr>
          <w:rFonts w:ascii="Times New Roman" w:hAnsi="Times New Roman" w:cs="Times New Roman"/>
          <w:sz w:val="22"/>
          <w:szCs w:val="22"/>
        </w:rPr>
        <w:t>Zamawiając</w:t>
      </w:r>
      <w:r w:rsidRPr="00963871">
        <w:rPr>
          <w:rFonts w:ascii="Times New Roman" w:hAnsi="Times New Roman" w:cs="Times New Roman"/>
          <w:sz w:val="22"/>
          <w:szCs w:val="22"/>
        </w:rPr>
        <w:t xml:space="preserve">y w celu oceny takiej oferty doliczy do przedstawionej w niej ceny podatek od towarów i usług, który miałby obowiązek rozliczyć zgodnie z tymi przepisami.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 xml:space="preserve">a, składając ofertę, informuje </w:t>
      </w:r>
      <w:r w:rsidR="00546A3E" w:rsidRPr="00963871">
        <w:rPr>
          <w:rFonts w:ascii="Times New Roman" w:hAnsi="Times New Roman" w:cs="Times New Roman"/>
          <w:sz w:val="22"/>
          <w:szCs w:val="22"/>
        </w:rPr>
        <w:t>Zamawiając</w:t>
      </w:r>
      <w:r w:rsidRPr="00963871">
        <w:rPr>
          <w:rFonts w:ascii="Times New Roman" w:hAnsi="Times New Roman" w:cs="Times New Roman"/>
          <w:sz w:val="22"/>
          <w:szCs w:val="22"/>
        </w:rPr>
        <w:t xml:space="preserve">ego, czy wybór oferty będzie prowadzić do powstania u </w:t>
      </w:r>
      <w:r w:rsidR="00546A3E" w:rsidRPr="00963871">
        <w:rPr>
          <w:rFonts w:ascii="Times New Roman" w:hAnsi="Times New Roman" w:cs="Times New Roman"/>
          <w:sz w:val="22"/>
          <w:szCs w:val="22"/>
        </w:rPr>
        <w:t>Zamawiając</w:t>
      </w:r>
      <w:r w:rsidRPr="00963871">
        <w:rPr>
          <w:rFonts w:ascii="Times New Roman" w:hAnsi="Times New Roman" w:cs="Times New Roman"/>
          <w:sz w:val="22"/>
          <w:szCs w:val="22"/>
        </w:rPr>
        <w:t>ego obowiązku podatkowego, wskazując nazwę (rodzaj) towaru lub usługi, których dostawa lub świadczenie będzie prowadzić do jego powstania, oraz wskazując ich wartość bez kwoty podatku.</w:t>
      </w:r>
    </w:p>
    <w:p w:rsidR="00807F63" w:rsidRPr="00963871" w:rsidRDefault="008C14D8" w:rsidP="00963871">
      <w:pPr>
        <w:pStyle w:val="Akapitzlist"/>
        <w:numPr>
          <w:ilvl w:val="1"/>
          <w:numId w:val="18"/>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 xml:space="preserve">Rozliczenia między </w:t>
      </w:r>
      <w:r w:rsidR="00546A3E" w:rsidRPr="00963871">
        <w:rPr>
          <w:rFonts w:ascii="Times New Roman" w:hAnsi="Times New Roman" w:cs="Times New Roman"/>
          <w:sz w:val="22"/>
          <w:szCs w:val="22"/>
        </w:rPr>
        <w:t>Zamawiając</w:t>
      </w:r>
      <w:r w:rsidRPr="00963871">
        <w:rPr>
          <w:rFonts w:ascii="Times New Roman" w:hAnsi="Times New Roman" w:cs="Times New Roman"/>
          <w:sz w:val="22"/>
          <w:szCs w:val="22"/>
        </w:rPr>
        <w:t xml:space="preserve">ym a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 xml:space="preserve">ą będą prowadzone w </w:t>
      </w:r>
      <w:r w:rsidR="00BE2474" w:rsidRPr="00963871">
        <w:rPr>
          <w:rFonts w:ascii="Times New Roman" w:hAnsi="Times New Roman" w:cs="Times New Roman"/>
          <w:sz w:val="22"/>
          <w:szCs w:val="22"/>
        </w:rPr>
        <w:t>złotych polskich</w:t>
      </w:r>
      <w:r w:rsidRPr="00963871">
        <w:rPr>
          <w:rFonts w:ascii="Times New Roman" w:hAnsi="Times New Roman" w:cs="Times New Roman"/>
          <w:sz w:val="22"/>
          <w:szCs w:val="22"/>
        </w:rPr>
        <w:t>.</w:t>
      </w:r>
    </w:p>
    <w:p w:rsidR="00DD305D" w:rsidRPr="00963871" w:rsidRDefault="00DD305D" w:rsidP="00963871">
      <w:pPr>
        <w:pStyle w:val="Akapitzlist"/>
        <w:spacing w:line="276" w:lineRule="auto"/>
        <w:ind w:left="426"/>
        <w:jc w:val="both"/>
        <w:rPr>
          <w:rFonts w:ascii="Times New Roman" w:hAnsi="Times New Roman" w:cs="Times New Roman"/>
          <w:sz w:val="22"/>
          <w:szCs w:val="22"/>
        </w:rPr>
      </w:pPr>
    </w:p>
    <w:p w:rsidR="0095216C" w:rsidRPr="00963871" w:rsidRDefault="0095216C" w:rsidP="00963871">
      <w:pPr>
        <w:pStyle w:val="Akapitzlist"/>
        <w:spacing w:line="276" w:lineRule="auto"/>
        <w:ind w:left="426"/>
        <w:jc w:val="both"/>
        <w:rPr>
          <w:rFonts w:ascii="Times New Roman" w:hAnsi="Times New Roman" w:cs="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11</w:t>
      </w:r>
    </w:p>
    <w:p w:rsidR="00BC695B"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BADANIE OFERT</w:t>
      </w:r>
    </w:p>
    <w:p w:rsidR="00687098" w:rsidRPr="00963871" w:rsidRDefault="008C14D8"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ab/>
      </w:r>
    </w:p>
    <w:p w:rsidR="00BC695B" w:rsidRPr="00963871" w:rsidRDefault="008C14D8" w:rsidP="00963871">
      <w:pPr>
        <w:pStyle w:val="Akapitzlist"/>
        <w:numPr>
          <w:ilvl w:val="1"/>
          <w:numId w:val="19"/>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 xml:space="preserve">W toku badania i oceny ofert </w:t>
      </w:r>
      <w:r w:rsidR="00546A3E" w:rsidRPr="00963871">
        <w:rPr>
          <w:rFonts w:ascii="Times New Roman" w:hAnsi="Times New Roman" w:cs="Times New Roman"/>
          <w:sz w:val="22"/>
          <w:szCs w:val="22"/>
        </w:rPr>
        <w:t>Zamawiając</w:t>
      </w:r>
      <w:r w:rsidRPr="00963871">
        <w:rPr>
          <w:rFonts w:ascii="Times New Roman" w:hAnsi="Times New Roman" w:cs="Times New Roman"/>
          <w:sz w:val="22"/>
          <w:szCs w:val="22"/>
        </w:rPr>
        <w:t xml:space="preserve">y może żądać od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ów wyjaśnień dotyczących treści złożonych ofert.</w:t>
      </w:r>
    </w:p>
    <w:p w:rsidR="00BC695B" w:rsidRPr="00963871" w:rsidRDefault="00546A3E" w:rsidP="00963871">
      <w:pPr>
        <w:pStyle w:val="Akapitzlist"/>
        <w:numPr>
          <w:ilvl w:val="1"/>
          <w:numId w:val="19"/>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Zamawiając</w:t>
      </w:r>
      <w:r w:rsidR="008C14D8" w:rsidRPr="00963871">
        <w:rPr>
          <w:rFonts w:ascii="Times New Roman" w:hAnsi="Times New Roman" w:cs="Times New Roman"/>
          <w:color w:val="auto"/>
          <w:sz w:val="22"/>
          <w:szCs w:val="22"/>
        </w:rPr>
        <w:t xml:space="preserve">y w celu ustalenia, czy oferta zawiera rażąco niską cenę w stosunku do przedmiotu zamówienia, zwróci się do </w:t>
      </w:r>
      <w:r w:rsidR="00833A71" w:rsidRPr="00963871">
        <w:rPr>
          <w:rFonts w:ascii="Times New Roman" w:hAnsi="Times New Roman" w:cs="Times New Roman"/>
          <w:color w:val="auto"/>
          <w:sz w:val="22"/>
          <w:szCs w:val="22"/>
        </w:rPr>
        <w:t>Wykonawc</w:t>
      </w:r>
      <w:r w:rsidR="008C14D8" w:rsidRPr="00963871">
        <w:rPr>
          <w:rFonts w:ascii="Times New Roman" w:hAnsi="Times New Roman" w:cs="Times New Roman"/>
          <w:color w:val="auto"/>
          <w:sz w:val="22"/>
          <w:szCs w:val="22"/>
        </w:rPr>
        <w:t>y o udzielenie wyjaśnień, w tym złożenie dowodów dotyczących wyliczenia ceny.</w:t>
      </w:r>
    </w:p>
    <w:p w:rsidR="00687098" w:rsidRPr="00963871" w:rsidRDefault="00546A3E" w:rsidP="00963871">
      <w:pPr>
        <w:pStyle w:val="Akapitzlist"/>
        <w:numPr>
          <w:ilvl w:val="1"/>
          <w:numId w:val="19"/>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Zamawiając</w:t>
      </w:r>
      <w:r w:rsidR="008C14D8" w:rsidRPr="00963871">
        <w:rPr>
          <w:rFonts w:ascii="Times New Roman" w:hAnsi="Times New Roman" w:cs="Times New Roman"/>
          <w:sz w:val="22"/>
          <w:szCs w:val="22"/>
        </w:rPr>
        <w:t>y poprawi w ofercie:</w:t>
      </w:r>
    </w:p>
    <w:p w:rsidR="00687098" w:rsidRPr="00963871" w:rsidRDefault="008C14D8" w:rsidP="00963871">
      <w:pPr>
        <w:pStyle w:val="Akapitzlist"/>
        <w:numPr>
          <w:ilvl w:val="0"/>
          <w:numId w:val="20"/>
        </w:numPr>
        <w:spacing w:line="276" w:lineRule="auto"/>
        <w:ind w:left="709" w:hanging="283"/>
        <w:jc w:val="both"/>
        <w:rPr>
          <w:rFonts w:ascii="Times New Roman" w:hAnsi="Times New Roman" w:cs="Times New Roman"/>
          <w:sz w:val="22"/>
          <w:szCs w:val="22"/>
        </w:rPr>
      </w:pPr>
      <w:r w:rsidRPr="00963871">
        <w:rPr>
          <w:rFonts w:ascii="Times New Roman" w:hAnsi="Times New Roman" w:cs="Times New Roman"/>
          <w:sz w:val="22"/>
          <w:szCs w:val="22"/>
        </w:rPr>
        <w:t>oczywiste omyłki pisarskie,</w:t>
      </w:r>
    </w:p>
    <w:p w:rsidR="00BC695B" w:rsidRPr="00963871" w:rsidRDefault="008C14D8" w:rsidP="00963871">
      <w:pPr>
        <w:pStyle w:val="Akapitzlist"/>
        <w:numPr>
          <w:ilvl w:val="0"/>
          <w:numId w:val="20"/>
        </w:numPr>
        <w:spacing w:line="276" w:lineRule="auto"/>
        <w:ind w:left="709" w:hanging="283"/>
        <w:jc w:val="both"/>
        <w:rPr>
          <w:rFonts w:ascii="Times New Roman" w:hAnsi="Times New Roman" w:cs="Times New Roman"/>
          <w:sz w:val="22"/>
          <w:szCs w:val="22"/>
        </w:rPr>
      </w:pPr>
      <w:r w:rsidRPr="00963871">
        <w:rPr>
          <w:rFonts w:ascii="Times New Roman" w:hAnsi="Times New Roman" w:cs="Times New Roman"/>
          <w:sz w:val="22"/>
          <w:szCs w:val="22"/>
        </w:rPr>
        <w:t>oczywiste omyłki rachunkowe, z uwzględnieniem konsekwencji rachunkowych dokonanych poprawek,</w:t>
      </w:r>
    </w:p>
    <w:p w:rsidR="00687098" w:rsidRPr="00963871" w:rsidRDefault="008C14D8" w:rsidP="00963871">
      <w:pPr>
        <w:pStyle w:val="Akapitzlist"/>
        <w:numPr>
          <w:ilvl w:val="0"/>
          <w:numId w:val="20"/>
        </w:numPr>
        <w:spacing w:line="276" w:lineRule="auto"/>
        <w:ind w:left="709" w:hanging="283"/>
        <w:jc w:val="both"/>
        <w:rPr>
          <w:rFonts w:ascii="Times New Roman" w:hAnsi="Times New Roman" w:cs="Times New Roman"/>
          <w:sz w:val="22"/>
          <w:szCs w:val="22"/>
        </w:rPr>
      </w:pPr>
      <w:r w:rsidRPr="00963871">
        <w:rPr>
          <w:rFonts w:ascii="Times New Roman" w:hAnsi="Times New Roman" w:cs="Times New Roman"/>
          <w:sz w:val="22"/>
          <w:szCs w:val="22"/>
        </w:rPr>
        <w:t>inne omyłki polegające na niezgodności oferty z SIWZ, niepowodujące istotnych zmian w treści oferty,</w:t>
      </w:r>
    </w:p>
    <w:p w:rsidR="00687098" w:rsidRPr="00963871" w:rsidRDefault="00BC695B"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 xml:space="preserve">      </w:t>
      </w:r>
      <w:r w:rsidR="008C14D8" w:rsidRPr="00963871">
        <w:rPr>
          <w:rFonts w:ascii="Times New Roman" w:hAnsi="Times New Roman" w:cs="Times New Roman"/>
          <w:sz w:val="22"/>
          <w:szCs w:val="22"/>
        </w:rPr>
        <w:t xml:space="preserve">niezwłocznie zawiadamiając o tym </w:t>
      </w:r>
      <w:r w:rsidR="00833A71"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ę, którego oferta została poprawiona.</w:t>
      </w:r>
    </w:p>
    <w:p w:rsidR="00BC695B" w:rsidRDefault="00BC695B" w:rsidP="00963871">
      <w:pPr>
        <w:pStyle w:val="Akapitzlist"/>
        <w:spacing w:line="276" w:lineRule="auto"/>
        <w:ind w:left="426"/>
        <w:jc w:val="both"/>
        <w:rPr>
          <w:rFonts w:ascii="Times New Roman" w:hAnsi="Times New Roman" w:cs="Times New Roman"/>
          <w:sz w:val="22"/>
          <w:szCs w:val="22"/>
        </w:rPr>
      </w:pPr>
    </w:p>
    <w:p w:rsidR="00692E6E" w:rsidRPr="00963871" w:rsidRDefault="00692E6E" w:rsidP="00963871">
      <w:pPr>
        <w:pStyle w:val="Akapitzlist"/>
        <w:spacing w:line="276" w:lineRule="auto"/>
        <w:ind w:left="426"/>
        <w:jc w:val="both"/>
        <w:rPr>
          <w:rFonts w:ascii="Times New Roman" w:hAnsi="Times New Roman" w:cs="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12</w:t>
      </w:r>
    </w:p>
    <w:p w:rsidR="00BC695B"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 xml:space="preserve">OPIS KRYTERIÓW, KTÓRYMI </w:t>
      </w:r>
      <w:r w:rsidR="00546A3E" w:rsidRPr="00963871">
        <w:rPr>
          <w:rFonts w:ascii="Times New Roman" w:hAnsi="Times New Roman" w:cs="Times New Roman"/>
          <w:b/>
          <w:sz w:val="22"/>
          <w:szCs w:val="22"/>
        </w:rPr>
        <w:t>ZAMAWIAJĄC</w:t>
      </w:r>
      <w:r w:rsidRPr="00963871">
        <w:rPr>
          <w:rFonts w:ascii="Times New Roman" w:hAnsi="Times New Roman" w:cs="Times New Roman"/>
          <w:b/>
          <w:sz w:val="22"/>
          <w:szCs w:val="22"/>
        </w:rPr>
        <w:t>Y BĘDZIE SI</w:t>
      </w:r>
      <w:r w:rsidR="00BC695B" w:rsidRPr="00963871">
        <w:rPr>
          <w:rFonts w:ascii="Times New Roman" w:hAnsi="Times New Roman" w:cs="Times New Roman"/>
          <w:b/>
          <w:sz w:val="22"/>
          <w:szCs w:val="22"/>
        </w:rPr>
        <w:t xml:space="preserve">Ę KIEROWAŁ PRZY WYBORZE OFERTY </w:t>
      </w:r>
      <w:r w:rsidRPr="00963871">
        <w:rPr>
          <w:rFonts w:ascii="Times New Roman" w:hAnsi="Times New Roman" w:cs="Times New Roman"/>
          <w:b/>
          <w:sz w:val="22"/>
          <w:szCs w:val="22"/>
        </w:rPr>
        <w:t>WRAZ Z PODANIEM WAG TYCH KRYTERIÓW I SPOSOBU OCENY OFERT</w:t>
      </w:r>
    </w:p>
    <w:p w:rsidR="002C2B99" w:rsidRPr="00963871" w:rsidRDefault="002C2B99"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ab/>
      </w:r>
    </w:p>
    <w:p w:rsidR="002C2B99" w:rsidRPr="00963871" w:rsidRDefault="002C2B99" w:rsidP="00963871">
      <w:pPr>
        <w:pStyle w:val="Akapitzlist"/>
        <w:numPr>
          <w:ilvl w:val="1"/>
          <w:numId w:val="21"/>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Zamawiający dokona oceny ofert, które nie zostały odrzucone, na podstawie następujących kryteriów oceny ofert:</w:t>
      </w:r>
    </w:p>
    <w:p w:rsidR="002C2B99" w:rsidRDefault="002C2B99" w:rsidP="00963871">
      <w:pPr>
        <w:pStyle w:val="Akapitzlist"/>
        <w:spacing w:line="276" w:lineRule="auto"/>
        <w:ind w:left="426"/>
        <w:jc w:val="both"/>
        <w:rPr>
          <w:rFonts w:ascii="Times New Roman" w:hAnsi="Times New Roman" w:cs="Times New Roman"/>
          <w:sz w:val="22"/>
          <w:szCs w:val="22"/>
        </w:rPr>
      </w:pPr>
    </w:p>
    <w:p w:rsidR="001E54E6" w:rsidRPr="00963871" w:rsidRDefault="001E54E6" w:rsidP="00963871">
      <w:pPr>
        <w:pStyle w:val="Akapitzlist"/>
        <w:spacing w:line="276" w:lineRule="auto"/>
        <w:ind w:left="426"/>
        <w:jc w:val="both"/>
        <w:rPr>
          <w:rFonts w:ascii="Times New Roman" w:hAnsi="Times New Roman" w:cs="Times New Roman"/>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6298"/>
        <w:gridCol w:w="2347"/>
      </w:tblGrid>
      <w:tr w:rsidR="002C2B99" w:rsidRPr="00963871" w:rsidTr="00E53219">
        <w:trPr>
          <w:trHeight w:hRule="exact" w:val="542"/>
          <w:jc w:val="center"/>
        </w:trPr>
        <w:tc>
          <w:tcPr>
            <w:tcW w:w="542" w:type="dxa"/>
            <w:tcBorders>
              <w:top w:val="single" w:sz="4" w:space="0" w:color="auto"/>
              <w:left w:val="single" w:sz="4" w:space="0" w:color="auto"/>
            </w:tcBorders>
            <w:shd w:val="clear" w:color="auto" w:fill="FFFFFF"/>
            <w:vAlign w:val="center"/>
          </w:tcPr>
          <w:p w:rsidR="002C2B99" w:rsidRPr="00963871" w:rsidRDefault="002C2B99" w:rsidP="00963871">
            <w:pPr>
              <w:spacing w:line="276" w:lineRule="auto"/>
              <w:jc w:val="center"/>
              <w:rPr>
                <w:rFonts w:ascii="Times New Roman" w:hAnsi="Times New Roman" w:cs="Times New Roman"/>
                <w:sz w:val="22"/>
                <w:szCs w:val="22"/>
              </w:rPr>
            </w:pPr>
            <w:r w:rsidRPr="00963871">
              <w:rPr>
                <w:rFonts w:ascii="Times New Roman" w:hAnsi="Times New Roman" w:cs="Times New Roman"/>
                <w:sz w:val="22"/>
                <w:szCs w:val="22"/>
              </w:rPr>
              <w:t>Lp.</w:t>
            </w:r>
          </w:p>
        </w:tc>
        <w:tc>
          <w:tcPr>
            <w:tcW w:w="6298" w:type="dxa"/>
            <w:tcBorders>
              <w:top w:val="single" w:sz="4" w:space="0" w:color="auto"/>
              <w:left w:val="single" w:sz="4" w:space="0" w:color="auto"/>
            </w:tcBorders>
            <w:shd w:val="clear" w:color="auto" w:fill="FFFFFF"/>
            <w:vAlign w:val="center"/>
          </w:tcPr>
          <w:p w:rsidR="002C2B99" w:rsidRPr="00963871" w:rsidRDefault="002C2B99" w:rsidP="00963871">
            <w:pPr>
              <w:spacing w:line="276" w:lineRule="auto"/>
              <w:jc w:val="center"/>
              <w:rPr>
                <w:rFonts w:ascii="Times New Roman" w:hAnsi="Times New Roman" w:cs="Times New Roman"/>
                <w:sz w:val="22"/>
                <w:szCs w:val="22"/>
              </w:rPr>
            </w:pPr>
            <w:r w:rsidRPr="00963871">
              <w:rPr>
                <w:rFonts w:ascii="Times New Roman" w:hAnsi="Times New Roman" w:cs="Times New Roman"/>
                <w:sz w:val="22"/>
                <w:szCs w:val="22"/>
              </w:rPr>
              <w:t>Nazwa kryterium</w:t>
            </w:r>
          </w:p>
        </w:tc>
        <w:tc>
          <w:tcPr>
            <w:tcW w:w="2347" w:type="dxa"/>
            <w:tcBorders>
              <w:top w:val="single" w:sz="4" w:space="0" w:color="auto"/>
              <w:left w:val="single" w:sz="4" w:space="0" w:color="auto"/>
              <w:right w:val="single" w:sz="4" w:space="0" w:color="auto"/>
            </w:tcBorders>
            <w:shd w:val="clear" w:color="auto" w:fill="FFFFFF"/>
            <w:vAlign w:val="center"/>
          </w:tcPr>
          <w:p w:rsidR="002C2B99" w:rsidRPr="00963871" w:rsidRDefault="002C2B99" w:rsidP="00963871">
            <w:pPr>
              <w:spacing w:line="276" w:lineRule="auto"/>
              <w:jc w:val="center"/>
              <w:rPr>
                <w:rFonts w:ascii="Times New Roman" w:hAnsi="Times New Roman" w:cs="Times New Roman"/>
                <w:sz w:val="22"/>
                <w:szCs w:val="22"/>
              </w:rPr>
            </w:pPr>
            <w:r w:rsidRPr="00963871">
              <w:rPr>
                <w:rFonts w:ascii="Times New Roman" w:hAnsi="Times New Roman" w:cs="Times New Roman"/>
                <w:sz w:val="22"/>
                <w:szCs w:val="22"/>
              </w:rPr>
              <w:t>Znaczenie kryterium</w:t>
            </w:r>
          </w:p>
        </w:tc>
      </w:tr>
      <w:tr w:rsidR="002C2B99" w:rsidRPr="00963871" w:rsidTr="00E53219">
        <w:trPr>
          <w:trHeight w:hRule="exact" w:val="528"/>
          <w:jc w:val="center"/>
        </w:trPr>
        <w:tc>
          <w:tcPr>
            <w:tcW w:w="542" w:type="dxa"/>
            <w:tcBorders>
              <w:top w:val="single" w:sz="4" w:space="0" w:color="auto"/>
              <w:left w:val="single" w:sz="4" w:space="0" w:color="auto"/>
              <w:bottom w:val="single" w:sz="4" w:space="0" w:color="auto"/>
            </w:tcBorders>
            <w:shd w:val="clear" w:color="auto" w:fill="FFFFFF"/>
            <w:vAlign w:val="center"/>
          </w:tcPr>
          <w:p w:rsidR="002C2B99" w:rsidRPr="00963871" w:rsidRDefault="002C2B99" w:rsidP="00963871">
            <w:pPr>
              <w:spacing w:line="276" w:lineRule="auto"/>
              <w:jc w:val="center"/>
              <w:rPr>
                <w:rFonts w:ascii="Times New Roman" w:hAnsi="Times New Roman" w:cs="Times New Roman"/>
                <w:sz w:val="22"/>
                <w:szCs w:val="22"/>
              </w:rPr>
            </w:pPr>
            <w:r w:rsidRPr="00963871">
              <w:rPr>
                <w:rFonts w:ascii="Times New Roman" w:hAnsi="Times New Roman" w:cs="Times New Roman"/>
                <w:sz w:val="22"/>
                <w:szCs w:val="22"/>
              </w:rPr>
              <w:t>1.</w:t>
            </w:r>
          </w:p>
        </w:tc>
        <w:tc>
          <w:tcPr>
            <w:tcW w:w="6298" w:type="dxa"/>
            <w:tcBorders>
              <w:top w:val="single" w:sz="4" w:space="0" w:color="auto"/>
              <w:left w:val="single" w:sz="4" w:space="0" w:color="auto"/>
              <w:bottom w:val="single" w:sz="4" w:space="0" w:color="auto"/>
            </w:tcBorders>
            <w:shd w:val="clear" w:color="auto" w:fill="FFFFFF"/>
            <w:vAlign w:val="center"/>
          </w:tcPr>
          <w:p w:rsidR="002C2B99" w:rsidRPr="00963871" w:rsidRDefault="002C2B99" w:rsidP="00963871">
            <w:pPr>
              <w:spacing w:line="276" w:lineRule="auto"/>
              <w:rPr>
                <w:rFonts w:ascii="Times New Roman" w:hAnsi="Times New Roman" w:cs="Times New Roman"/>
                <w:sz w:val="22"/>
                <w:szCs w:val="22"/>
              </w:rPr>
            </w:pPr>
            <w:r w:rsidRPr="00963871">
              <w:rPr>
                <w:rFonts w:ascii="Times New Roman" w:hAnsi="Times New Roman" w:cs="Times New Roman"/>
                <w:color w:val="auto"/>
                <w:sz w:val="22"/>
                <w:szCs w:val="22"/>
              </w:rPr>
              <w:t>Cena</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center"/>
          </w:tcPr>
          <w:p w:rsidR="002C2B99" w:rsidRPr="00963871" w:rsidRDefault="00DF372D" w:rsidP="00963871">
            <w:pPr>
              <w:spacing w:line="276" w:lineRule="auto"/>
              <w:jc w:val="center"/>
              <w:rPr>
                <w:rFonts w:ascii="Times New Roman" w:hAnsi="Times New Roman" w:cs="Times New Roman"/>
                <w:sz w:val="22"/>
                <w:szCs w:val="22"/>
              </w:rPr>
            </w:pPr>
            <w:r w:rsidRPr="00963871">
              <w:rPr>
                <w:rFonts w:ascii="Times New Roman" w:hAnsi="Times New Roman" w:cs="Times New Roman"/>
                <w:sz w:val="22"/>
                <w:szCs w:val="22"/>
              </w:rPr>
              <w:t>10</w:t>
            </w:r>
            <w:r w:rsidR="002C2B99" w:rsidRPr="00963871">
              <w:rPr>
                <w:rFonts w:ascii="Times New Roman" w:hAnsi="Times New Roman" w:cs="Times New Roman"/>
                <w:sz w:val="22"/>
                <w:szCs w:val="22"/>
              </w:rPr>
              <w:t>0 %</w:t>
            </w:r>
          </w:p>
        </w:tc>
      </w:tr>
      <w:tr w:rsidR="002C2B99" w:rsidRPr="00963871" w:rsidTr="00E53219">
        <w:trPr>
          <w:trHeight w:hRule="exact" w:val="528"/>
          <w:jc w:val="center"/>
        </w:trPr>
        <w:tc>
          <w:tcPr>
            <w:tcW w:w="6840" w:type="dxa"/>
            <w:gridSpan w:val="2"/>
            <w:tcBorders>
              <w:top w:val="single" w:sz="4" w:space="0" w:color="auto"/>
              <w:left w:val="single" w:sz="4" w:space="0" w:color="auto"/>
              <w:bottom w:val="single" w:sz="4" w:space="0" w:color="auto"/>
            </w:tcBorders>
            <w:shd w:val="clear" w:color="auto" w:fill="FFFFFF"/>
            <w:vAlign w:val="center"/>
          </w:tcPr>
          <w:p w:rsidR="002C2B99" w:rsidRPr="00963871" w:rsidRDefault="002C2B99" w:rsidP="00963871">
            <w:pPr>
              <w:spacing w:line="276" w:lineRule="auto"/>
              <w:jc w:val="center"/>
              <w:rPr>
                <w:rFonts w:ascii="Times New Roman" w:hAnsi="Times New Roman" w:cs="Times New Roman"/>
                <w:sz w:val="22"/>
                <w:szCs w:val="22"/>
              </w:rPr>
            </w:pPr>
            <w:r w:rsidRPr="00963871">
              <w:rPr>
                <w:rFonts w:ascii="Times New Roman" w:hAnsi="Times New Roman" w:cs="Times New Roman"/>
                <w:sz w:val="22"/>
                <w:szCs w:val="22"/>
              </w:rPr>
              <w:t>Maksymalna liczba punktów, możliwa do uzyskania</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center"/>
          </w:tcPr>
          <w:p w:rsidR="002C2B99" w:rsidRPr="00963871" w:rsidRDefault="002C2B99" w:rsidP="00963871">
            <w:pPr>
              <w:spacing w:line="276" w:lineRule="auto"/>
              <w:jc w:val="center"/>
              <w:rPr>
                <w:rFonts w:ascii="Times New Roman" w:hAnsi="Times New Roman" w:cs="Times New Roman"/>
                <w:sz w:val="22"/>
                <w:szCs w:val="22"/>
              </w:rPr>
            </w:pPr>
            <w:r w:rsidRPr="00963871">
              <w:rPr>
                <w:rFonts w:ascii="Times New Roman" w:hAnsi="Times New Roman" w:cs="Times New Roman"/>
                <w:sz w:val="22"/>
                <w:szCs w:val="22"/>
              </w:rPr>
              <w:t>100 %</w:t>
            </w:r>
          </w:p>
        </w:tc>
      </w:tr>
    </w:tbl>
    <w:p w:rsidR="00ED411B" w:rsidRDefault="00ED411B" w:rsidP="00ED411B">
      <w:pPr>
        <w:spacing w:line="276" w:lineRule="auto"/>
        <w:ind w:left="426"/>
        <w:jc w:val="both"/>
        <w:rPr>
          <w:rFonts w:ascii="Times New Roman" w:hAnsi="Times New Roman" w:cs="Times New Roman"/>
          <w:sz w:val="22"/>
          <w:szCs w:val="22"/>
        </w:rPr>
      </w:pPr>
    </w:p>
    <w:p w:rsidR="00ED411B" w:rsidRPr="00ED411B" w:rsidRDefault="00ED411B" w:rsidP="00ED411B">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lastRenderedPageBreak/>
        <w:t>P = (C</w:t>
      </w:r>
      <w:r w:rsidRPr="001816BA">
        <w:rPr>
          <w:rFonts w:ascii="Times New Roman" w:hAnsi="Times New Roman" w:cs="Times New Roman"/>
          <w:sz w:val="16"/>
          <w:szCs w:val="16"/>
        </w:rPr>
        <w:t>min</w:t>
      </w:r>
      <w:r w:rsidRPr="00ED411B">
        <w:rPr>
          <w:rFonts w:ascii="Times New Roman" w:hAnsi="Times New Roman" w:cs="Times New Roman"/>
          <w:sz w:val="22"/>
          <w:szCs w:val="22"/>
        </w:rPr>
        <w:t>/C</w:t>
      </w:r>
      <w:r w:rsidRPr="001816BA">
        <w:rPr>
          <w:rFonts w:ascii="Times New Roman" w:hAnsi="Times New Roman" w:cs="Times New Roman"/>
          <w:sz w:val="16"/>
          <w:szCs w:val="16"/>
        </w:rPr>
        <w:t>i</w:t>
      </w:r>
      <w:r w:rsidRPr="00ED411B">
        <w:rPr>
          <w:rFonts w:ascii="Times New Roman" w:hAnsi="Times New Roman" w:cs="Times New Roman"/>
          <w:sz w:val="22"/>
          <w:szCs w:val="22"/>
        </w:rPr>
        <w:t xml:space="preserve">)x100, </w:t>
      </w:r>
    </w:p>
    <w:p w:rsidR="00ED411B" w:rsidRPr="00ED411B" w:rsidRDefault="00ED411B" w:rsidP="00ED411B">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t>gdzie:</w:t>
      </w:r>
    </w:p>
    <w:p w:rsidR="00ED411B" w:rsidRPr="00ED411B" w:rsidRDefault="00ED411B" w:rsidP="00ED411B">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t>P – oznacza liczbę punktów jakie otrzyma oferta badana za  kryterium cena,</w:t>
      </w:r>
    </w:p>
    <w:p w:rsidR="00ED411B" w:rsidRPr="00ED411B" w:rsidRDefault="00ED411B" w:rsidP="00ED411B">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t>C</w:t>
      </w:r>
      <w:r w:rsidRPr="001816BA">
        <w:rPr>
          <w:rFonts w:ascii="Times New Roman" w:hAnsi="Times New Roman" w:cs="Times New Roman"/>
          <w:sz w:val="16"/>
          <w:szCs w:val="16"/>
        </w:rPr>
        <w:t>min</w:t>
      </w:r>
      <w:r w:rsidRPr="00ED411B">
        <w:rPr>
          <w:rFonts w:ascii="Times New Roman" w:hAnsi="Times New Roman" w:cs="Times New Roman"/>
          <w:sz w:val="22"/>
          <w:szCs w:val="22"/>
        </w:rPr>
        <w:t xml:space="preserve"> – oznacza najniższą cenę brutto spośród ważnych ofert,</w:t>
      </w:r>
    </w:p>
    <w:p w:rsidR="002C2B99" w:rsidRPr="00963871" w:rsidRDefault="00ED411B" w:rsidP="00ED411B">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t>C</w:t>
      </w:r>
      <w:r w:rsidRPr="001816BA">
        <w:rPr>
          <w:rFonts w:ascii="Times New Roman" w:hAnsi="Times New Roman" w:cs="Times New Roman"/>
          <w:sz w:val="16"/>
          <w:szCs w:val="16"/>
        </w:rPr>
        <w:t>i</w:t>
      </w:r>
      <w:r>
        <w:rPr>
          <w:rFonts w:ascii="Times New Roman" w:hAnsi="Times New Roman" w:cs="Times New Roman"/>
          <w:sz w:val="22"/>
          <w:szCs w:val="22"/>
        </w:rPr>
        <w:t xml:space="preserve"> – oznacza cenę oferty badanej.</w:t>
      </w:r>
    </w:p>
    <w:p w:rsidR="002C2B99" w:rsidRPr="00963871" w:rsidRDefault="002C2B99" w:rsidP="00963871">
      <w:pPr>
        <w:pStyle w:val="Akapitzlist"/>
        <w:widowControl/>
        <w:numPr>
          <w:ilvl w:val="1"/>
          <w:numId w:val="21"/>
        </w:numPr>
        <w:suppressAutoHyphens/>
        <w:autoSpaceDE w:val="0"/>
        <w:autoSpaceDN w:val="0"/>
        <w:adjustRightInd w:val="0"/>
        <w:spacing w:before="120" w:after="120" w:line="276" w:lineRule="auto"/>
        <w:ind w:left="426" w:hanging="426"/>
        <w:jc w:val="both"/>
        <w:outlineLvl w:val="0"/>
        <w:rPr>
          <w:rFonts w:ascii="Times New Roman" w:eastAsia="Times New Roman" w:hAnsi="Times New Roman" w:cs="Times New Roman"/>
          <w:color w:val="auto"/>
          <w:sz w:val="22"/>
          <w:szCs w:val="22"/>
        </w:rPr>
      </w:pPr>
      <w:r w:rsidRPr="00963871">
        <w:rPr>
          <w:rFonts w:ascii="Times New Roman" w:eastAsia="Times New Roman" w:hAnsi="Times New Roman" w:cs="Times New Roman"/>
          <w:color w:val="auto"/>
          <w:sz w:val="22"/>
          <w:szCs w:val="22"/>
        </w:rPr>
        <w:t xml:space="preserve">Punkty będą zaokrąglane do dwóch miejsc po przecinku lub z większą dokładnością, jeżeli przy zastosowaniu wymienionego zaokrąglenia nie występuje różnica w ilości przyznanych punktów wynikająca z małej różnicy zaoferowanych cen. </w:t>
      </w:r>
    </w:p>
    <w:p w:rsidR="002C2B99" w:rsidRPr="00963871" w:rsidRDefault="002C2B99" w:rsidP="00963871">
      <w:pPr>
        <w:pStyle w:val="Akapitzlist"/>
        <w:widowControl/>
        <w:numPr>
          <w:ilvl w:val="1"/>
          <w:numId w:val="21"/>
        </w:numPr>
        <w:suppressAutoHyphens/>
        <w:autoSpaceDE w:val="0"/>
        <w:autoSpaceDN w:val="0"/>
        <w:adjustRightInd w:val="0"/>
        <w:spacing w:before="120" w:after="120" w:line="276" w:lineRule="auto"/>
        <w:ind w:left="426" w:hanging="426"/>
        <w:jc w:val="both"/>
        <w:outlineLvl w:val="0"/>
        <w:rPr>
          <w:rFonts w:ascii="Times New Roman" w:hAnsi="Times New Roman" w:cs="Times New Roman"/>
          <w:sz w:val="22"/>
          <w:szCs w:val="22"/>
        </w:rPr>
      </w:pPr>
      <w:r w:rsidRPr="00963871">
        <w:rPr>
          <w:rFonts w:ascii="Times New Roman" w:eastAsia="Times New Roman" w:hAnsi="Times New Roman" w:cs="Times New Roman"/>
          <w:color w:val="auto"/>
          <w:sz w:val="22"/>
          <w:szCs w:val="22"/>
        </w:rPr>
        <w:t>Za najkorzystniejszą zostanie uznana oferta, która uz</w:t>
      </w:r>
      <w:r w:rsidR="000A007D" w:rsidRPr="00963871">
        <w:rPr>
          <w:rFonts w:ascii="Times New Roman" w:eastAsia="Times New Roman" w:hAnsi="Times New Roman" w:cs="Times New Roman"/>
          <w:color w:val="auto"/>
          <w:sz w:val="22"/>
          <w:szCs w:val="22"/>
        </w:rPr>
        <w:t xml:space="preserve">yska najwyższą liczbę punktów. </w:t>
      </w:r>
    </w:p>
    <w:p w:rsidR="00B0782B" w:rsidRPr="00963871" w:rsidRDefault="00B0782B" w:rsidP="00963871">
      <w:pPr>
        <w:widowControl/>
        <w:suppressAutoHyphens/>
        <w:autoSpaceDE w:val="0"/>
        <w:autoSpaceDN w:val="0"/>
        <w:adjustRightInd w:val="0"/>
        <w:spacing w:before="120" w:after="120" w:line="276" w:lineRule="auto"/>
        <w:jc w:val="both"/>
        <w:outlineLvl w:val="0"/>
        <w:rPr>
          <w:rFonts w:ascii="Times New Roman" w:hAnsi="Times New Roman" w:cs="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13</w:t>
      </w: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UDZIELENIE ZAMÓWIENIA</w:t>
      </w:r>
    </w:p>
    <w:p w:rsidR="00887BEF" w:rsidRPr="00963871" w:rsidRDefault="00887BEF" w:rsidP="00963871">
      <w:pPr>
        <w:spacing w:line="276" w:lineRule="auto"/>
        <w:jc w:val="both"/>
        <w:rPr>
          <w:rFonts w:ascii="Times New Roman" w:hAnsi="Times New Roman" w:cs="Times New Roman"/>
          <w:sz w:val="22"/>
          <w:szCs w:val="22"/>
        </w:rPr>
      </w:pPr>
    </w:p>
    <w:p w:rsidR="00887BEF" w:rsidRPr="00963871" w:rsidRDefault="00546A3E" w:rsidP="00963871">
      <w:pPr>
        <w:pStyle w:val="Akapitzlist"/>
        <w:numPr>
          <w:ilvl w:val="1"/>
          <w:numId w:val="22"/>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Zamawiając</w:t>
      </w:r>
      <w:r w:rsidR="008C14D8" w:rsidRPr="00963871">
        <w:rPr>
          <w:rFonts w:ascii="Times New Roman" w:hAnsi="Times New Roman" w:cs="Times New Roman"/>
          <w:sz w:val="22"/>
          <w:szCs w:val="22"/>
        </w:rPr>
        <w:t xml:space="preserve">y udzieli zamówienia </w:t>
      </w:r>
      <w:r w:rsidR="00833A71" w:rsidRPr="00963871">
        <w:rPr>
          <w:rFonts w:ascii="Times New Roman" w:hAnsi="Times New Roman" w:cs="Times New Roman"/>
          <w:sz w:val="22"/>
          <w:szCs w:val="22"/>
        </w:rPr>
        <w:t>Wykonawc</w:t>
      </w:r>
      <w:r w:rsidR="008C14D8" w:rsidRPr="00963871">
        <w:rPr>
          <w:rFonts w:ascii="Times New Roman" w:hAnsi="Times New Roman" w:cs="Times New Roman"/>
          <w:sz w:val="22"/>
          <w:szCs w:val="22"/>
        </w:rPr>
        <w:t>y, którego oferta została wybrana jako najkorzystniejsza.</w:t>
      </w:r>
    </w:p>
    <w:p w:rsidR="00887BEF" w:rsidRPr="00963871" w:rsidRDefault="008C14D8" w:rsidP="00963871">
      <w:pPr>
        <w:pStyle w:val="Akapitzlist"/>
        <w:numPr>
          <w:ilvl w:val="1"/>
          <w:numId w:val="22"/>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O wyborze najkorzystniejszej oferty </w:t>
      </w:r>
      <w:r w:rsidR="00546A3E" w:rsidRPr="00963871">
        <w:rPr>
          <w:rFonts w:ascii="Times New Roman" w:hAnsi="Times New Roman" w:cs="Times New Roman"/>
          <w:color w:val="auto"/>
          <w:sz w:val="22"/>
          <w:szCs w:val="22"/>
        </w:rPr>
        <w:t>Zamawiając</w:t>
      </w:r>
      <w:r w:rsidRPr="00963871">
        <w:rPr>
          <w:rFonts w:ascii="Times New Roman" w:hAnsi="Times New Roman" w:cs="Times New Roman"/>
          <w:color w:val="auto"/>
          <w:sz w:val="22"/>
          <w:szCs w:val="22"/>
        </w:rPr>
        <w:t xml:space="preserve">y zawiadomi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 xml:space="preserve">ów, którzy złożyli oferty </w:t>
      </w:r>
      <w:r w:rsidR="00B0782B">
        <w:rPr>
          <w:rFonts w:ascii="Times New Roman" w:hAnsi="Times New Roman" w:cs="Times New Roman"/>
          <w:color w:val="auto"/>
          <w:sz w:val="22"/>
          <w:szCs w:val="22"/>
        </w:rPr>
        <w:br/>
      </w:r>
      <w:r w:rsidRPr="00963871">
        <w:rPr>
          <w:rFonts w:ascii="Times New Roman" w:hAnsi="Times New Roman" w:cs="Times New Roman"/>
          <w:color w:val="auto"/>
          <w:sz w:val="22"/>
          <w:szCs w:val="22"/>
        </w:rPr>
        <w:t>w postępowaniu, a także zamieści te informacje na własnej stronie internetowej (</w:t>
      </w:r>
      <w:hyperlink r:id="rId15" w:history="1">
        <w:r w:rsidR="002457AC" w:rsidRPr="00963871">
          <w:rPr>
            <w:rStyle w:val="Hipercze"/>
            <w:rFonts w:ascii="Times New Roman" w:hAnsi="Times New Roman" w:cs="Times New Roman"/>
            <w:sz w:val="22"/>
            <w:szCs w:val="22"/>
          </w:rPr>
          <w:t>http://bip.kielce.rdos.gov.pl/</w:t>
        </w:r>
      </w:hyperlink>
      <w:r w:rsidRPr="00963871">
        <w:rPr>
          <w:rFonts w:ascii="Times New Roman" w:hAnsi="Times New Roman" w:cs="Times New Roman"/>
          <w:color w:val="auto"/>
          <w:sz w:val="22"/>
          <w:szCs w:val="22"/>
        </w:rPr>
        <w:t>).</w:t>
      </w:r>
    </w:p>
    <w:p w:rsidR="002D7464" w:rsidRPr="00963871" w:rsidRDefault="002D7464" w:rsidP="00963871">
      <w:pPr>
        <w:spacing w:line="276" w:lineRule="auto"/>
        <w:jc w:val="both"/>
        <w:rPr>
          <w:rFonts w:ascii="Times New Roman" w:hAnsi="Times New Roman" w:cs="Times New Roman"/>
          <w:color w:val="FF0000"/>
          <w:sz w:val="22"/>
          <w:szCs w:val="22"/>
        </w:rPr>
      </w:pPr>
    </w:p>
    <w:p w:rsidR="009C3964" w:rsidRPr="00963871" w:rsidRDefault="009C3964" w:rsidP="00963871">
      <w:pPr>
        <w:spacing w:line="276" w:lineRule="auto"/>
        <w:jc w:val="both"/>
        <w:rPr>
          <w:rFonts w:ascii="Times New Roman" w:hAnsi="Times New Roman" w:cs="Times New Roman"/>
          <w:color w:val="FF0000"/>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14</w:t>
      </w: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INFORMACJE O FORMALNOŚCIACH, JAKIE POWINNY ZOSTAĆ DOPEŁNIONE</w:t>
      </w: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PO WYBORZE OFERTY W CELU ZAWARCIA UMOWY</w:t>
      </w:r>
    </w:p>
    <w:p w:rsidR="00887BEF" w:rsidRPr="00963871" w:rsidRDefault="00887BEF" w:rsidP="00963871">
      <w:pPr>
        <w:spacing w:line="276" w:lineRule="auto"/>
        <w:jc w:val="both"/>
        <w:rPr>
          <w:rFonts w:ascii="Times New Roman" w:hAnsi="Times New Roman" w:cs="Times New Roman"/>
          <w:sz w:val="22"/>
          <w:szCs w:val="22"/>
        </w:rPr>
      </w:pPr>
    </w:p>
    <w:p w:rsidR="00053B5B" w:rsidRPr="00963871" w:rsidRDefault="008C14D8" w:rsidP="00963871">
      <w:pPr>
        <w:pStyle w:val="Akapitzlist"/>
        <w:numPr>
          <w:ilvl w:val="1"/>
          <w:numId w:val="23"/>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 xml:space="preserve">Osoby reprezentujące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 xml:space="preserve">ę przy podpisywaniu umowy powinny posiadać ze sobą dokumenty potwierdzające ich umocowanie do reprezentowania </w:t>
      </w:r>
      <w:r w:rsidR="00833A71" w:rsidRPr="00963871">
        <w:rPr>
          <w:rFonts w:ascii="Times New Roman" w:hAnsi="Times New Roman" w:cs="Times New Roman"/>
          <w:sz w:val="22"/>
          <w:szCs w:val="22"/>
        </w:rPr>
        <w:t>Wykonawc</w:t>
      </w:r>
      <w:r w:rsidRPr="00963871">
        <w:rPr>
          <w:rFonts w:ascii="Times New Roman" w:hAnsi="Times New Roman" w:cs="Times New Roman"/>
          <w:sz w:val="22"/>
          <w:szCs w:val="22"/>
        </w:rPr>
        <w:t>y, o ile umocowanie to nie będzie wynikać z dokumentów załączonych do oferty.</w:t>
      </w:r>
    </w:p>
    <w:p w:rsidR="009B2205" w:rsidRPr="00963871" w:rsidRDefault="009B2205" w:rsidP="00963871">
      <w:pPr>
        <w:pStyle w:val="Akapitzlist"/>
        <w:numPr>
          <w:ilvl w:val="1"/>
          <w:numId w:val="23"/>
        </w:numPr>
        <w:spacing w:line="276" w:lineRule="auto"/>
        <w:ind w:left="426" w:hanging="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W przypadku wyboru oferty złożonej przez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 xml:space="preserve">ów wspólnie ubiegających się o udzielenie zamówienia </w:t>
      </w:r>
      <w:r w:rsidR="00546A3E" w:rsidRPr="00963871">
        <w:rPr>
          <w:rFonts w:ascii="Times New Roman" w:hAnsi="Times New Roman" w:cs="Times New Roman"/>
          <w:color w:val="auto"/>
          <w:sz w:val="22"/>
          <w:szCs w:val="22"/>
        </w:rPr>
        <w:t>Zamawiając</w:t>
      </w:r>
      <w:r w:rsidRPr="00963871">
        <w:rPr>
          <w:rFonts w:ascii="Times New Roman" w:hAnsi="Times New Roman" w:cs="Times New Roman"/>
          <w:color w:val="auto"/>
          <w:sz w:val="22"/>
          <w:szCs w:val="22"/>
        </w:rPr>
        <w:t xml:space="preserve">y może żądać przed zawarciem umowy przedstawienia umowy regulującej współpracę tych </w:t>
      </w:r>
      <w:r w:rsidR="00833A71" w:rsidRPr="00963871">
        <w:rPr>
          <w:rFonts w:ascii="Times New Roman" w:hAnsi="Times New Roman" w:cs="Times New Roman"/>
          <w:color w:val="auto"/>
          <w:sz w:val="22"/>
          <w:szCs w:val="22"/>
        </w:rPr>
        <w:t>Wykonawc</w:t>
      </w:r>
      <w:r w:rsidRPr="00963871">
        <w:rPr>
          <w:rFonts w:ascii="Times New Roman" w:hAnsi="Times New Roman" w:cs="Times New Roman"/>
          <w:color w:val="auto"/>
          <w:sz w:val="22"/>
          <w:szCs w:val="22"/>
        </w:rPr>
        <w:t>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2F1592" w:rsidRPr="00963871" w:rsidRDefault="002F1592" w:rsidP="00963871">
      <w:pPr>
        <w:spacing w:line="276" w:lineRule="auto"/>
        <w:jc w:val="both"/>
        <w:rPr>
          <w:rFonts w:ascii="Times New Roman" w:hAnsi="Times New Roman" w:cs="Times New Roman"/>
          <w:color w:val="auto"/>
          <w:sz w:val="22"/>
          <w:szCs w:val="22"/>
        </w:rPr>
      </w:pPr>
    </w:p>
    <w:p w:rsidR="00807F63" w:rsidRPr="00963871" w:rsidRDefault="00807F63" w:rsidP="00963871">
      <w:pPr>
        <w:spacing w:line="276" w:lineRule="auto"/>
        <w:jc w:val="both"/>
        <w:rPr>
          <w:rFonts w:ascii="Times New Roman" w:hAnsi="Times New Roman" w:cs="Times New Roman"/>
          <w:color w:val="auto"/>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963871">
        <w:rPr>
          <w:rFonts w:ascii="Times New Roman" w:hAnsi="Times New Roman" w:cs="Times New Roman"/>
          <w:b/>
          <w:color w:val="auto"/>
          <w:sz w:val="22"/>
          <w:szCs w:val="22"/>
        </w:rPr>
        <w:t>Rozdział 15</w:t>
      </w: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color w:val="auto"/>
          <w:sz w:val="22"/>
          <w:szCs w:val="22"/>
        </w:rPr>
      </w:pPr>
      <w:r w:rsidRPr="00963871">
        <w:rPr>
          <w:rFonts w:ascii="Times New Roman" w:hAnsi="Times New Roman" w:cs="Times New Roman"/>
          <w:b/>
          <w:color w:val="auto"/>
          <w:sz w:val="22"/>
          <w:szCs w:val="22"/>
        </w:rPr>
        <w:t>WYMAGANIA DOTYCZĄCE ZABEZPIECZENIA NALEŻYTEGO WYKONANIA UMOWY</w:t>
      </w:r>
    </w:p>
    <w:p w:rsidR="00887BEF" w:rsidRPr="00963871" w:rsidRDefault="008C14D8" w:rsidP="00963871">
      <w:p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 </w:t>
      </w:r>
    </w:p>
    <w:p w:rsidR="00687098" w:rsidRPr="00963871" w:rsidRDefault="00963871" w:rsidP="00963871">
      <w:pPr>
        <w:spacing w:line="276" w:lineRule="auto"/>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15. </w:t>
      </w:r>
      <w:r w:rsidR="00546A3E" w:rsidRPr="00963871">
        <w:rPr>
          <w:rFonts w:ascii="Times New Roman" w:hAnsi="Times New Roman" w:cs="Times New Roman"/>
          <w:color w:val="auto"/>
          <w:sz w:val="22"/>
          <w:szCs w:val="22"/>
        </w:rPr>
        <w:t>Zamawiając</w:t>
      </w:r>
      <w:r w:rsidR="00C8521A" w:rsidRPr="00963871">
        <w:rPr>
          <w:rFonts w:ascii="Times New Roman" w:hAnsi="Times New Roman" w:cs="Times New Roman"/>
          <w:color w:val="auto"/>
          <w:sz w:val="22"/>
          <w:szCs w:val="22"/>
        </w:rPr>
        <w:t>y nie wymaga wniesienia zabezpieczenia należytego wykonania umowy.</w:t>
      </w:r>
    </w:p>
    <w:p w:rsidR="00887BEF" w:rsidRPr="00963871" w:rsidRDefault="00887BEF" w:rsidP="00963871">
      <w:pPr>
        <w:spacing w:line="276" w:lineRule="auto"/>
        <w:jc w:val="both"/>
        <w:rPr>
          <w:rFonts w:ascii="Times New Roman" w:hAnsi="Times New Roman" w:cs="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16</w:t>
      </w: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sz w:val="22"/>
          <w:szCs w:val="22"/>
        </w:rPr>
      </w:pPr>
      <w:r w:rsidRPr="00963871">
        <w:rPr>
          <w:rFonts w:ascii="Times New Roman" w:hAnsi="Times New Roman" w:cs="Times New Roman"/>
          <w:b/>
          <w:sz w:val="22"/>
          <w:szCs w:val="22"/>
        </w:rPr>
        <w:t>POSTANOWIENIA UMOWY</w:t>
      </w:r>
    </w:p>
    <w:p w:rsidR="00887BEF" w:rsidRPr="00963871" w:rsidRDefault="00887BEF" w:rsidP="00963871">
      <w:pPr>
        <w:spacing w:line="276" w:lineRule="auto"/>
        <w:jc w:val="both"/>
        <w:rPr>
          <w:rFonts w:ascii="Times New Roman" w:hAnsi="Times New Roman" w:cs="Times New Roman"/>
          <w:sz w:val="22"/>
          <w:szCs w:val="22"/>
        </w:rPr>
      </w:pPr>
    </w:p>
    <w:p w:rsidR="002C2B99" w:rsidRPr="00963871" w:rsidRDefault="002C2B99" w:rsidP="00963871">
      <w:pPr>
        <w:pStyle w:val="Akapitzlist"/>
        <w:numPr>
          <w:ilvl w:val="1"/>
          <w:numId w:val="37"/>
        </w:numPr>
        <w:spacing w:line="276" w:lineRule="auto"/>
        <w:ind w:left="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Wzór umowy stanowi Załącznik Nr </w:t>
      </w:r>
      <w:r w:rsidR="00845732">
        <w:rPr>
          <w:rFonts w:ascii="Times New Roman" w:hAnsi="Times New Roman" w:cs="Times New Roman"/>
          <w:color w:val="auto"/>
          <w:sz w:val="22"/>
          <w:szCs w:val="22"/>
        </w:rPr>
        <w:t>7</w:t>
      </w:r>
      <w:r w:rsidRPr="00963871">
        <w:rPr>
          <w:rFonts w:ascii="Times New Roman" w:hAnsi="Times New Roman" w:cs="Times New Roman"/>
          <w:color w:val="auto"/>
          <w:sz w:val="22"/>
          <w:szCs w:val="22"/>
        </w:rPr>
        <w:t xml:space="preserve"> do SIWZ.</w:t>
      </w:r>
    </w:p>
    <w:p w:rsidR="002C2B99" w:rsidRPr="00963871" w:rsidRDefault="002C2B99" w:rsidP="00963871">
      <w:pPr>
        <w:pStyle w:val="Akapitzlist"/>
        <w:numPr>
          <w:ilvl w:val="1"/>
          <w:numId w:val="37"/>
        </w:numPr>
        <w:spacing w:line="276" w:lineRule="auto"/>
        <w:ind w:left="426"/>
        <w:jc w:val="both"/>
        <w:rPr>
          <w:rFonts w:ascii="Times New Roman" w:hAnsi="Times New Roman" w:cs="Times New Roman"/>
          <w:color w:val="auto"/>
          <w:sz w:val="22"/>
          <w:szCs w:val="22"/>
        </w:rPr>
      </w:pPr>
      <w:r w:rsidRPr="00963871">
        <w:rPr>
          <w:rFonts w:ascii="Times New Roman" w:hAnsi="Times New Roman" w:cs="Times New Roman"/>
          <w:color w:val="auto"/>
          <w:sz w:val="22"/>
          <w:szCs w:val="22"/>
        </w:rPr>
        <w:t>Z Wykonawcą, którego oferta zostanie uznana za najkorzystniejszą, zostanie zawarta umowa, o której mowa w pkt 16.1.</w:t>
      </w:r>
    </w:p>
    <w:p w:rsidR="00692E6E" w:rsidRPr="007260C7" w:rsidRDefault="00692E6E" w:rsidP="007260C7">
      <w:pPr>
        <w:spacing w:line="276" w:lineRule="auto"/>
        <w:jc w:val="both"/>
        <w:rPr>
          <w:rFonts w:ascii="Times New Roman" w:hAnsi="Times New Roman" w:cs="Times New Roman"/>
          <w:color w:val="auto"/>
          <w:sz w:val="22"/>
          <w:szCs w:val="22"/>
        </w:rPr>
      </w:pPr>
    </w:p>
    <w:p w:rsidR="007C71ED" w:rsidRPr="00963871" w:rsidRDefault="007C71ED"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17</w:t>
      </w:r>
    </w:p>
    <w:p w:rsidR="007C71ED" w:rsidRPr="00963871" w:rsidRDefault="007C71ED"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OPIS SPOSOBU UDZIELANIA WYJAŚNIEŃ I ZMIAN TREŚCI SIWZ</w:t>
      </w:r>
    </w:p>
    <w:p w:rsidR="007C71ED" w:rsidRPr="00963871" w:rsidRDefault="007C71ED"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ab/>
      </w:r>
    </w:p>
    <w:p w:rsidR="00EA50B4" w:rsidRPr="00963871" w:rsidRDefault="00833A71" w:rsidP="00963871">
      <w:pPr>
        <w:pStyle w:val="Akapitzlist"/>
        <w:numPr>
          <w:ilvl w:val="1"/>
          <w:numId w:val="38"/>
        </w:num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Wykonawc</w:t>
      </w:r>
      <w:r w:rsidR="007C71ED" w:rsidRPr="00963871">
        <w:rPr>
          <w:rFonts w:ascii="Times New Roman" w:hAnsi="Times New Roman" w:cs="Times New Roman"/>
          <w:sz w:val="22"/>
          <w:szCs w:val="22"/>
        </w:rPr>
        <w:t xml:space="preserve">a może zwrócić się do </w:t>
      </w:r>
      <w:r w:rsidR="00546A3E" w:rsidRPr="00963871">
        <w:rPr>
          <w:rFonts w:ascii="Times New Roman" w:hAnsi="Times New Roman" w:cs="Times New Roman"/>
          <w:sz w:val="22"/>
          <w:szCs w:val="22"/>
        </w:rPr>
        <w:t>Zamawiając</w:t>
      </w:r>
      <w:r w:rsidR="007C71ED" w:rsidRPr="00963871">
        <w:rPr>
          <w:rFonts w:ascii="Times New Roman" w:hAnsi="Times New Roman" w:cs="Times New Roman"/>
          <w:sz w:val="22"/>
          <w:szCs w:val="22"/>
        </w:rPr>
        <w:t>ego z wnioskiem o wyjaśnienie treści SIWZ.</w:t>
      </w:r>
    </w:p>
    <w:p w:rsidR="007C71ED" w:rsidRPr="00963871" w:rsidRDefault="007C71ED" w:rsidP="00963871">
      <w:pPr>
        <w:pStyle w:val="Akapitzlist"/>
        <w:numPr>
          <w:ilvl w:val="1"/>
          <w:numId w:val="38"/>
        </w:numPr>
        <w:spacing w:line="276" w:lineRule="auto"/>
        <w:jc w:val="both"/>
        <w:rPr>
          <w:rFonts w:ascii="Times New Roman" w:hAnsi="Times New Roman" w:cs="Times New Roman"/>
          <w:sz w:val="22"/>
          <w:szCs w:val="22"/>
        </w:rPr>
      </w:pPr>
      <w:r w:rsidRPr="00963871">
        <w:rPr>
          <w:rFonts w:ascii="Times New Roman" w:eastAsia="Times New Roman" w:hAnsi="Times New Roman" w:cs="Times New Roman"/>
          <w:color w:val="auto"/>
          <w:kern w:val="16"/>
          <w:sz w:val="22"/>
          <w:szCs w:val="22"/>
        </w:rPr>
        <w:t>Warunki uzyskania dodatkowych wyjaśnień dotyczących treści SIWZ:</w:t>
      </w:r>
    </w:p>
    <w:p w:rsidR="007C71ED" w:rsidRPr="00963871" w:rsidRDefault="00833A71" w:rsidP="00963871">
      <w:pPr>
        <w:pStyle w:val="Akapitzlist"/>
        <w:widowControl/>
        <w:numPr>
          <w:ilvl w:val="2"/>
          <w:numId w:val="38"/>
        </w:numPr>
        <w:spacing w:before="120" w:line="276" w:lineRule="auto"/>
        <w:ind w:left="993" w:hanging="578"/>
        <w:jc w:val="both"/>
        <w:outlineLvl w:val="0"/>
        <w:rPr>
          <w:rFonts w:ascii="Times New Roman" w:eastAsia="Times New Roman" w:hAnsi="Times New Roman" w:cs="Times New Roman"/>
          <w:color w:val="auto"/>
          <w:sz w:val="22"/>
          <w:szCs w:val="22"/>
        </w:rPr>
      </w:pPr>
      <w:r w:rsidRPr="00963871">
        <w:rPr>
          <w:rFonts w:ascii="Times New Roman" w:eastAsia="Times New Roman" w:hAnsi="Times New Roman" w:cs="Times New Roman"/>
          <w:color w:val="auto"/>
          <w:sz w:val="22"/>
          <w:szCs w:val="22"/>
        </w:rPr>
        <w:t>Wykonawc</w:t>
      </w:r>
      <w:r w:rsidR="007C71ED" w:rsidRPr="00963871">
        <w:rPr>
          <w:rFonts w:ascii="Times New Roman" w:eastAsia="Times New Roman" w:hAnsi="Times New Roman" w:cs="Times New Roman"/>
          <w:color w:val="auto"/>
          <w:sz w:val="22"/>
          <w:szCs w:val="22"/>
        </w:rPr>
        <w:t xml:space="preserve">a może zwrócić się do </w:t>
      </w:r>
      <w:r w:rsidR="00546A3E" w:rsidRPr="00963871">
        <w:rPr>
          <w:rFonts w:ascii="Times New Roman" w:eastAsia="Times New Roman" w:hAnsi="Times New Roman" w:cs="Times New Roman"/>
          <w:color w:val="auto"/>
          <w:sz w:val="22"/>
          <w:szCs w:val="22"/>
        </w:rPr>
        <w:t>Zamawiając</w:t>
      </w:r>
      <w:r w:rsidR="007C71ED" w:rsidRPr="00963871">
        <w:rPr>
          <w:rFonts w:ascii="Times New Roman" w:eastAsia="Times New Roman" w:hAnsi="Times New Roman" w:cs="Times New Roman"/>
          <w:color w:val="auto"/>
          <w:sz w:val="22"/>
          <w:szCs w:val="22"/>
        </w:rPr>
        <w:t xml:space="preserve">ego o wyjaśnienie treści SIWZ. </w:t>
      </w:r>
      <w:r w:rsidR="00546A3E" w:rsidRPr="00963871">
        <w:rPr>
          <w:rFonts w:ascii="Times New Roman" w:eastAsia="Times New Roman" w:hAnsi="Times New Roman" w:cs="Times New Roman"/>
          <w:color w:val="auto"/>
          <w:sz w:val="22"/>
          <w:szCs w:val="22"/>
        </w:rPr>
        <w:t>Zamawiając</w:t>
      </w:r>
      <w:r w:rsidR="007C71ED" w:rsidRPr="00963871">
        <w:rPr>
          <w:rFonts w:ascii="Times New Roman" w:eastAsia="Times New Roman" w:hAnsi="Times New Roman" w:cs="Times New Roman"/>
          <w:color w:val="auto"/>
          <w:sz w:val="22"/>
          <w:szCs w:val="22"/>
        </w:rPr>
        <w:t xml:space="preserve">y jest obowiązany udzielić wyjaśnień niezwłocznie, jednak nie później niż na </w:t>
      </w:r>
      <w:r w:rsidR="00822929" w:rsidRPr="00963871">
        <w:rPr>
          <w:rFonts w:ascii="Times New Roman" w:eastAsia="Times New Roman" w:hAnsi="Times New Roman" w:cs="Times New Roman"/>
          <w:color w:val="auto"/>
          <w:sz w:val="22"/>
          <w:szCs w:val="22"/>
        </w:rPr>
        <w:t>2</w:t>
      </w:r>
      <w:r w:rsidR="007C71ED" w:rsidRPr="00963871">
        <w:rPr>
          <w:rFonts w:ascii="Times New Roman" w:eastAsia="Times New Roman" w:hAnsi="Times New Roman" w:cs="Times New Roman"/>
          <w:color w:val="auto"/>
          <w:sz w:val="22"/>
          <w:szCs w:val="22"/>
        </w:rPr>
        <w:t xml:space="preserve"> dni przed upływem terminu składania ofert, pod warunkiem, że wniosek o wyjaśnienie treści SIWZ wpłynął</w:t>
      </w:r>
      <w:r w:rsidR="007C71ED" w:rsidRPr="00963871">
        <w:rPr>
          <w:rFonts w:ascii="Times New Roman" w:eastAsia="TimesNewRoman" w:hAnsi="Times New Roman" w:cs="Times New Roman"/>
          <w:color w:val="auto"/>
          <w:sz w:val="22"/>
          <w:szCs w:val="22"/>
        </w:rPr>
        <w:t xml:space="preserve"> </w:t>
      </w:r>
      <w:r w:rsidR="007C71ED" w:rsidRPr="00963871">
        <w:rPr>
          <w:rFonts w:ascii="Times New Roman" w:eastAsia="Times New Roman" w:hAnsi="Times New Roman" w:cs="Times New Roman"/>
          <w:color w:val="auto"/>
          <w:sz w:val="22"/>
          <w:szCs w:val="22"/>
        </w:rPr>
        <w:t xml:space="preserve">do </w:t>
      </w:r>
      <w:r w:rsidR="00546A3E" w:rsidRPr="00963871">
        <w:rPr>
          <w:rFonts w:ascii="Times New Roman" w:eastAsia="Times New Roman" w:hAnsi="Times New Roman" w:cs="Times New Roman"/>
          <w:color w:val="auto"/>
          <w:sz w:val="22"/>
          <w:szCs w:val="22"/>
        </w:rPr>
        <w:t>Zamawiając</w:t>
      </w:r>
      <w:r w:rsidR="007C71ED" w:rsidRPr="00963871">
        <w:rPr>
          <w:rFonts w:ascii="Times New Roman" w:eastAsia="Times New Roman" w:hAnsi="Times New Roman" w:cs="Times New Roman"/>
          <w:color w:val="auto"/>
          <w:sz w:val="22"/>
          <w:szCs w:val="22"/>
        </w:rPr>
        <w:t>ego nie później niż</w:t>
      </w:r>
      <w:r w:rsidR="007C71ED" w:rsidRPr="00963871">
        <w:rPr>
          <w:rFonts w:ascii="Times New Roman" w:eastAsia="TimesNewRoman" w:hAnsi="Times New Roman" w:cs="Times New Roman"/>
          <w:color w:val="auto"/>
          <w:sz w:val="22"/>
          <w:szCs w:val="22"/>
        </w:rPr>
        <w:t xml:space="preserve"> </w:t>
      </w:r>
      <w:r w:rsidR="007C71ED" w:rsidRPr="00963871">
        <w:rPr>
          <w:rFonts w:ascii="Times New Roman" w:eastAsia="Times New Roman" w:hAnsi="Times New Roman" w:cs="Times New Roman"/>
          <w:color w:val="auto"/>
          <w:sz w:val="22"/>
          <w:szCs w:val="22"/>
        </w:rPr>
        <w:t>do końca dnia, w którym upływa połowa wyznaczonego terminu składania ofert. Jednocześnie przedłużenie terminu składania ofert nie wpływa na bieg terminu składania wniosku o wyjaśnienie treści SIWZ.</w:t>
      </w:r>
    </w:p>
    <w:p w:rsidR="007C71ED" w:rsidRPr="00963871" w:rsidRDefault="007C71ED" w:rsidP="00963871">
      <w:pPr>
        <w:pStyle w:val="Akapitzlist"/>
        <w:widowControl/>
        <w:numPr>
          <w:ilvl w:val="2"/>
          <w:numId w:val="38"/>
        </w:numPr>
        <w:spacing w:before="120" w:line="276" w:lineRule="auto"/>
        <w:ind w:left="993" w:hanging="567"/>
        <w:jc w:val="both"/>
        <w:outlineLvl w:val="0"/>
        <w:rPr>
          <w:rFonts w:ascii="Times New Roman" w:eastAsia="Times New Roman" w:hAnsi="Times New Roman" w:cs="Times New Roman"/>
          <w:color w:val="auto"/>
          <w:sz w:val="22"/>
          <w:szCs w:val="22"/>
        </w:rPr>
      </w:pPr>
      <w:r w:rsidRPr="00963871">
        <w:rPr>
          <w:rFonts w:ascii="Times New Roman" w:eastAsia="Times New Roman" w:hAnsi="Times New Roman" w:cs="Times New Roman"/>
          <w:color w:val="auto"/>
          <w:sz w:val="22"/>
          <w:szCs w:val="22"/>
        </w:rPr>
        <w:t xml:space="preserve">Wszelkie pytania dotyczące wyjaśnienia treści SIWZ powinny być wnoszone w formie pisemnej lub faksem, albo e-mailem. </w:t>
      </w:r>
    </w:p>
    <w:p w:rsidR="007C71ED" w:rsidRPr="00963871" w:rsidRDefault="007C71ED" w:rsidP="00963871">
      <w:pPr>
        <w:pStyle w:val="Akapitzlist"/>
        <w:numPr>
          <w:ilvl w:val="1"/>
          <w:numId w:val="38"/>
        </w:numPr>
        <w:spacing w:line="276" w:lineRule="auto"/>
        <w:ind w:left="426" w:hanging="426"/>
        <w:jc w:val="both"/>
        <w:rPr>
          <w:rFonts w:ascii="Times New Roman" w:hAnsi="Times New Roman" w:cs="Times New Roman"/>
          <w:color w:val="auto"/>
          <w:sz w:val="22"/>
          <w:szCs w:val="22"/>
        </w:rPr>
      </w:pPr>
      <w:r w:rsidRPr="00963871">
        <w:rPr>
          <w:rFonts w:ascii="Times New Roman" w:eastAsia="Times New Roman" w:hAnsi="Times New Roman" w:cs="Times New Roman"/>
          <w:color w:val="auto"/>
          <w:sz w:val="22"/>
          <w:szCs w:val="22"/>
        </w:rPr>
        <w:t xml:space="preserve">Treść zapytań wraz z wyjaśnieniami </w:t>
      </w:r>
      <w:r w:rsidR="00546A3E" w:rsidRPr="00963871">
        <w:rPr>
          <w:rFonts w:ascii="Times New Roman" w:eastAsia="Times New Roman" w:hAnsi="Times New Roman" w:cs="Times New Roman"/>
          <w:color w:val="auto"/>
          <w:sz w:val="22"/>
          <w:szCs w:val="22"/>
        </w:rPr>
        <w:t>Zamawiając</w:t>
      </w:r>
      <w:r w:rsidRPr="00963871">
        <w:rPr>
          <w:rFonts w:ascii="Times New Roman" w:eastAsia="Times New Roman" w:hAnsi="Times New Roman" w:cs="Times New Roman"/>
          <w:color w:val="auto"/>
          <w:sz w:val="22"/>
          <w:szCs w:val="22"/>
        </w:rPr>
        <w:t>y, bez ujawnienia źródła zapytania umieszcza na stronie internetowej, na której została zamieszczona SIWZ.</w:t>
      </w:r>
    </w:p>
    <w:p w:rsidR="007C71ED" w:rsidRPr="00963871" w:rsidRDefault="00546A3E" w:rsidP="00963871">
      <w:pPr>
        <w:pStyle w:val="Akapitzlist"/>
        <w:numPr>
          <w:ilvl w:val="1"/>
          <w:numId w:val="38"/>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Zamawiając</w:t>
      </w:r>
      <w:r w:rsidR="007C71ED" w:rsidRPr="00963871">
        <w:rPr>
          <w:rFonts w:ascii="Times New Roman" w:hAnsi="Times New Roman" w:cs="Times New Roman"/>
          <w:sz w:val="22"/>
          <w:szCs w:val="22"/>
        </w:rPr>
        <w:t>y może przed upływem terminu składania ofert zmienić treść SIWZ. Zmianę SIWZ zamieści na własnej stronie internetowej (</w:t>
      </w:r>
      <w:hyperlink r:id="rId16" w:history="1">
        <w:r w:rsidR="007C71ED" w:rsidRPr="00963871">
          <w:rPr>
            <w:rStyle w:val="Hipercze"/>
            <w:rFonts w:ascii="Times New Roman" w:hAnsi="Times New Roman" w:cs="Times New Roman"/>
            <w:sz w:val="22"/>
            <w:szCs w:val="22"/>
          </w:rPr>
          <w:t>http://bip.kielce.rdos.gov.pl/</w:t>
        </w:r>
      </w:hyperlink>
      <w:r w:rsidR="007C71ED" w:rsidRPr="00963871">
        <w:rPr>
          <w:rFonts w:ascii="Times New Roman" w:hAnsi="Times New Roman" w:cs="Times New Roman"/>
          <w:sz w:val="22"/>
          <w:szCs w:val="22"/>
        </w:rPr>
        <w:t>).</w:t>
      </w:r>
    </w:p>
    <w:p w:rsidR="007C71ED" w:rsidRPr="00963871" w:rsidRDefault="007C71ED" w:rsidP="00963871">
      <w:pPr>
        <w:pStyle w:val="Akapitzlist"/>
        <w:numPr>
          <w:ilvl w:val="1"/>
          <w:numId w:val="38"/>
        </w:numPr>
        <w:spacing w:line="276" w:lineRule="auto"/>
        <w:ind w:left="426" w:hanging="426"/>
        <w:jc w:val="both"/>
        <w:rPr>
          <w:rFonts w:ascii="Times New Roman" w:hAnsi="Times New Roman" w:cs="Times New Roman"/>
          <w:sz w:val="22"/>
          <w:szCs w:val="22"/>
        </w:rPr>
      </w:pPr>
      <w:r w:rsidRPr="00963871">
        <w:rPr>
          <w:rFonts w:ascii="Times New Roman" w:hAnsi="Times New Roman" w:cs="Times New Roman"/>
          <w:sz w:val="22"/>
          <w:szCs w:val="22"/>
        </w:rPr>
        <w:t xml:space="preserve">W przypadku rozbieżności pomiędzy treścią SIWZ a treścią udzielonych wyjaśnień i zmian, jako obowiązującą należy przyjąć treść informacji zawierającej późniejsze oświadczenie </w:t>
      </w:r>
      <w:r w:rsidR="00546A3E" w:rsidRPr="00963871">
        <w:rPr>
          <w:rFonts w:ascii="Times New Roman" w:hAnsi="Times New Roman" w:cs="Times New Roman"/>
          <w:sz w:val="22"/>
          <w:szCs w:val="22"/>
        </w:rPr>
        <w:t>Zamawiając</w:t>
      </w:r>
      <w:r w:rsidRPr="00963871">
        <w:rPr>
          <w:rFonts w:ascii="Times New Roman" w:hAnsi="Times New Roman" w:cs="Times New Roman"/>
          <w:sz w:val="22"/>
          <w:szCs w:val="22"/>
        </w:rPr>
        <w:t>ego.</w:t>
      </w:r>
    </w:p>
    <w:p w:rsidR="00453A48" w:rsidRPr="00963871" w:rsidRDefault="00453A48" w:rsidP="00963871">
      <w:pPr>
        <w:pStyle w:val="Akapitzlist"/>
        <w:spacing w:line="276" w:lineRule="auto"/>
        <w:ind w:left="426"/>
        <w:jc w:val="both"/>
        <w:rPr>
          <w:rFonts w:ascii="Times New Roman" w:hAnsi="Times New Roman" w:cs="Times New Roman"/>
          <w:sz w:val="22"/>
          <w:szCs w:val="22"/>
        </w:rPr>
      </w:pPr>
    </w:p>
    <w:p w:rsidR="007C71ED" w:rsidRPr="00963871" w:rsidRDefault="007C71ED" w:rsidP="00963871">
      <w:pPr>
        <w:pStyle w:val="Akapitzlist"/>
        <w:spacing w:line="276" w:lineRule="auto"/>
        <w:ind w:left="426"/>
        <w:jc w:val="both"/>
        <w:rPr>
          <w:rFonts w:ascii="Times New Roman" w:hAnsi="Times New Roman" w:cs="Times New Roman"/>
          <w:sz w:val="22"/>
          <w:szCs w:val="22"/>
        </w:rPr>
      </w:pPr>
    </w:p>
    <w:p w:rsidR="007C71ED" w:rsidRPr="00963871" w:rsidRDefault="007C71ED"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18</w:t>
      </w:r>
    </w:p>
    <w:p w:rsidR="007C71ED" w:rsidRPr="00963871" w:rsidRDefault="007C71ED"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 xml:space="preserve">INFORMACJE O SPOSOBIE POROZUMIEWANIA SIĘ </w:t>
      </w:r>
      <w:r w:rsidR="00546A3E" w:rsidRPr="00963871">
        <w:rPr>
          <w:rFonts w:ascii="Times New Roman" w:hAnsi="Times New Roman" w:cs="Times New Roman"/>
          <w:b/>
          <w:sz w:val="22"/>
          <w:szCs w:val="22"/>
        </w:rPr>
        <w:t>ZAMAWIAJĄC</w:t>
      </w:r>
      <w:r w:rsidRPr="00963871">
        <w:rPr>
          <w:rFonts w:ascii="Times New Roman" w:hAnsi="Times New Roman" w:cs="Times New Roman"/>
          <w:b/>
          <w:sz w:val="22"/>
          <w:szCs w:val="22"/>
        </w:rPr>
        <w:t xml:space="preserve">EGO </w:t>
      </w:r>
      <w:r w:rsidRPr="00963871">
        <w:rPr>
          <w:rFonts w:ascii="Times New Roman" w:hAnsi="Times New Roman" w:cs="Times New Roman"/>
          <w:b/>
          <w:sz w:val="22"/>
          <w:szCs w:val="22"/>
        </w:rPr>
        <w:br/>
        <w:t xml:space="preserve">Z </w:t>
      </w:r>
      <w:r w:rsidR="00833A71" w:rsidRPr="00963871">
        <w:rPr>
          <w:rFonts w:ascii="Times New Roman" w:hAnsi="Times New Roman" w:cs="Times New Roman"/>
          <w:b/>
          <w:sz w:val="22"/>
          <w:szCs w:val="22"/>
        </w:rPr>
        <w:t>WYKONAWC</w:t>
      </w:r>
      <w:r w:rsidRPr="00963871">
        <w:rPr>
          <w:rFonts w:ascii="Times New Roman" w:hAnsi="Times New Roman" w:cs="Times New Roman"/>
          <w:b/>
          <w:sz w:val="22"/>
          <w:szCs w:val="22"/>
        </w:rPr>
        <w:t>AMI</w:t>
      </w:r>
    </w:p>
    <w:p w:rsidR="007C71ED" w:rsidRPr="00963871" w:rsidRDefault="007C71ED" w:rsidP="00963871">
      <w:pPr>
        <w:spacing w:line="276" w:lineRule="auto"/>
        <w:jc w:val="both"/>
        <w:rPr>
          <w:rFonts w:ascii="Times New Roman" w:hAnsi="Times New Roman" w:cs="Times New Roman"/>
          <w:sz w:val="22"/>
          <w:szCs w:val="22"/>
        </w:rPr>
      </w:pPr>
    </w:p>
    <w:p w:rsidR="001B6D4B" w:rsidRPr="00963871" w:rsidRDefault="007C71ED" w:rsidP="00963871">
      <w:pPr>
        <w:pStyle w:val="Akapitzlist"/>
        <w:widowControl/>
        <w:numPr>
          <w:ilvl w:val="1"/>
          <w:numId w:val="39"/>
        </w:numPr>
        <w:tabs>
          <w:tab w:val="left" w:pos="7371"/>
          <w:tab w:val="left" w:pos="8505"/>
          <w:tab w:val="left" w:pos="13608"/>
        </w:tabs>
        <w:spacing w:before="60" w:after="120" w:line="276" w:lineRule="auto"/>
        <w:ind w:left="426"/>
        <w:jc w:val="both"/>
        <w:outlineLvl w:val="0"/>
        <w:rPr>
          <w:rFonts w:ascii="Times New Roman" w:eastAsia="Times New Roman" w:hAnsi="Times New Roman" w:cs="Times New Roman"/>
          <w:color w:val="auto"/>
          <w:kern w:val="16"/>
          <w:sz w:val="22"/>
          <w:szCs w:val="22"/>
        </w:rPr>
      </w:pPr>
      <w:r w:rsidRPr="00963871">
        <w:rPr>
          <w:rFonts w:ascii="Times New Roman" w:eastAsia="Times New Roman" w:hAnsi="Times New Roman" w:cs="Times New Roman"/>
          <w:color w:val="auto"/>
          <w:kern w:val="16"/>
          <w:sz w:val="22"/>
          <w:szCs w:val="22"/>
        </w:rPr>
        <w:t xml:space="preserve">Oświadczenia, wnioski, zawiadomienia oraz informacje </w:t>
      </w:r>
      <w:r w:rsidR="00546A3E" w:rsidRPr="00963871">
        <w:rPr>
          <w:rFonts w:ascii="Times New Roman" w:eastAsia="Times New Roman" w:hAnsi="Times New Roman" w:cs="Times New Roman"/>
          <w:color w:val="auto"/>
          <w:kern w:val="16"/>
          <w:sz w:val="22"/>
          <w:szCs w:val="22"/>
        </w:rPr>
        <w:t>Zamawiając</w:t>
      </w:r>
      <w:r w:rsidRPr="00963871">
        <w:rPr>
          <w:rFonts w:ascii="Times New Roman" w:eastAsia="Times New Roman" w:hAnsi="Times New Roman" w:cs="Times New Roman"/>
          <w:color w:val="auto"/>
          <w:kern w:val="16"/>
          <w:sz w:val="22"/>
          <w:szCs w:val="22"/>
        </w:rPr>
        <w:t xml:space="preserve">y i </w:t>
      </w:r>
      <w:r w:rsidR="00833A71" w:rsidRPr="00963871">
        <w:rPr>
          <w:rFonts w:ascii="Times New Roman" w:eastAsia="Times New Roman" w:hAnsi="Times New Roman" w:cs="Times New Roman"/>
          <w:color w:val="auto"/>
          <w:kern w:val="16"/>
          <w:sz w:val="22"/>
          <w:szCs w:val="22"/>
        </w:rPr>
        <w:t>Wykonawc</w:t>
      </w:r>
      <w:r w:rsidRPr="00963871">
        <w:rPr>
          <w:rFonts w:ascii="Times New Roman" w:eastAsia="Times New Roman" w:hAnsi="Times New Roman" w:cs="Times New Roman"/>
          <w:color w:val="auto"/>
          <w:kern w:val="16"/>
          <w:sz w:val="22"/>
          <w:szCs w:val="22"/>
        </w:rPr>
        <w:t xml:space="preserve">a przekazują pisemnie na adres: </w:t>
      </w:r>
      <w:r w:rsidRPr="00963871">
        <w:rPr>
          <w:rFonts w:ascii="Times New Roman" w:eastAsia="Times New Roman" w:hAnsi="Times New Roman" w:cs="Times New Roman"/>
          <w:bCs/>
          <w:color w:val="auto"/>
          <w:kern w:val="16"/>
          <w:sz w:val="22"/>
          <w:szCs w:val="22"/>
        </w:rPr>
        <w:t>Regionalna Dyrekcja Ochrony Środowiska w Kielcach</w:t>
      </w:r>
      <w:r w:rsidRPr="00963871">
        <w:rPr>
          <w:rFonts w:ascii="Times New Roman" w:eastAsia="Times New Roman" w:hAnsi="Times New Roman" w:cs="Times New Roman"/>
          <w:color w:val="auto"/>
          <w:kern w:val="16"/>
          <w:sz w:val="22"/>
          <w:szCs w:val="22"/>
        </w:rPr>
        <w:t>, ul.</w:t>
      </w:r>
      <w:r w:rsidRPr="00AF4BDA">
        <w:rPr>
          <w:rFonts w:ascii="Times New Roman" w:eastAsia="Times New Roman" w:hAnsi="Times New Roman" w:cs="Times New Roman"/>
          <w:color w:val="auto"/>
          <w:kern w:val="16"/>
          <w:sz w:val="22"/>
          <w:szCs w:val="22"/>
        </w:rPr>
        <w:t xml:space="preserve"> </w:t>
      </w:r>
      <w:r w:rsidR="00E53E3A" w:rsidRPr="00AF4BDA">
        <w:rPr>
          <w:rFonts w:ascii="Times New Roman" w:eastAsia="Times New Roman" w:hAnsi="Times New Roman" w:cs="Times New Roman"/>
          <w:color w:val="auto"/>
          <w:kern w:val="16"/>
          <w:sz w:val="22"/>
          <w:szCs w:val="22"/>
        </w:rPr>
        <w:t>Karola</w:t>
      </w:r>
      <w:r w:rsidR="00E53E3A">
        <w:rPr>
          <w:rFonts w:ascii="Times New Roman" w:eastAsia="Times New Roman" w:hAnsi="Times New Roman" w:cs="Times New Roman"/>
          <w:color w:val="auto"/>
          <w:kern w:val="16"/>
          <w:sz w:val="22"/>
          <w:szCs w:val="22"/>
        </w:rPr>
        <w:t xml:space="preserve"> </w:t>
      </w:r>
      <w:r w:rsidRPr="00963871">
        <w:rPr>
          <w:rFonts w:ascii="Times New Roman" w:eastAsia="Times New Roman" w:hAnsi="Times New Roman" w:cs="Times New Roman"/>
          <w:color w:val="auto"/>
          <w:kern w:val="16"/>
          <w:sz w:val="22"/>
          <w:szCs w:val="22"/>
        </w:rPr>
        <w:t xml:space="preserve">Szymanowskiego 6, 25-361 Kielce, lub faks na numer: +48 41 34 35 343, albo </w:t>
      </w:r>
      <w:r w:rsidRPr="00963871">
        <w:rPr>
          <w:rFonts w:ascii="Times New Roman" w:hAnsi="Times New Roman" w:cs="Times New Roman"/>
          <w:sz w:val="22"/>
          <w:szCs w:val="22"/>
        </w:rPr>
        <w:t>drogą elektroniczną</w:t>
      </w:r>
      <w:r w:rsidRPr="00963871">
        <w:rPr>
          <w:rFonts w:ascii="Times New Roman" w:eastAsia="Times New Roman" w:hAnsi="Times New Roman" w:cs="Times New Roman"/>
          <w:color w:val="auto"/>
          <w:kern w:val="16"/>
          <w:sz w:val="22"/>
          <w:szCs w:val="22"/>
        </w:rPr>
        <w:t xml:space="preserve"> na e-mail: </w:t>
      </w:r>
      <w:hyperlink r:id="rId17" w:history="1">
        <w:r w:rsidR="00745102" w:rsidRPr="00963871">
          <w:rPr>
            <w:rFonts w:ascii="Times New Roman" w:eastAsia="Arial" w:hAnsi="Times New Roman" w:cs="Times New Roman"/>
            <w:color w:val="0563C1"/>
            <w:sz w:val="22"/>
            <w:szCs w:val="22"/>
            <w:u w:val="single"/>
          </w:rPr>
          <w:t>zampub@rdos.kielce.pl</w:t>
        </w:r>
      </w:hyperlink>
    </w:p>
    <w:p w:rsidR="001B6D4B" w:rsidRPr="00963871" w:rsidRDefault="00546A3E" w:rsidP="00963871">
      <w:pPr>
        <w:pStyle w:val="Akapitzlist"/>
        <w:widowControl/>
        <w:numPr>
          <w:ilvl w:val="1"/>
          <w:numId w:val="39"/>
        </w:numPr>
        <w:tabs>
          <w:tab w:val="left" w:pos="7371"/>
          <w:tab w:val="left" w:pos="8505"/>
          <w:tab w:val="left" w:pos="13608"/>
        </w:tabs>
        <w:spacing w:before="60" w:after="120" w:line="276" w:lineRule="auto"/>
        <w:ind w:left="426"/>
        <w:jc w:val="both"/>
        <w:outlineLvl w:val="0"/>
        <w:rPr>
          <w:rFonts w:ascii="Times New Roman" w:eastAsia="Times New Roman" w:hAnsi="Times New Roman" w:cs="Times New Roman"/>
          <w:color w:val="auto"/>
          <w:kern w:val="16"/>
          <w:sz w:val="22"/>
          <w:szCs w:val="22"/>
        </w:rPr>
      </w:pPr>
      <w:r w:rsidRPr="00963871">
        <w:rPr>
          <w:rFonts w:ascii="Times New Roman" w:eastAsia="Times New Roman" w:hAnsi="Times New Roman" w:cs="Times New Roman"/>
          <w:color w:val="auto"/>
          <w:kern w:val="16"/>
          <w:sz w:val="22"/>
          <w:szCs w:val="22"/>
        </w:rPr>
        <w:t>Zamawiając</w:t>
      </w:r>
      <w:r w:rsidR="007C71ED" w:rsidRPr="00963871">
        <w:rPr>
          <w:rFonts w:ascii="Times New Roman" w:eastAsia="Times New Roman" w:hAnsi="Times New Roman" w:cs="Times New Roman"/>
          <w:color w:val="auto"/>
          <w:kern w:val="16"/>
          <w:sz w:val="22"/>
          <w:szCs w:val="22"/>
        </w:rPr>
        <w:t xml:space="preserve">y </w:t>
      </w:r>
      <w:r w:rsidR="007C71ED" w:rsidRPr="00963871">
        <w:rPr>
          <w:rFonts w:ascii="Times New Roman" w:eastAsia="Times New Roman" w:hAnsi="Times New Roman" w:cs="Times New Roman"/>
          <w:b/>
          <w:color w:val="auto"/>
          <w:kern w:val="16"/>
          <w:sz w:val="22"/>
          <w:szCs w:val="22"/>
        </w:rPr>
        <w:t xml:space="preserve">nie dopuszcza przesyłania </w:t>
      </w:r>
      <w:r w:rsidR="007C71ED" w:rsidRPr="00963871">
        <w:rPr>
          <w:rFonts w:ascii="Times New Roman" w:hAnsi="Times New Roman" w:cs="Times New Roman"/>
          <w:sz w:val="22"/>
          <w:szCs w:val="22"/>
        </w:rPr>
        <w:t>drogą elektroniczną lub faksem</w:t>
      </w:r>
      <w:r w:rsidR="007C71ED" w:rsidRPr="00963871">
        <w:rPr>
          <w:rFonts w:ascii="Times New Roman" w:eastAsia="Times New Roman" w:hAnsi="Times New Roman" w:cs="Times New Roman"/>
          <w:b/>
          <w:color w:val="auto"/>
          <w:kern w:val="16"/>
          <w:sz w:val="22"/>
          <w:szCs w:val="22"/>
        </w:rPr>
        <w:t xml:space="preserve"> pełnomocnictw, oraz oświadczeń</w:t>
      </w:r>
      <w:r w:rsidR="007C71ED" w:rsidRPr="00963871">
        <w:rPr>
          <w:rFonts w:ascii="Times New Roman" w:eastAsia="Times New Roman" w:hAnsi="Times New Roman" w:cs="Times New Roman"/>
          <w:color w:val="auto"/>
          <w:kern w:val="16"/>
          <w:sz w:val="22"/>
          <w:szCs w:val="22"/>
        </w:rPr>
        <w:t>, o których mowa w rozdziale 5.</w:t>
      </w:r>
    </w:p>
    <w:p w:rsidR="001B6D4B" w:rsidRPr="00963871" w:rsidRDefault="007C71ED" w:rsidP="00963871">
      <w:pPr>
        <w:pStyle w:val="Akapitzlist"/>
        <w:widowControl/>
        <w:numPr>
          <w:ilvl w:val="1"/>
          <w:numId w:val="39"/>
        </w:numPr>
        <w:tabs>
          <w:tab w:val="left" w:pos="7371"/>
          <w:tab w:val="left" w:pos="8505"/>
          <w:tab w:val="left" w:pos="13608"/>
        </w:tabs>
        <w:spacing w:before="60" w:after="120" w:line="276" w:lineRule="auto"/>
        <w:ind w:left="426"/>
        <w:jc w:val="both"/>
        <w:outlineLvl w:val="0"/>
        <w:rPr>
          <w:rFonts w:ascii="Times New Roman" w:eastAsia="Times New Roman" w:hAnsi="Times New Roman" w:cs="Times New Roman"/>
          <w:color w:val="auto"/>
          <w:kern w:val="16"/>
          <w:sz w:val="22"/>
          <w:szCs w:val="22"/>
        </w:rPr>
      </w:pPr>
      <w:r w:rsidRPr="00963871">
        <w:rPr>
          <w:rFonts w:ascii="Times New Roman" w:eastAsia="Times New Roman" w:hAnsi="Times New Roman" w:cs="Times New Roman"/>
          <w:color w:val="auto"/>
          <w:kern w:val="16"/>
          <w:sz w:val="22"/>
          <w:szCs w:val="22"/>
        </w:rPr>
        <w:t xml:space="preserve">Jeżeli </w:t>
      </w:r>
      <w:r w:rsidR="00546A3E" w:rsidRPr="00963871">
        <w:rPr>
          <w:rFonts w:ascii="Times New Roman" w:eastAsia="Times New Roman" w:hAnsi="Times New Roman" w:cs="Times New Roman"/>
          <w:color w:val="auto"/>
          <w:kern w:val="16"/>
          <w:sz w:val="22"/>
          <w:szCs w:val="22"/>
        </w:rPr>
        <w:t>Zamawiając</w:t>
      </w:r>
      <w:r w:rsidRPr="00963871">
        <w:rPr>
          <w:rFonts w:ascii="Times New Roman" w:eastAsia="Times New Roman" w:hAnsi="Times New Roman" w:cs="Times New Roman"/>
          <w:color w:val="auto"/>
          <w:kern w:val="16"/>
          <w:sz w:val="22"/>
          <w:szCs w:val="22"/>
        </w:rPr>
        <w:t xml:space="preserve">y lub </w:t>
      </w:r>
      <w:r w:rsidR="00833A71" w:rsidRPr="00963871">
        <w:rPr>
          <w:rFonts w:ascii="Times New Roman" w:eastAsia="Times New Roman" w:hAnsi="Times New Roman" w:cs="Times New Roman"/>
          <w:color w:val="auto"/>
          <w:kern w:val="16"/>
          <w:sz w:val="22"/>
          <w:szCs w:val="22"/>
        </w:rPr>
        <w:t>Wykonawc</w:t>
      </w:r>
      <w:r w:rsidRPr="00963871">
        <w:rPr>
          <w:rFonts w:ascii="Times New Roman" w:eastAsia="Times New Roman" w:hAnsi="Times New Roman" w:cs="Times New Roman"/>
          <w:color w:val="auto"/>
          <w:kern w:val="16"/>
          <w:sz w:val="22"/>
          <w:szCs w:val="22"/>
        </w:rPr>
        <w:t>y przekazują oświadczenia (za wyjątkiem oświadczeń, o których mowa w pkt 1</w:t>
      </w:r>
      <w:r w:rsidR="001B6D4B" w:rsidRPr="00963871">
        <w:rPr>
          <w:rFonts w:ascii="Times New Roman" w:eastAsia="Times New Roman" w:hAnsi="Times New Roman" w:cs="Times New Roman"/>
          <w:color w:val="auto"/>
          <w:kern w:val="16"/>
          <w:sz w:val="22"/>
          <w:szCs w:val="22"/>
        </w:rPr>
        <w:t>8</w:t>
      </w:r>
      <w:r w:rsidRPr="00963871">
        <w:rPr>
          <w:rFonts w:ascii="Times New Roman" w:eastAsia="Times New Roman" w:hAnsi="Times New Roman" w:cs="Times New Roman"/>
          <w:color w:val="auto"/>
          <w:kern w:val="16"/>
          <w:sz w:val="22"/>
          <w:szCs w:val="22"/>
        </w:rPr>
        <w:t>.2), wnioski, zawiadomienia, zapytania oraz informacje faksem lub e-mailem, każda ze stron na żądanie drugiej niezwłocznie potwierdza fakt ich otrzymania.</w:t>
      </w:r>
    </w:p>
    <w:p w:rsidR="001B6D4B" w:rsidRPr="00963871" w:rsidRDefault="007C71ED" w:rsidP="00963871">
      <w:pPr>
        <w:pStyle w:val="Akapitzlist"/>
        <w:widowControl/>
        <w:numPr>
          <w:ilvl w:val="1"/>
          <w:numId w:val="39"/>
        </w:numPr>
        <w:tabs>
          <w:tab w:val="left" w:pos="7371"/>
          <w:tab w:val="left" w:pos="8505"/>
          <w:tab w:val="left" w:pos="13608"/>
        </w:tabs>
        <w:spacing w:before="60" w:after="120" w:line="276" w:lineRule="auto"/>
        <w:ind w:left="426"/>
        <w:jc w:val="both"/>
        <w:outlineLvl w:val="0"/>
        <w:rPr>
          <w:rFonts w:ascii="Times New Roman" w:eastAsia="Times New Roman" w:hAnsi="Times New Roman" w:cs="Times New Roman"/>
          <w:color w:val="auto"/>
          <w:kern w:val="16"/>
          <w:sz w:val="22"/>
          <w:szCs w:val="22"/>
        </w:rPr>
      </w:pPr>
      <w:r w:rsidRPr="00963871">
        <w:rPr>
          <w:rFonts w:ascii="Times New Roman" w:eastAsia="Times New Roman" w:hAnsi="Times New Roman" w:cs="Times New Roman"/>
          <w:color w:val="auto"/>
          <w:kern w:val="16"/>
          <w:sz w:val="22"/>
          <w:szCs w:val="22"/>
        </w:rPr>
        <w:t xml:space="preserve">Domniemywa się, iż pismo wysłane przez </w:t>
      </w:r>
      <w:r w:rsidR="00546A3E" w:rsidRPr="00963871">
        <w:rPr>
          <w:rFonts w:ascii="Times New Roman" w:eastAsia="Times New Roman" w:hAnsi="Times New Roman" w:cs="Times New Roman"/>
          <w:color w:val="auto"/>
          <w:kern w:val="16"/>
          <w:sz w:val="22"/>
          <w:szCs w:val="22"/>
        </w:rPr>
        <w:t>Zamawiając</w:t>
      </w:r>
      <w:r w:rsidRPr="00963871">
        <w:rPr>
          <w:rFonts w:ascii="Times New Roman" w:eastAsia="Times New Roman" w:hAnsi="Times New Roman" w:cs="Times New Roman"/>
          <w:color w:val="auto"/>
          <w:kern w:val="16"/>
          <w:sz w:val="22"/>
          <w:szCs w:val="22"/>
        </w:rPr>
        <w:t>ego na numer</w:t>
      </w:r>
      <w:r w:rsidR="00A4188F" w:rsidRPr="00963871">
        <w:rPr>
          <w:rFonts w:ascii="Times New Roman" w:eastAsia="Times New Roman" w:hAnsi="Times New Roman" w:cs="Times New Roman"/>
          <w:color w:val="auto"/>
          <w:kern w:val="16"/>
          <w:sz w:val="22"/>
          <w:szCs w:val="22"/>
        </w:rPr>
        <w:t xml:space="preserve"> faksu lub e-mail podany przez </w:t>
      </w:r>
      <w:r w:rsidR="00833A71" w:rsidRPr="00963871">
        <w:rPr>
          <w:rFonts w:ascii="Times New Roman" w:eastAsia="Times New Roman" w:hAnsi="Times New Roman" w:cs="Times New Roman"/>
          <w:color w:val="auto"/>
          <w:kern w:val="16"/>
          <w:sz w:val="22"/>
          <w:szCs w:val="22"/>
        </w:rPr>
        <w:t>Wykonawc</w:t>
      </w:r>
      <w:r w:rsidRPr="00963871">
        <w:rPr>
          <w:rFonts w:ascii="Times New Roman" w:eastAsia="Times New Roman" w:hAnsi="Times New Roman" w:cs="Times New Roman"/>
          <w:color w:val="auto"/>
          <w:kern w:val="16"/>
          <w:sz w:val="22"/>
          <w:szCs w:val="22"/>
        </w:rPr>
        <w:t xml:space="preserve">ę zostało mu doręczone w sposób umożliwiający zapoznanie się </w:t>
      </w:r>
      <w:r w:rsidR="00833A71" w:rsidRPr="00963871">
        <w:rPr>
          <w:rFonts w:ascii="Times New Roman" w:eastAsia="Times New Roman" w:hAnsi="Times New Roman" w:cs="Times New Roman"/>
          <w:color w:val="auto"/>
          <w:kern w:val="16"/>
          <w:sz w:val="22"/>
          <w:szCs w:val="22"/>
        </w:rPr>
        <w:t>Wykonawc</w:t>
      </w:r>
      <w:r w:rsidRPr="00963871">
        <w:rPr>
          <w:rFonts w:ascii="Times New Roman" w:eastAsia="Times New Roman" w:hAnsi="Times New Roman" w:cs="Times New Roman"/>
          <w:color w:val="auto"/>
          <w:kern w:val="16"/>
          <w:sz w:val="22"/>
          <w:szCs w:val="22"/>
        </w:rPr>
        <w:t>y z treścią pisma, chy</w:t>
      </w:r>
      <w:r w:rsidR="00A4188F" w:rsidRPr="00963871">
        <w:rPr>
          <w:rFonts w:ascii="Times New Roman" w:eastAsia="Times New Roman" w:hAnsi="Times New Roman" w:cs="Times New Roman"/>
          <w:color w:val="auto"/>
          <w:kern w:val="16"/>
          <w:sz w:val="22"/>
          <w:szCs w:val="22"/>
        </w:rPr>
        <w:t xml:space="preserve">ba, że </w:t>
      </w:r>
      <w:r w:rsidR="00833A71" w:rsidRPr="00963871">
        <w:rPr>
          <w:rFonts w:ascii="Times New Roman" w:eastAsia="Times New Roman" w:hAnsi="Times New Roman" w:cs="Times New Roman"/>
          <w:color w:val="auto"/>
          <w:kern w:val="16"/>
          <w:sz w:val="22"/>
          <w:szCs w:val="22"/>
        </w:rPr>
        <w:t>Wykonawc</w:t>
      </w:r>
      <w:r w:rsidR="00A4188F" w:rsidRPr="00963871">
        <w:rPr>
          <w:rFonts w:ascii="Times New Roman" w:eastAsia="Times New Roman" w:hAnsi="Times New Roman" w:cs="Times New Roman"/>
          <w:color w:val="auto"/>
          <w:kern w:val="16"/>
          <w:sz w:val="22"/>
          <w:szCs w:val="22"/>
        </w:rPr>
        <w:t xml:space="preserve">a wezwany przez </w:t>
      </w:r>
      <w:r w:rsidR="00546A3E" w:rsidRPr="00963871">
        <w:rPr>
          <w:rFonts w:ascii="Times New Roman" w:eastAsia="Times New Roman" w:hAnsi="Times New Roman" w:cs="Times New Roman"/>
          <w:color w:val="auto"/>
          <w:kern w:val="16"/>
          <w:sz w:val="22"/>
          <w:szCs w:val="22"/>
        </w:rPr>
        <w:t>Zamawiając</w:t>
      </w:r>
      <w:r w:rsidRPr="00963871">
        <w:rPr>
          <w:rFonts w:ascii="Times New Roman" w:eastAsia="Times New Roman" w:hAnsi="Times New Roman" w:cs="Times New Roman"/>
          <w:color w:val="auto"/>
          <w:kern w:val="16"/>
          <w:sz w:val="22"/>
          <w:szCs w:val="22"/>
        </w:rPr>
        <w:t>ego do potwierdzenia otrzymania oświadczenia, wniosku, zawiadomienia, zapytania lub informacji w sposób określony w pkt. 1</w:t>
      </w:r>
      <w:r w:rsidR="001B6D4B" w:rsidRPr="00963871">
        <w:rPr>
          <w:rFonts w:ascii="Times New Roman" w:eastAsia="Times New Roman" w:hAnsi="Times New Roman" w:cs="Times New Roman"/>
          <w:color w:val="auto"/>
          <w:kern w:val="16"/>
          <w:sz w:val="22"/>
          <w:szCs w:val="22"/>
        </w:rPr>
        <w:t>8</w:t>
      </w:r>
      <w:r w:rsidRPr="00963871">
        <w:rPr>
          <w:rFonts w:ascii="Times New Roman" w:eastAsia="Times New Roman" w:hAnsi="Times New Roman" w:cs="Times New Roman"/>
          <w:color w:val="auto"/>
          <w:kern w:val="16"/>
          <w:sz w:val="22"/>
          <w:szCs w:val="22"/>
        </w:rPr>
        <w:t>.3 oświadczy, iż ww. wiadomości nie otrzymał.</w:t>
      </w:r>
    </w:p>
    <w:p w:rsidR="001B6D4B" w:rsidRPr="00963871" w:rsidRDefault="007C71ED" w:rsidP="00963871">
      <w:pPr>
        <w:pStyle w:val="Akapitzlist"/>
        <w:widowControl/>
        <w:numPr>
          <w:ilvl w:val="1"/>
          <w:numId w:val="39"/>
        </w:numPr>
        <w:tabs>
          <w:tab w:val="left" w:pos="7371"/>
          <w:tab w:val="left" w:pos="8505"/>
          <w:tab w:val="left" w:pos="13608"/>
        </w:tabs>
        <w:spacing w:before="60" w:after="120" w:line="276" w:lineRule="auto"/>
        <w:ind w:left="426"/>
        <w:jc w:val="both"/>
        <w:outlineLvl w:val="0"/>
        <w:rPr>
          <w:rFonts w:ascii="Times New Roman" w:eastAsia="Times New Roman" w:hAnsi="Times New Roman" w:cs="Times New Roman"/>
          <w:color w:val="auto"/>
          <w:kern w:val="16"/>
          <w:sz w:val="22"/>
          <w:szCs w:val="22"/>
        </w:rPr>
      </w:pPr>
      <w:r w:rsidRPr="00963871">
        <w:rPr>
          <w:rFonts w:ascii="Times New Roman" w:eastAsia="Times New Roman" w:hAnsi="Times New Roman" w:cs="Times New Roman"/>
          <w:color w:val="auto"/>
          <w:kern w:val="16"/>
          <w:sz w:val="22"/>
          <w:szCs w:val="22"/>
        </w:rPr>
        <w:t>We wszelkiej korespondencji dotyczącej niniejszego postępowania zaleca się wskazywać znak sp</w:t>
      </w:r>
      <w:r w:rsidR="00A4188F" w:rsidRPr="00963871">
        <w:rPr>
          <w:rFonts w:ascii="Times New Roman" w:eastAsia="Times New Roman" w:hAnsi="Times New Roman" w:cs="Times New Roman"/>
          <w:color w:val="auto"/>
          <w:kern w:val="16"/>
          <w:sz w:val="22"/>
          <w:szCs w:val="22"/>
        </w:rPr>
        <w:t xml:space="preserve">rawy postępowania nadany przez </w:t>
      </w:r>
      <w:r w:rsidR="00546A3E" w:rsidRPr="00963871">
        <w:rPr>
          <w:rFonts w:ascii="Times New Roman" w:eastAsia="Times New Roman" w:hAnsi="Times New Roman" w:cs="Times New Roman"/>
          <w:color w:val="auto"/>
          <w:kern w:val="16"/>
          <w:sz w:val="22"/>
          <w:szCs w:val="22"/>
        </w:rPr>
        <w:t>Zamawiając</w:t>
      </w:r>
      <w:r w:rsidRPr="00963871">
        <w:rPr>
          <w:rFonts w:ascii="Times New Roman" w:eastAsia="Times New Roman" w:hAnsi="Times New Roman" w:cs="Times New Roman"/>
          <w:color w:val="auto"/>
          <w:kern w:val="16"/>
          <w:sz w:val="22"/>
          <w:szCs w:val="22"/>
        </w:rPr>
        <w:t xml:space="preserve">ego lub nazwę zamówienia nadaną przez </w:t>
      </w:r>
      <w:r w:rsidR="00546A3E" w:rsidRPr="00963871">
        <w:rPr>
          <w:rFonts w:ascii="Times New Roman" w:eastAsia="Times New Roman" w:hAnsi="Times New Roman" w:cs="Times New Roman"/>
          <w:color w:val="auto"/>
          <w:kern w:val="16"/>
          <w:sz w:val="22"/>
          <w:szCs w:val="22"/>
        </w:rPr>
        <w:t>Zamawiając</w:t>
      </w:r>
      <w:r w:rsidRPr="00963871">
        <w:rPr>
          <w:rFonts w:ascii="Times New Roman" w:eastAsia="Times New Roman" w:hAnsi="Times New Roman" w:cs="Times New Roman"/>
          <w:color w:val="auto"/>
          <w:kern w:val="16"/>
          <w:sz w:val="22"/>
          <w:szCs w:val="22"/>
        </w:rPr>
        <w:t xml:space="preserve">ego. Ponadto </w:t>
      </w:r>
      <w:r w:rsidR="00546A3E" w:rsidRPr="00963871">
        <w:rPr>
          <w:rFonts w:ascii="Times New Roman" w:eastAsia="Times New Roman" w:hAnsi="Times New Roman" w:cs="Times New Roman"/>
          <w:color w:val="auto"/>
          <w:kern w:val="16"/>
          <w:sz w:val="22"/>
          <w:szCs w:val="22"/>
        </w:rPr>
        <w:t>Zamawiając</w:t>
      </w:r>
      <w:r w:rsidRPr="00963871">
        <w:rPr>
          <w:rFonts w:ascii="Times New Roman" w:eastAsia="Times New Roman" w:hAnsi="Times New Roman" w:cs="Times New Roman"/>
          <w:color w:val="auto"/>
          <w:kern w:val="16"/>
          <w:sz w:val="22"/>
          <w:szCs w:val="22"/>
        </w:rPr>
        <w:t>y informuje, iż ma ustalone dni i godziny pracy –</w:t>
      </w:r>
      <w:r w:rsidR="00DB78DC" w:rsidRPr="00963871">
        <w:rPr>
          <w:rFonts w:ascii="Times New Roman" w:eastAsia="Times New Roman" w:hAnsi="Times New Roman" w:cs="Times New Roman"/>
          <w:color w:val="auto"/>
          <w:kern w:val="16"/>
          <w:sz w:val="22"/>
          <w:szCs w:val="22"/>
        </w:rPr>
        <w:t xml:space="preserve"> </w:t>
      </w:r>
      <w:r w:rsidR="0095216C" w:rsidRPr="00963871">
        <w:rPr>
          <w:rFonts w:ascii="Times New Roman" w:eastAsia="Times New Roman" w:hAnsi="Times New Roman" w:cs="Times New Roman"/>
          <w:color w:val="auto"/>
          <w:kern w:val="16"/>
          <w:sz w:val="22"/>
          <w:szCs w:val="22"/>
        </w:rPr>
        <w:t>od 7:30 do 15:30 z wyłączeniem dni ustawowo wolnych od pracy.</w:t>
      </w:r>
    </w:p>
    <w:p w:rsidR="00725048" w:rsidRPr="00963871" w:rsidRDefault="00A4188F" w:rsidP="00963871">
      <w:pPr>
        <w:pStyle w:val="Akapitzlist"/>
        <w:widowControl/>
        <w:numPr>
          <w:ilvl w:val="1"/>
          <w:numId w:val="39"/>
        </w:numPr>
        <w:tabs>
          <w:tab w:val="left" w:pos="7371"/>
          <w:tab w:val="left" w:pos="8505"/>
          <w:tab w:val="left" w:pos="13608"/>
        </w:tabs>
        <w:spacing w:before="60" w:after="120" w:line="276" w:lineRule="auto"/>
        <w:ind w:left="426"/>
        <w:jc w:val="both"/>
        <w:outlineLvl w:val="0"/>
        <w:rPr>
          <w:rFonts w:ascii="Times New Roman" w:eastAsia="Times New Roman" w:hAnsi="Times New Roman" w:cs="Times New Roman"/>
          <w:color w:val="auto"/>
          <w:kern w:val="16"/>
          <w:sz w:val="22"/>
          <w:szCs w:val="22"/>
        </w:rPr>
      </w:pPr>
      <w:r w:rsidRPr="00963871">
        <w:rPr>
          <w:rFonts w:ascii="Times New Roman" w:eastAsia="Times New Roman" w:hAnsi="Times New Roman" w:cs="Times New Roman"/>
          <w:color w:val="auto"/>
          <w:kern w:val="16"/>
          <w:sz w:val="22"/>
          <w:szCs w:val="22"/>
        </w:rPr>
        <w:t xml:space="preserve">Ze strony </w:t>
      </w:r>
      <w:r w:rsidR="00546A3E" w:rsidRPr="00963871">
        <w:rPr>
          <w:rFonts w:ascii="Times New Roman" w:eastAsia="Times New Roman" w:hAnsi="Times New Roman" w:cs="Times New Roman"/>
          <w:color w:val="auto"/>
          <w:kern w:val="16"/>
          <w:sz w:val="22"/>
          <w:szCs w:val="22"/>
        </w:rPr>
        <w:t>Zamawiając</w:t>
      </w:r>
      <w:r w:rsidR="007C71ED" w:rsidRPr="00963871">
        <w:rPr>
          <w:rFonts w:ascii="Times New Roman" w:eastAsia="Times New Roman" w:hAnsi="Times New Roman" w:cs="Times New Roman"/>
          <w:color w:val="auto"/>
          <w:kern w:val="16"/>
          <w:sz w:val="22"/>
          <w:szCs w:val="22"/>
        </w:rPr>
        <w:t xml:space="preserve">ego osobą uprawnioną do kontaktowania się z </w:t>
      </w:r>
      <w:r w:rsidR="00833A71" w:rsidRPr="00963871">
        <w:rPr>
          <w:rFonts w:ascii="Times New Roman" w:eastAsia="Times New Roman" w:hAnsi="Times New Roman" w:cs="Times New Roman"/>
          <w:color w:val="auto"/>
          <w:kern w:val="16"/>
          <w:sz w:val="22"/>
          <w:szCs w:val="22"/>
        </w:rPr>
        <w:t>Wykonawc</w:t>
      </w:r>
      <w:r w:rsidR="007C71ED" w:rsidRPr="00963871">
        <w:rPr>
          <w:rFonts w:ascii="Times New Roman" w:eastAsia="Times New Roman" w:hAnsi="Times New Roman" w:cs="Times New Roman"/>
          <w:color w:val="auto"/>
          <w:kern w:val="16"/>
          <w:sz w:val="22"/>
          <w:szCs w:val="22"/>
        </w:rPr>
        <w:t xml:space="preserve">ami w kwestiach proceduralnych jest </w:t>
      </w:r>
      <w:r w:rsidR="00E1137E" w:rsidRPr="00963871">
        <w:rPr>
          <w:rFonts w:ascii="Times New Roman" w:eastAsia="Times New Roman" w:hAnsi="Times New Roman" w:cs="Times New Roman"/>
          <w:color w:val="auto"/>
          <w:kern w:val="16"/>
          <w:sz w:val="22"/>
          <w:szCs w:val="22"/>
        </w:rPr>
        <w:t>Dariusz Bartkiewicz,</w:t>
      </w:r>
      <w:r w:rsidR="007C71ED" w:rsidRPr="00963871">
        <w:rPr>
          <w:rFonts w:ascii="Times New Roman" w:eastAsia="Times New Roman" w:hAnsi="Times New Roman" w:cs="Times New Roman"/>
          <w:color w:val="auto"/>
          <w:kern w:val="16"/>
          <w:sz w:val="22"/>
          <w:szCs w:val="22"/>
        </w:rPr>
        <w:t xml:space="preserve"> tel. +48 41-34-35-3</w:t>
      </w:r>
      <w:r w:rsidR="00E1137E" w:rsidRPr="00963871">
        <w:rPr>
          <w:rFonts w:ascii="Times New Roman" w:eastAsia="Times New Roman" w:hAnsi="Times New Roman" w:cs="Times New Roman"/>
          <w:color w:val="auto"/>
          <w:kern w:val="16"/>
          <w:sz w:val="22"/>
          <w:szCs w:val="22"/>
        </w:rPr>
        <w:t>47</w:t>
      </w:r>
      <w:r w:rsidR="009070BF" w:rsidRPr="00963871">
        <w:rPr>
          <w:rFonts w:ascii="Times New Roman" w:eastAsia="Times New Roman" w:hAnsi="Times New Roman" w:cs="Times New Roman"/>
          <w:color w:val="auto"/>
          <w:kern w:val="16"/>
          <w:sz w:val="22"/>
          <w:szCs w:val="22"/>
        </w:rPr>
        <w:t>.</w:t>
      </w:r>
    </w:p>
    <w:p w:rsidR="008B2429" w:rsidRPr="00963871" w:rsidRDefault="008B2429" w:rsidP="00963871">
      <w:pPr>
        <w:widowControl/>
        <w:tabs>
          <w:tab w:val="left" w:pos="7371"/>
          <w:tab w:val="left" w:pos="8505"/>
          <w:tab w:val="left" w:pos="13608"/>
        </w:tabs>
        <w:spacing w:before="120" w:after="120" w:line="276" w:lineRule="auto"/>
        <w:jc w:val="both"/>
        <w:outlineLvl w:val="0"/>
        <w:rPr>
          <w:rFonts w:ascii="Times New Roman" w:eastAsia="Times New Roman" w:hAnsi="Times New Roman" w:cs="Times New Roman"/>
          <w:color w:val="auto"/>
          <w:kern w:val="16"/>
          <w:sz w:val="22"/>
          <w:szCs w:val="22"/>
        </w:rPr>
      </w:pPr>
    </w:p>
    <w:p w:rsidR="007C71ED" w:rsidRPr="00963871" w:rsidRDefault="007C71ED"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lastRenderedPageBreak/>
        <w:t>Rozdział 19</w:t>
      </w:r>
    </w:p>
    <w:p w:rsidR="007C71ED" w:rsidRPr="00963871" w:rsidRDefault="007C71ED"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POUCZENIE O ŚRODKACH OCHRONY PRAWNEJ</w:t>
      </w:r>
    </w:p>
    <w:p w:rsidR="007C71ED" w:rsidRPr="00963871" w:rsidRDefault="007C71ED" w:rsidP="00963871">
      <w:pPr>
        <w:spacing w:line="276" w:lineRule="auto"/>
        <w:jc w:val="both"/>
        <w:rPr>
          <w:rFonts w:ascii="Times New Roman" w:hAnsi="Times New Roman" w:cs="Times New Roman"/>
          <w:sz w:val="22"/>
          <w:szCs w:val="22"/>
        </w:rPr>
      </w:pPr>
    </w:p>
    <w:p w:rsidR="007C71ED" w:rsidRPr="00963871" w:rsidRDefault="00A4188F"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 xml:space="preserve">Każdemu </w:t>
      </w:r>
      <w:r w:rsidR="00833A71" w:rsidRPr="00963871">
        <w:rPr>
          <w:rFonts w:ascii="Times New Roman" w:hAnsi="Times New Roman" w:cs="Times New Roman"/>
          <w:sz w:val="22"/>
          <w:szCs w:val="22"/>
        </w:rPr>
        <w:t>Wykonawc</w:t>
      </w:r>
      <w:r w:rsidR="007C71ED" w:rsidRPr="00963871">
        <w:rPr>
          <w:rFonts w:ascii="Times New Roman" w:hAnsi="Times New Roman" w:cs="Times New Roman"/>
          <w:sz w:val="22"/>
          <w:szCs w:val="22"/>
        </w:rPr>
        <w:t>y, a także innemu podmiotowi, jeżeli ma lub miał interes w uzyskaniu danego zamówienia oraz poniósł lub może ponieść sz</w:t>
      </w:r>
      <w:r w:rsidRPr="00963871">
        <w:rPr>
          <w:rFonts w:ascii="Times New Roman" w:hAnsi="Times New Roman" w:cs="Times New Roman"/>
          <w:sz w:val="22"/>
          <w:szCs w:val="22"/>
        </w:rPr>
        <w:t xml:space="preserve">kodę w wyniku naruszenia przez </w:t>
      </w:r>
      <w:r w:rsidR="00546A3E" w:rsidRPr="00963871">
        <w:rPr>
          <w:rFonts w:ascii="Times New Roman" w:hAnsi="Times New Roman" w:cs="Times New Roman"/>
          <w:sz w:val="22"/>
          <w:szCs w:val="22"/>
        </w:rPr>
        <w:t>Zamawiając</w:t>
      </w:r>
      <w:r w:rsidR="007C71ED" w:rsidRPr="00963871">
        <w:rPr>
          <w:rFonts w:ascii="Times New Roman" w:hAnsi="Times New Roman" w:cs="Times New Roman"/>
          <w:sz w:val="22"/>
          <w:szCs w:val="22"/>
        </w:rPr>
        <w:t xml:space="preserve">ego przepisów ustawy PZP przysługują środki ochrony prawnej przewidziane w dziale VI ustawy jak dla postępowań </w:t>
      </w:r>
      <w:r w:rsidR="006D4CD0" w:rsidRPr="00963871">
        <w:rPr>
          <w:rFonts w:ascii="Times New Roman" w:hAnsi="Times New Roman" w:cs="Times New Roman"/>
          <w:sz w:val="22"/>
          <w:szCs w:val="22"/>
        </w:rPr>
        <w:t>poniżej</w:t>
      </w:r>
      <w:r w:rsidR="007C71ED" w:rsidRPr="00963871">
        <w:rPr>
          <w:rFonts w:ascii="Times New Roman" w:hAnsi="Times New Roman" w:cs="Times New Roman"/>
          <w:sz w:val="22"/>
          <w:szCs w:val="22"/>
        </w:rPr>
        <w:t xml:space="preserve"> kwoty określonej w przepisach </w:t>
      </w:r>
      <w:r w:rsidR="00833A71" w:rsidRPr="00963871">
        <w:rPr>
          <w:rFonts w:ascii="Times New Roman" w:hAnsi="Times New Roman" w:cs="Times New Roman"/>
          <w:sz w:val="22"/>
          <w:szCs w:val="22"/>
        </w:rPr>
        <w:t>Wykonawc</w:t>
      </w:r>
      <w:r w:rsidR="007C71ED" w:rsidRPr="00963871">
        <w:rPr>
          <w:rFonts w:ascii="Times New Roman" w:hAnsi="Times New Roman" w:cs="Times New Roman"/>
          <w:sz w:val="22"/>
          <w:szCs w:val="22"/>
        </w:rPr>
        <w:t>zych wydanych na podstawie art. 11 ust. 8 ustawy.</w:t>
      </w:r>
    </w:p>
    <w:p w:rsidR="00C208FF" w:rsidRPr="00963871" w:rsidRDefault="007C71ED"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Środki ochrony prawnej wobec ogłoszenia o zamówieniu oraz SIWZ przysługują również organizacjom wpisanym na listę, o której mowa w art. 154 pkt 5 ustawy PZP.</w:t>
      </w:r>
    </w:p>
    <w:p w:rsidR="00872EC1" w:rsidRDefault="00872EC1" w:rsidP="00963871">
      <w:pPr>
        <w:spacing w:line="276" w:lineRule="auto"/>
        <w:jc w:val="both"/>
        <w:rPr>
          <w:rFonts w:ascii="Times New Roman" w:hAnsi="Times New Roman" w:cs="Times New Roman"/>
          <w:sz w:val="22"/>
          <w:szCs w:val="22"/>
        </w:rPr>
      </w:pPr>
    </w:p>
    <w:p w:rsidR="00ED411B" w:rsidRDefault="00ED411B" w:rsidP="00963871">
      <w:pPr>
        <w:spacing w:line="276" w:lineRule="auto"/>
        <w:jc w:val="both"/>
        <w:rPr>
          <w:rFonts w:ascii="Times New Roman" w:hAnsi="Times New Roman" w:cs="Times New Roman"/>
          <w:sz w:val="22"/>
          <w:szCs w:val="22"/>
        </w:rPr>
      </w:pPr>
    </w:p>
    <w:p w:rsidR="00687098"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Rozdział 20</w:t>
      </w:r>
    </w:p>
    <w:p w:rsidR="00974B11" w:rsidRPr="00963871" w:rsidRDefault="008C14D8" w:rsidP="00963871">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2"/>
          <w:szCs w:val="22"/>
        </w:rPr>
      </w:pPr>
      <w:r w:rsidRPr="00963871">
        <w:rPr>
          <w:rFonts w:ascii="Times New Roman" w:hAnsi="Times New Roman" w:cs="Times New Roman"/>
          <w:b/>
          <w:sz w:val="22"/>
          <w:szCs w:val="22"/>
        </w:rPr>
        <w:t>ZAŁĄCZNIKI DO SIWZ</w:t>
      </w:r>
    </w:p>
    <w:p w:rsidR="00687098" w:rsidRPr="00963871" w:rsidRDefault="008C14D8"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ab/>
      </w:r>
    </w:p>
    <w:p w:rsidR="00687098" w:rsidRPr="00963871" w:rsidRDefault="008C14D8" w:rsidP="00963871">
      <w:pPr>
        <w:spacing w:line="276" w:lineRule="auto"/>
        <w:jc w:val="both"/>
        <w:rPr>
          <w:rFonts w:ascii="Times New Roman" w:hAnsi="Times New Roman" w:cs="Times New Roman"/>
          <w:sz w:val="22"/>
          <w:szCs w:val="22"/>
        </w:rPr>
      </w:pPr>
      <w:r w:rsidRPr="00963871">
        <w:rPr>
          <w:rFonts w:ascii="Times New Roman" w:hAnsi="Times New Roman" w:cs="Times New Roman"/>
          <w:sz w:val="22"/>
          <w:szCs w:val="22"/>
        </w:rPr>
        <w:t>Integralną częścią SIWZ są załączniki:</w:t>
      </w:r>
    </w:p>
    <w:p w:rsidR="00453A48" w:rsidRPr="00963871" w:rsidRDefault="00453A48" w:rsidP="00963871">
      <w:pPr>
        <w:spacing w:line="276" w:lineRule="auto"/>
        <w:jc w:val="both"/>
        <w:rPr>
          <w:rFonts w:ascii="Times New Roman" w:hAnsi="Times New Roman" w:cs="Times New Roman"/>
          <w:sz w:val="22"/>
          <w:szCs w:val="22"/>
        </w:rPr>
      </w:pPr>
    </w:p>
    <w:p w:rsidR="00687098" w:rsidRPr="00963871" w:rsidRDefault="00CF0C85" w:rsidP="00963871">
      <w:pPr>
        <w:spacing w:line="276" w:lineRule="auto"/>
        <w:rPr>
          <w:rFonts w:ascii="Times New Roman" w:hAnsi="Times New Roman" w:cs="Times New Roman"/>
          <w:sz w:val="22"/>
          <w:szCs w:val="22"/>
        </w:rPr>
      </w:pPr>
      <w:r w:rsidRPr="00963871">
        <w:rPr>
          <w:rFonts w:ascii="Times New Roman" w:hAnsi="Times New Roman" w:cs="Times New Roman"/>
          <w:sz w:val="22"/>
          <w:szCs w:val="22"/>
        </w:rPr>
        <w:t>Załącznik Nr 1</w:t>
      </w:r>
      <w:r w:rsidR="00C8521A" w:rsidRPr="00963871">
        <w:rPr>
          <w:rFonts w:ascii="Times New Roman" w:hAnsi="Times New Roman" w:cs="Times New Roman"/>
          <w:sz w:val="22"/>
          <w:szCs w:val="22"/>
        </w:rPr>
        <w:t xml:space="preserve"> - </w:t>
      </w:r>
      <w:r w:rsidR="008C14D8" w:rsidRPr="00963871">
        <w:rPr>
          <w:rFonts w:ascii="Times New Roman" w:hAnsi="Times New Roman" w:cs="Times New Roman"/>
          <w:sz w:val="22"/>
          <w:szCs w:val="22"/>
        </w:rPr>
        <w:t>Opis Przedmiotu Zamówienia</w:t>
      </w:r>
      <w:r w:rsidR="00615ABF" w:rsidRPr="00963871">
        <w:rPr>
          <w:rFonts w:ascii="Times New Roman" w:hAnsi="Times New Roman" w:cs="Times New Roman"/>
          <w:sz w:val="22"/>
          <w:szCs w:val="22"/>
        </w:rPr>
        <w:t xml:space="preserve"> </w:t>
      </w:r>
    </w:p>
    <w:p w:rsidR="00CF0C85" w:rsidRPr="00963871" w:rsidRDefault="00CF0C85" w:rsidP="00963871">
      <w:pPr>
        <w:spacing w:line="276" w:lineRule="auto"/>
        <w:rPr>
          <w:rFonts w:ascii="Times New Roman" w:hAnsi="Times New Roman" w:cs="Times New Roman"/>
          <w:sz w:val="22"/>
          <w:szCs w:val="22"/>
        </w:rPr>
      </w:pPr>
      <w:r w:rsidRPr="00963871">
        <w:rPr>
          <w:rFonts w:ascii="Times New Roman" w:hAnsi="Times New Roman" w:cs="Times New Roman"/>
          <w:sz w:val="22"/>
          <w:szCs w:val="22"/>
        </w:rPr>
        <w:t>Załącznik Nr 2</w:t>
      </w:r>
      <w:r w:rsidRPr="00963871">
        <w:rPr>
          <w:rFonts w:ascii="Times New Roman" w:hAnsi="Times New Roman" w:cs="Times New Roman"/>
          <w:sz w:val="22"/>
          <w:szCs w:val="22"/>
        </w:rPr>
        <w:tab/>
        <w:t xml:space="preserve">- </w:t>
      </w:r>
      <w:r w:rsidR="005E7A22" w:rsidRPr="005E7A22">
        <w:rPr>
          <w:rFonts w:ascii="Times New Roman" w:hAnsi="Times New Roman" w:cs="Times New Roman"/>
          <w:sz w:val="22"/>
          <w:szCs w:val="22"/>
        </w:rPr>
        <w:t xml:space="preserve">Formularz oferty </w:t>
      </w:r>
    </w:p>
    <w:p w:rsidR="00687098" w:rsidRPr="00963871" w:rsidRDefault="00CF0C85" w:rsidP="00963871">
      <w:pPr>
        <w:spacing w:line="276" w:lineRule="auto"/>
        <w:rPr>
          <w:rFonts w:ascii="Times New Roman" w:hAnsi="Times New Roman" w:cs="Times New Roman"/>
          <w:sz w:val="22"/>
          <w:szCs w:val="22"/>
        </w:rPr>
      </w:pPr>
      <w:r w:rsidRPr="00963871">
        <w:rPr>
          <w:rFonts w:ascii="Times New Roman" w:hAnsi="Times New Roman" w:cs="Times New Roman"/>
          <w:sz w:val="22"/>
          <w:szCs w:val="22"/>
        </w:rPr>
        <w:t>Załącznik Nr 3</w:t>
      </w:r>
      <w:r w:rsidR="002E6570" w:rsidRPr="00963871">
        <w:rPr>
          <w:rFonts w:ascii="Times New Roman" w:hAnsi="Times New Roman" w:cs="Times New Roman"/>
          <w:sz w:val="22"/>
          <w:szCs w:val="22"/>
        </w:rPr>
        <w:t xml:space="preserve"> </w:t>
      </w:r>
      <w:r w:rsidR="008C14D8" w:rsidRPr="00963871">
        <w:rPr>
          <w:rFonts w:ascii="Times New Roman" w:hAnsi="Times New Roman" w:cs="Times New Roman"/>
          <w:sz w:val="22"/>
          <w:szCs w:val="22"/>
        </w:rPr>
        <w:t xml:space="preserve">- </w:t>
      </w:r>
      <w:r w:rsidR="005E7A22" w:rsidRPr="005E7A22">
        <w:rPr>
          <w:rFonts w:ascii="Times New Roman" w:hAnsi="Times New Roman" w:cs="Times New Roman"/>
          <w:sz w:val="22"/>
          <w:szCs w:val="22"/>
        </w:rPr>
        <w:t>Wzór oświadczenia o braku podstaw do wykluczenia</w:t>
      </w:r>
    </w:p>
    <w:p w:rsidR="005E7A22" w:rsidRDefault="008E6297" w:rsidP="00963871">
      <w:pPr>
        <w:spacing w:line="276" w:lineRule="auto"/>
        <w:rPr>
          <w:rFonts w:ascii="Times New Roman" w:hAnsi="Times New Roman" w:cs="Times New Roman"/>
          <w:sz w:val="22"/>
          <w:szCs w:val="22"/>
        </w:rPr>
      </w:pPr>
      <w:r w:rsidRPr="00963871">
        <w:rPr>
          <w:rFonts w:ascii="Times New Roman" w:hAnsi="Times New Roman" w:cs="Times New Roman"/>
          <w:sz w:val="22"/>
          <w:szCs w:val="22"/>
        </w:rPr>
        <w:t>Załącznik Nr 4</w:t>
      </w:r>
      <w:r w:rsidR="007C686C">
        <w:rPr>
          <w:rFonts w:ascii="Times New Roman" w:hAnsi="Times New Roman" w:cs="Times New Roman"/>
          <w:sz w:val="22"/>
          <w:szCs w:val="22"/>
        </w:rPr>
        <w:t xml:space="preserve"> - </w:t>
      </w:r>
      <w:r w:rsidR="005E7A22" w:rsidRPr="005E7A22">
        <w:rPr>
          <w:rFonts w:ascii="Times New Roman" w:hAnsi="Times New Roman" w:cs="Times New Roman"/>
          <w:sz w:val="22"/>
          <w:szCs w:val="22"/>
        </w:rPr>
        <w:t xml:space="preserve">Wzór oświadczenia o spełnianiu </w:t>
      </w:r>
      <w:r w:rsidR="000C704E">
        <w:rPr>
          <w:rFonts w:ascii="Times New Roman" w:hAnsi="Times New Roman" w:cs="Times New Roman"/>
          <w:sz w:val="22"/>
          <w:szCs w:val="22"/>
        </w:rPr>
        <w:t>warunków udziału w postępowaniu</w:t>
      </w:r>
    </w:p>
    <w:p w:rsidR="00687098" w:rsidRDefault="005E7A22" w:rsidP="00963871">
      <w:pPr>
        <w:spacing w:line="276" w:lineRule="auto"/>
        <w:rPr>
          <w:rFonts w:ascii="Times New Roman" w:hAnsi="Times New Roman" w:cs="Times New Roman"/>
          <w:sz w:val="22"/>
          <w:szCs w:val="22"/>
        </w:rPr>
      </w:pPr>
      <w:r w:rsidRPr="005E7A22">
        <w:rPr>
          <w:rFonts w:ascii="Times New Roman" w:hAnsi="Times New Roman" w:cs="Times New Roman"/>
          <w:sz w:val="22"/>
          <w:szCs w:val="22"/>
        </w:rPr>
        <w:t>Załączni</w:t>
      </w:r>
      <w:r>
        <w:rPr>
          <w:rFonts w:ascii="Times New Roman" w:hAnsi="Times New Roman" w:cs="Times New Roman"/>
          <w:sz w:val="22"/>
          <w:szCs w:val="22"/>
        </w:rPr>
        <w:t>k Nr 5</w:t>
      </w:r>
      <w:r w:rsidRPr="005E7A22">
        <w:rPr>
          <w:rFonts w:ascii="Times New Roman" w:hAnsi="Times New Roman" w:cs="Times New Roman"/>
          <w:sz w:val="22"/>
          <w:szCs w:val="22"/>
        </w:rPr>
        <w:t xml:space="preserve"> - </w:t>
      </w:r>
      <w:r w:rsidR="00A4188F" w:rsidRPr="00963871">
        <w:rPr>
          <w:rFonts w:ascii="Times New Roman" w:hAnsi="Times New Roman" w:cs="Times New Roman"/>
          <w:sz w:val="22"/>
          <w:szCs w:val="22"/>
        </w:rPr>
        <w:t>W</w:t>
      </w:r>
      <w:r w:rsidR="008C14D8" w:rsidRPr="00963871">
        <w:rPr>
          <w:rFonts w:ascii="Times New Roman" w:hAnsi="Times New Roman" w:cs="Times New Roman"/>
          <w:sz w:val="22"/>
          <w:szCs w:val="22"/>
        </w:rPr>
        <w:t>zór informacji o tym,</w:t>
      </w:r>
      <w:r w:rsidR="00C8521A" w:rsidRPr="00963871">
        <w:rPr>
          <w:rFonts w:ascii="Times New Roman" w:hAnsi="Times New Roman" w:cs="Times New Roman"/>
          <w:sz w:val="22"/>
          <w:szCs w:val="22"/>
        </w:rPr>
        <w:t xml:space="preserve"> że </w:t>
      </w:r>
      <w:r w:rsidR="00833A71" w:rsidRPr="00963871">
        <w:rPr>
          <w:rFonts w:ascii="Times New Roman" w:hAnsi="Times New Roman" w:cs="Times New Roman"/>
          <w:sz w:val="22"/>
          <w:szCs w:val="22"/>
        </w:rPr>
        <w:t>Wykonawc</w:t>
      </w:r>
      <w:r w:rsidR="00C8521A" w:rsidRPr="00963871">
        <w:rPr>
          <w:rFonts w:ascii="Times New Roman" w:hAnsi="Times New Roman" w:cs="Times New Roman"/>
          <w:sz w:val="22"/>
          <w:szCs w:val="22"/>
        </w:rPr>
        <w:t xml:space="preserve">a nie należy/należy do </w:t>
      </w:r>
      <w:r w:rsidR="008C14D8" w:rsidRPr="00963871">
        <w:rPr>
          <w:rFonts w:ascii="Times New Roman" w:hAnsi="Times New Roman" w:cs="Times New Roman"/>
          <w:sz w:val="22"/>
          <w:szCs w:val="22"/>
        </w:rPr>
        <w:t>grupy kapitałowej</w:t>
      </w:r>
    </w:p>
    <w:p w:rsidR="00521148" w:rsidRPr="00963871" w:rsidRDefault="00521148" w:rsidP="00963871">
      <w:pPr>
        <w:spacing w:line="276" w:lineRule="auto"/>
        <w:rPr>
          <w:rFonts w:ascii="Times New Roman" w:hAnsi="Times New Roman" w:cs="Times New Roman"/>
          <w:sz w:val="22"/>
          <w:szCs w:val="22"/>
        </w:rPr>
      </w:pPr>
      <w:r>
        <w:rPr>
          <w:rFonts w:ascii="Times New Roman" w:hAnsi="Times New Roman" w:cs="Times New Roman"/>
          <w:sz w:val="22"/>
          <w:szCs w:val="22"/>
        </w:rPr>
        <w:t xml:space="preserve">Załącznik </w:t>
      </w:r>
      <w:r w:rsidR="008A69A8" w:rsidRPr="00963871">
        <w:rPr>
          <w:rFonts w:ascii="Times New Roman" w:hAnsi="Times New Roman" w:cs="Times New Roman"/>
          <w:sz w:val="22"/>
          <w:szCs w:val="22"/>
        </w:rPr>
        <w:t>Nr</w:t>
      </w:r>
      <w:r w:rsidR="005E7A22">
        <w:rPr>
          <w:rFonts w:ascii="Times New Roman" w:hAnsi="Times New Roman" w:cs="Times New Roman"/>
          <w:sz w:val="22"/>
          <w:szCs w:val="22"/>
        </w:rPr>
        <w:t xml:space="preserve"> 6</w:t>
      </w:r>
      <w:r w:rsidRPr="00521148">
        <w:rPr>
          <w:rFonts w:ascii="Times New Roman" w:hAnsi="Times New Roman" w:cs="Times New Roman"/>
          <w:sz w:val="22"/>
          <w:szCs w:val="22"/>
        </w:rPr>
        <w:t xml:space="preserve"> -</w:t>
      </w:r>
      <w:r w:rsidR="007C686C">
        <w:rPr>
          <w:rFonts w:ascii="Times New Roman" w:hAnsi="Times New Roman" w:cs="Times New Roman"/>
          <w:sz w:val="22"/>
          <w:szCs w:val="22"/>
        </w:rPr>
        <w:t xml:space="preserve"> </w:t>
      </w:r>
      <w:r w:rsidRPr="00521148">
        <w:rPr>
          <w:rFonts w:ascii="Times New Roman" w:hAnsi="Times New Roman" w:cs="Times New Roman"/>
          <w:sz w:val="22"/>
          <w:szCs w:val="22"/>
        </w:rPr>
        <w:t>Wzór wykazu wykonanych usług</w:t>
      </w:r>
    </w:p>
    <w:p w:rsidR="00F34E7E" w:rsidRDefault="008B404D" w:rsidP="00963871">
      <w:pPr>
        <w:spacing w:line="276" w:lineRule="auto"/>
        <w:ind w:left="1560" w:hanging="1560"/>
        <w:rPr>
          <w:rFonts w:ascii="Times New Roman" w:hAnsi="Times New Roman" w:cs="Times New Roman"/>
          <w:color w:val="auto"/>
          <w:sz w:val="22"/>
          <w:szCs w:val="22"/>
        </w:rPr>
      </w:pPr>
      <w:r w:rsidRPr="00963871">
        <w:rPr>
          <w:rFonts w:ascii="Times New Roman" w:hAnsi="Times New Roman" w:cs="Times New Roman"/>
          <w:color w:val="auto"/>
          <w:sz w:val="22"/>
          <w:szCs w:val="22"/>
        </w:rPr>
        <w:t xml:space="preserve">Załącznik Nr </w:t>
      </w:r>
      <w:r w:rsidR="005E7A22">
        <w:rPr>
          <w:rFonts w:ascii="Times New Roman" w:hAnsi="Times New Roman" w:cs="Times New Roman"/>
          <w:color w:val="auto"/>
          <w:sz w:val="22"/>
          <w:szCs w:val="22"/>
        </w:rPr>
        <w:t>7</w:t>
      </w:r>
      <w:r w:rsidR="008E6297" w:rsidRPr="00963871">
        <w:rPr>
          <w:rFonts w:ascii="Times New Roman" w:hAnsi="Times New Roman" w:cs="Times New Roman"/>
          <w:color w:val="auto"/>
          <w:sz w:val="22"/>
          <w:szCs w:val="22"/>
        </w:rPr>
        <w:t xml:space="preserve"> - Wzór umowy</w:t>
      </w:r>
    </w:p>
    <w:p w:rsidR="00521148" w:rsidRPr="00963871" w:rsidRDefault="00521148" w:rsidP="00963871">
      <w:pPr>
        <w:spacing w:line="276" w:lineRule="auto"/>
        <w:ind w:left="1560" w:hanging="1560"/>
        <w:rPr>
          <w:rFonts w:ascii="Times New Roman" w:hAnsi="Times New Roman" w:cs="Times New Roman"/>
          <w:color w:val="auto"/>
          <w:sz w:val="22"/>
          <w:szCs w:val="22"/>
        </w:rPr>
      </w:pPr>
    </w:p>
    <w:sectPr w:rsidR="00521148" w:rsidRPr="00963871" w:rsidSect="00847CD8">
      <w:type w:val="continuous"/>
      <w:pgSz w:w="11909" w:h="16838"/>
      <w:pgMar w:top="1702" w:right="1044" w:bottom="567" w:left="1164" w:header="142" w:footer="332"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C03" w:rsidRDefault="004F7C03">
      <w:r>
        <w:separator/>
      </w:r>
    </w:p>
  </w:endnote>
  <w:endnote w:type="continuationSeparator" w:id="0">
    <w:p w:rsidR="004F7C03" w:rsidRDefault="004F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ngsanaUPC">
    <w:charset w:val="00"/>
    <w:family w:val="roman"/>
    <w:pitch w:val="variable"/>
    <w:sig w:usb0="81000003" w:usb1="00000000" w:usb2="00000000" w:usb3="00000000" w:csb0="00010001" w:csb1="00000000"/>
  </w:font>
  <w:font w:name="Franklin Gothic Book">
    <w:panose1 w:val="020B05030201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096737"/>
      <w:docPartObj>
        <w:docPartGallery w:val="Page Numbers (Bottom of Page)"/>
        <w:docPartUnique/>
      </w:docPartObj>
    </w:sdtPr>
    <w:sdtEndPr/>
    <w:sdtContent>
      <w:sdt>
        <w:sdtPr>
          <w:id w:val="98381352"/>
          <w:docPartObj>
            <w:docPartGallery w:val="Page Numbers (Top of Page)"/>
            <w:docPartUnique/>
          </w:docPartObj>
        </w:sdtPr>
        <w:sdtEndPr/>
        <w:sdtContent>
          <w:p w:rsidR="004F7C03" w:rsidRDefault="004F7C03" w:rsidP="00847CD8">
            <w:pPr>
              <w:pStyle w:val="Stopka"/>
              <w:jc w:val="center"/>
            </w:pPr>
          </w:p>
          <w:p w:rsidR="004F7C03" w:rsidRDefault="004F7C03" w:rsidP="00847CD8">
            <w:pPr>
              <w:pStyle w:val="Stopka"/>
              <w:jc w:val="center"/>
              <w:rPr>
                <w:rFonts w:ascii="Times New Roman" w:hAnsi="Times New Roman" w:cs="Times New Roman"/>
                <w:bCs/>
                <w:sz w:val="16"/>
                <w:szCs w:val="16"/>
              </w:rPr>
            </w:pPr>
            <w:r w:rsidRPr="00A14F0F">
              <w:rPr>
                <w:rFonts w:ascii="Times New Roman" w:hAnsi="Times New Roman" w:cs="Times New Roman"/>
                <w:sz w:val="16"/>
                <w:szCs w:val="16"/>
              </w:rPr>
              <w:t xml:space="preserve">Strona </w:t>
            </w:r>
            <w:r w:rsidRPr="00A14F0F">
              <w:rPr>
                <w:rFonts w:ascii="Times New Roman" w:hAnsi="Times New Roman" w:cs="Times New Roman"/>
                <w:bCs/>
                <w:sz w:val="16"/>
                <w:szCs w:val="16"/>
              </w:rPr>
              <w:fldChar w:fldCharType="begin"/>
            </w:r>
            <w:r w:rsidRPr="00A14F0F">
              <w:rPr>
                <w:rFonts w:ascii="Times New Roman" w:hAnsi="Times New Roman" w:cs="Times New Roman"/>
                <w:bCs/>
                <w:sz w:val="16"/>
                <w:szCs w:val="16"/>
              </w:rPr>
              <w:instrText>PAGE</w:instrText>
            </w:r>
            <w:r w:rsidRPr="00A14F0F">
              <w:rPr>
                <w:rFonts w:ascii="Times New Roman" w:hAnsi="Times New Roman" w:cs="Times New Roman"/>
                <w:bCs/>
                <w:sz w:val="16"/>
                <w:szCs w:val="16"/>
              </w:rPr>
              <w:fldChar w:fldCharType="separate"/>
            </w:r>
            <w:r w:rsidR="006C35DF">
              <w:rPr>
                <w:rFonts w:ascii="Times New Roman" w:hAnsi="Times New Roman" w:cs="Times New Roman"/>
                <w:bCs/>
                <w:noProof/>
                <w:sz w:val="16"/>
                <w:szCs w:val="16"/>
              </w:rPr>
              <w:t>8</w:t>
            </w:r>
            <w:r w:rsidRPr="00A14F0F">
              <w:rPr>
                <w:rFonts w:ascii="Times New Roman" w:hAnsi="Times New Roman" w:cs="Times New Roman"/>
                <w:bCs/>
                <w:sz w:val="16"/>
                <w:szCs w:val="16"/>
              </w:rPr>
              <w:fldChar w:fldCharType="end"/>
            </w:r>
            <w:r w:rsidRPr="00A14F0F">
              <w:rPr>
                <w:rFonts w:ascii="Times New Roman" w:hAnsi="Times New Roman" w:cs="Times New Roman"/>
                <w:sz w:val="16"/>
                <w:szCs w:val="16"/>
              </w:rPr>
              <w:t xml:space="preserve"> z </w:t>
            </w:r>
            <w:r w:rsidRPr="00A14F0F">
              <w:rPr>
                <w:rFonts w:ascii="Times New Roman" w:hAnsi="Times New Roman" w:cs="Times New Roman"/>
                <w:bCs/>
                <w:sz w:val="16"/>
                <w:szCs w:val="16"/>
              </w:rPr>
              <w:fldChar w:fldCharType="begin"/>
            </w:r>
            <w:r w:rsidRPr="00A14F0F">
              <w:rPr>
                <w:rFonts w:ascii="Times New Roman" w:hAnsi="Times New Roman" w:cs="Times New Roman"/>
                <w:bCs/>
                <w:sz w:val="16"/>
                <w:szCs w:val="16"/>
              </w:rPr>
              <w:instrText>NUMPAGES</w:instrText>
            </w:r>
            <w:r w:rsidRPr="00A14F0F">
              <w:rPr>
                <w:rFonts w:ascii="Times New Roman" w:hAnsi="Times New Roman" w:cs="Times New Roman"/>
                <w:bCs/>
                <w:sz w:val="16"/>
                <w:szCs w:val="16"/>
              </w:rPr>
              <w:fldChar w:fldCharType="separate"/>
            </w:r>
            <w:r w:rsidR="006C35DF">
              <w:rPr>
                <w:rFonts w:ascii="Times New Roman" w:hAnsi="Times New Roman" w:cs="Times New Roman"/>
                <w:bCs/>
                <w:noProof/>
                <w:sz w:val="16"/>
                <w:szCs w:val="16"/>
              </w:rPr>
              <w:t>12</w:t>
            </w:r>
            <w:r w:rsidRPr="00A14F0F">
              <w:rPr>
                <w:rFonts w:ascii="Times New Roman" w:hAnsi="Times New Roman" w:cs="Times New Roman"/>
                <w:bCs/>
                <w:sz w:val="16"/>
                <w:szCs w:val="16"/>
              </w:rPr>
              <w:fldChar w:fldCharType="end"/>
            </w:r>
          </w:p>
          <w:p w:rsidR="004F7C03" w:rsidRDefault="006C35DF" w:rsidP="00847CD8">
            <w:pPr>
              <w:pStyle w:val="Stopka"/>
              <w:jc w:val="cente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C03" w:rsidRDefault="004F7C03"/>
  </w:footnote>
  <w:footnote w:type="continuationSeparator" w:id="0">
    <w:p w:rsidR="004F7C03" w:rsidRDefault="004F7C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C03" w:rsidRDefault="004F7C03" w:rsidP="00930D84">
    <w:pPr>
      <w:pStyle w:val="Nagwek"/>
      <w:jc w:val="center"/>
    </w:pPr>
    <w:r w:rsidRPr="00B410D5">
      <w:rPr>
        <w:noProof/>
      </w:rPr>
      <w:drawing>
        <wp:inline distT="0" distB="0" distL="0" distR="0">
          <wp:extent cx="5760720" cy="605212"/>
          <wp:effectExtent l="19050" t="0" r="0" b="0"/>
          <wp:docPr id="2" name="Obraz 1" descr="\\Sod\WPN.III\logo pzo_szow wlasci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d\WPN.III\logo pzo_szow wlasciwe.png"/>
                  <pic:cNvPicPr>
                    <a:picLocks noChangeAspect="1" noChangeArrowheads="1"/>
                  </pic:cNvPicPr>
                </pic:nvPicPr>
                <pic:blipFill>
                  <a:blip r:embed="rId1"/>
                  <a:srcRect/>
                  <a:stretch>
                    <a:fillRect/>
                  </a:stretch>
                </pic:blipFill>
                <pic:spPr bwMode="auto">
                  <a:xfrm>
                    <a:off x="0" y="0"/>
                    <a:ext cx="5760720" cy="605212"/>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C03" w:rsidRDefault="004F7C03">
    <w:pPr>
      <w:pStyle w:val="Nagwek"/>
    </w:pPr>
    <w:r w:rsidRPr="00B751E2">
      <w:rPr>
        <w:noProof/>
      </w:rPr>
      <w:drawing>
        <wp:inline distT="0" distB="0" distL="0" distR="0">
          <wp:extent cx="5760720" cy="578583"/>
          <wp:effectExtent l="0" t="0" r="0" b="0"/>
          <wp:docPr id="3" name="Obraz 11" descr="C:\Users\rdos31\Pictures\logo lacznie projek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rdos31\Pictures\logo lacznie projekt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858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45C6"/>
    <w:multiLevelType w:val="hybridMultilevel"/>
    <w:tmpl w:val="22662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F616DE"/>
    <w:multiLevelType w:val="multilevel"/>
    <w:tmpl w:val="D25000A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A36B0E"/>
    <w:multiLevelType w:val="hybridMultilevel"/>
    <w:tmpl w:val="44D05F2E"/>
    <w:lvl w:ilvl="0" w:tplc="BE5A19D6">
      <w:start w:val="1"/>
      <w:numFmt w:val="decimal"/>
      <w:lvlText w:val="1.%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FE57DA"/>
    <w:multiLevelType w:val="hybridMultilevel"/>
    <w:tmpl w:val="F8323A80"/>
    <w:lvl w:ilvl="0" w:tplc="B2420E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705715"/>
    <w:multiLevelType w:val="multilevel"/>
    <w:tmpl w:val="FF80896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0159B1"/>
    <w:multiLevelType w:val="hybridMultilevel"/>
    <w:tmpl w:val="6478E53A"/>
    <w:lvl w:ilvl="0" w:tplc="65D4E13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AA167A"/>
    <w:multiLevelType w:val="multilevel"/>
    <w:tmpl w:val="D67ABD68"/>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BD0964"/>
    <w:multiLevelType w:val="hybridMultilevel"/>
    <w:tmpl w:val="9C304CBE"/>
    <w:lvl w:ilvl="0" w:tplc="F3C6A67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 w15:restartNumberingAfterBreak="0">
    <w:nsid w:val="110F2FA6"/>
    <w:multiLevelType w:val="hybridMultilevel"/>
    <w:tmpl w:val="3CC6DF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2A7482"/>
    <w:multiLevelType w:val="multilevel"/>
    <w:tmpl w:val="613E2770"/>
    <w:lvl w:ilvl="0">
      <w:start w:val="17"/>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9923F07"/>
    <w:multiLevelType w:val="hybridMultilevel"/>
    <w:tmpl w:val="808A9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1A661A"/>
    <w:multiLevelType w:val="hybridMultilevel"/>
    <w:tmpl w:val="A1665FD6"/>
    <w:lvl w:ilvl="0" w:tplc="E9701B78">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E02A60"/>
    <w:multiLevelType w:val="hybridMultilevel"/>
    <w:tmpl w:val="B248EF6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3" w15:restartNumberingAfterBreak="0">
    <w:nsid w:val="239E28E7"/>
    <w:multiLevelType w:val="multilevel"/>
    <w:tmpl w:val="D70228D2"/>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6861B19"/>
    <w:multiLevelType w:val="multilevel"/>
    <w:tmpl w:val="5DE23B4A"/>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7F7596E"/>
    <w:multiLevelType w:val="hybridMultilevel"/>
    <w:tmpl w:val="28A804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753893"/>
    <w:multiLevelType w:val="hybridMultilevel"/>
    <w:tmpl w:val="4FD870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4A3AAE"/>
    <w:multiLevelType w:val="multilevel"/>
    <w:tmpl w:val="C3F29E24"/>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15:restartNumberingAfterBreak="0">
    <w:nsid w:val="2F9D5154"/>
    <w:multiLevelType w:val="multilevel"/>
    <w:tmpl w:val="95683DE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bullet"/>
      <w:lvlText w:val=""/>
      <w:lvlJc w:val="left"/>
      <w:pPr>
        <w:ind w:left="1440" w:hanging="720"/>
      </w:pPr>
      <w:rPr>
        <w:rFonts w:ascii="Symbol" w:hAnsi="Symbol"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15E27C8"/>
    <w:multiLevelType w:val="multilevel"/>
    <w:tmpl w:val="A5AEA5C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BF32175"/>
    <w:multiLevelType w:val="hybridMultilevel"/>
    <w:tmpl w:val="3886F93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DDC4FCC"/>
    <w:multiLevelType w:val="multilevel"/>
    <w:tmpl w:val="0422F52A"/>
    <w:lvl w:ilvl="0">
      <w:start w:val="15"/>
      <w:numFmt w:val="decimal"/>
      <w:lvlText w:val="%1"/>
      <w:lvlJc w:val="left"/>
      <w:pPr>
        <w:ind w:left="600" w:hanging="600"/>
      </w:pPr>
      <w:rPr>
        <w:rFonts w:hint="default"/>
      </w:rPr>
    </w:lvl>
    <w:lvl w:ilvl="1">
      <w:start w:val="4"/>
      <w:numFmt w:val="decimal"/>
      <w:lvlText w:val="%1.%2"/>
      <w:lvlJc w:val="left"/>
      <w:pPr>
        <w:ind w:left="813" w:hanging="60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2" w15:restartNumberingAfterBreak="0">
    <w:nsid w:val="3E16076A"/>
    <w:multiLevelType w:val="multilevel"/>
    <w:tmpl w:val="1C6CD77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2E46626"/>
    <w:multiLevelType w:val="hybridMultilevel"/>
    <w:tmpl w:val="38847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3DA40F3"/>
    <w:multiLevelType w:val="multilevel"/>
    <w:tmpl w:val="DDB4DA1A"/>
    <w:lvl w:ilvl="0">
      <w:start w:val="15"/>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F505CA"/>
    <w:multiLevelType w:val="hybridMultilevel"/>
    <w:tmpl w:val="12628E8A"/>
    <w:lvl w:ilvl="0" w:tplc="8312DD70">
      <w:start w:val="9"/>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5451A1"/>
    <w:multiLevelType w:val="multilevel"/>
    <w:tmpl w:val="2856F6C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trike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7CC1F52"/>
    <w:multiLevelType w:val="multilevel"/>
    <w:tmpl w:val="6C1CD3D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074252"/>
    <w:multiLevelType w:val="hybridMultilevel"/>
    <w:tmpl w:val="08B685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740F48"/>
    <w:multiLevelType w:val="hybridMultilevel"/>
    <w:tmpl w:val="F99EE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9B63E6"/>
    <w:multiLevelType w:val="hybridMultilevel"/>
    <w:tmpl w:val="4D8200C6"/>
    <w:lvl w:ilvl="0" w:tplc="FB6ABCE0">
      <w:start w:val="1"/>
      <w:numFmt w:val="bullet"/>
      <w:lvlText w:val=""/>
      <w:lvlJc w:val="left"/>
      <w:pPr>
        <w:ind w:left="1353" w:hanging="360"/>
      </w:pPr>
      <w:rPr>
        <w:rFonts w:ascii="Symbol" w:hAnsi="Symbol" w:hint="default"/>
        <w:sz w:val="20"/>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1" w15:restartNumberingAfterBreak="0">
    <w:nsid w:val="540B7166"/>
    <w:multiLevelType w:val="hybridMultilevel"/>
    <w:tmpl w:val="5E6CC45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551B3B25"/>
    <w:multiLevelType w:val="multilevel"/>
    <w:tmpl w:val="7756B3D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7A66B8"/>
    <w:multiLevelType w:val="hybridMultilevel"/>
    <w:tmpl w:val="12628E8A"/>
    <w:lvl w:ilvl="0" w:tplc="8312DD70">
      <w:start w:val="9"/>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6F7B81"/>
    <w:multiLevelType w:val="multilevel"/>
    <w:tmpl w:val="6316AADE"/>
    <w:lvl w:ilvl="0">
      <w:start w:val="16"/>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CB019EF"/>
    <w:multiLevelType w:val="multilevel"/>
    <w:tmpl w:val="9B92BA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EC16493"/>
    <w:multiLevelType w:val="multilevel"/>
    <w:tmpl w:val="F88CBAF2"/>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18A4173"/>
    <w:multiLevelType w:val="hybridMultilevel"/>
    <w:tmpl w:val="4FD6152E"/>
    <w:lvl w:ilvl="0" w:tplc="04150001">
      <w:start w:val="1"/>
      <w:numFmt w:val="bullet"/>
      <w:lvlText w:val=""/>
      <w:lvlJc w:val="left"/>
      <w:pPr>
        <w:ind w:left="1328" w:hanging="360"/>
      </w:pPr>
      <w:rPr>
        <w:rFonts w:ascii="Symbol" w:hAnsi="Symbol" w:hint="default"/>
      </w:rPr>
    </w:lvl>
    <w:lvl w:ilvl="1" w:tplc="04150003" w:tentative="1">
      <w:start w:val="1"/>
      <w:numFmt w:val="bullet"/>
      <w:lvlText w:val="o"/>
      <w:lvlJc w:val="left"/>
      <w:pPr>
        <w:ind w:left="2048" w:hanging="360"/>
      </w:pPr>
      <w:rPr>
        <w:rFonts w:ascii="Courier New" w:hAnsi="Courier New" w:cs="Courier New" w:hint="default"/>
      </w:rPr>
    </w:lvl>
    <w:lvl w:ilvl="2" w:tplc="04150005" w:tentative="1">
      <w:start w:val="1"/>
      <w:numFmt w:val="bullet"/>
      <w:lvlText w:val=""/>
      <w:lvlJc w:val="left"/>
      <w:pPr>
        <w:ind w:left="2768" w:hanging="360"/>
      </w:pPr>
      <w:rPr>
        <w:rFonts w:ascii="Wingdings" w:hAnsi="Wingdings" w:hint="default"/>
      </w:rPr>
    </w:lvl>
    <w:lvl w:ilvl="3" w:tplc="04150001" w:tentative="1">
      <w:start w:val="1"/>
      <w:numFmt w:val="bullet"/>
      <w:lvlText w:val=""/>
      <w:lvlJc w:val="left"/>
      <w:pPr>
        <w:ind w:left="3488" w:hanging="360"/>
      </w:pPr>
      <w:rPr>
        <w:rFonts w:ascii="Symbol" w:hAnsi="Symbol" w:hint="default"/>
      </w:rPr>
    </w:lvl>
    <w:lvl w:ilvl="4" w:tplc="04150003" w:tentative="1">
      <w:start w:val="1"/>
      <w:numFmt w:val="bullet"/>
      <w:lvlText w:val="o"/>
      <w:lvlJc w:val="left"/>
      <w:pPr>
        <w:ind w:left="4208" w:hanging="360"/>
      </w:pPr>
      <w:rPr>
        <w:rFonts w:ascii="Courier New" w:hAnsi="Courier New" w:cs="Courier New" w:hint="default"/>
      </w:rPr>
    </w:lvl>
    <w:lvl w:ilvl="5" w:tplc="04150005" w:tentative="1">
      <w:start w:val="1"/>
      <w:numFmt w:val="bullet"/>
      <w:lvlText w:val=""/>
      <w:lvlJc w:val="left"/>
      <w:pPr>
        <w:ind w:left="4928" w:hanging="360"/>
      </w:pPr>
      <w:rPr>
        <w:rFonts w:ascii="Wingdings" w:hAnsi="Wingdings" w:hint="default"/>
      </w:rPr>
    </w:lvl>
    <w:lvl w:ilvl="6" w:tplc="04150001" w:tentative="1">
      <w:start w:val="1"/>
      <w:numFmt w:val="bullet"/>
      <w:lvlText w:val=""/>
      <w:lvlJc w:val="left"/>
      <w:pPr>
        <w:ind w:left="5648" w:hanging="360"/>
      </w:pPr>
      <w:rPr>
        <w:rFonts w:ascii="Symbol" w:hAnsi="Symbol" w:hint="default"/>
      </w:rPr>
    </w:lvl>
    <w:lvl w:ilvl="7" w:tplc="04150003" w:tentative="1">
      <w:start w:val="1"/>
      <w:numFmt w:val="bullet"/>
      <w:lvlText w:val="o"/>
      <w:lvlJc w:val="left"/>
      <w:pPr>
        <w:ind w:left="6368" w:hanging="360"/>
      </w:pPr>
      <w:rPr>
        <w:rFonts w:ascii="Courier New" w:hAnsi="Courier New" w:cs="Courier New" w:hint="default"/>
      </w:rPr>
    </w:lvl>
    <w:lvl w:ilvl="8" w:tplc="04150005" w:tentative="1">
      <w:start w:val="1"/>
      <w:numFmt w:val="bullet"/>
      <w:lvlText w:val=""/>
      <w:lvlJc w:val="left"/>
      <w:pPr>
        <w:ind w:left="7088" w:hanging="360"/>
      </w:pPr>
      <w:rPr>
        <w:rFonts w:ascii="Wingdings" w:hAnsi="Wingdings" w:hint="default"/>
      </w:rPr>
    </w:lvl>
  </w:abstractNum>
  <w:abstractNum w:abstractNumId="38" w15:restartNumberingAfterBreak="0">
    <w:nsid w:val="67323491"/>
    <w:multiLevelType w:val="multilevel"/>
    <w:tmpl w:val="5DE23B4A"/>
    <w:lvl w:ilvl="0">
      <w:start w:val="15"/>
      <w:numFmt w:val="decimal"/>
      <w:lvlText w:val="%1"/>
      <w:lvlJc w:val="left"/>
      <w:pPr>
        <w:ind w:left="420" w:hanging="420"/>
      </w:pPr>
      <w:rPr>
        <w:rFonts w:hint="default"/>
      </w:rPr>
    </w:lvl>
    <w:lvl w:ilvl="1">
      <w:start w:val="1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BF5EB0"/>
    <w:multiLevelType w:val="hybridMultilevel"/>
    <w:tmpl w:val="780624EA"/>
    <w:lvl w:ilvl="0" w:tplc="6914BA30">
      <w:start w:val="1"/>
      <w:numFmt w:val="lowerLetter"/>
      <w:lvlText w:val="%1)"/>
      <w:lvlJc w:val="left"/>
      <w:pPr>
        <w:ind w:left="1636" w:hanging="360"/>
      </w:pPr>
      <w:rPr>
        <w:rFonts w:hint="default"/>
        <w:b w:val="0"/>
        <w:strike/>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6CF5508A"/>
    <w:multiLevelType w:val="multilevel"/>
    <w:tmpl w:val="2A6A753A"/>
    <w:lvl w:ilvl="0">
      <w:start w:val="4"/>
      <w:numFmt w:val="decimal"/>
      <w:lvlText w:val="%1"/>
      <w:lvlJc w:val="left"/>
      <w:pPr>
        <w:ind w:left="516" w:hanging="516"/>
      </w:pPr>
      <w:rPr>
        <w:rFonts w:ascii="Cambria" w:hAnsi="Cambria" w:cs="Arial" w:hint="default"/>
        <w:sz w:val="20"/>
      </w:rPr>
    </w:lvl>
    <w:lvl w:ilvl="1">
      <w:start w:val="12"/>
      <w:numFmt w:val="decimal"/>
      <w:lvlText w:val="%1.%2"/>
      <w:lvlJc w:val="left"/>
      <w:pPr>
        <w:ind w:left="516" w:hanging="516"/>
      </w:pPr>
      <w:rPr>
        <w:rFonts w:ascii="Cambria" w:hAnsi="Cambria" w:cs="Arial" w:hint="default"/>
        <w:sz w:val="20"/>
      </w:rPr>
    </w:lvl>
    <w:lvl w:ilvl="2">
      <w:start w:val="1"/>
      <w:numFmt w:val="decimal"/>
      <w:lvlText w:val="%1.%2.%3"/>
      <w:lvlJc w:val="left"/>
      <w:pPr>
        <w:ind w:left="720" w:hanging="720"/>
      </w:pPr>
      <w:rPr>
        <w:rFonts w:ascii="Cambria" w:hAnsi="Cambria" w:cs="Arial" w:hint="default"/>
        <w:sz w:val="20"/>
      </w:rPr>
    </w:lvl>
    <w:lvl w:ilvl="3">
      <w:start w:val="1"/>
      <w:numFmt w:val="decimal"/>
      <w:lvlText w:val="%1.%2.%3.%4"/>
      <w:lvlJc w:val="left"/>
      <w:pPr>
        <w:ind w:left="720" w:hanging="720"/>
      </w:pPr>
      <w:rPr>
        <w:rFonts w:ascii="Cambria" w:hAnsi="Cambria" w:cs="Arial" w:hint="default"/>
        <w:sz w:val="20"/>
      </w:rPr>
    </w:lvl>
    <w:lvl w:ilvl="4">
      <w:start w:val="1"/>
      <w:numFmt w:val="decimal"/>
      <w:lvlText w:val="%1.%2.%3.%4.%5"/>
      <w:lvlJc w:val="left"/>
      <w:pPr>
        <w:ind w:left="1080" w:hanging="1080"/>
      </w:pPr>
      <w:rPr>
        <w:rFonts w:ascii="Cambria" w:hAnsi="Cambria" w:cs="Arial" w:hint="default"/>
        <w:sz w:val="20"/>
      </w:rPr>
    </w:lvl>
    <w:lvl w:ilvl="5">
      <w:start w:val="1"/>
      <w:numFmt w:val="decimal"/>
      <w:lvlText w:val="%1.%2.%3.%4.%5.%6"/>
      <w:lvlJc w:val="left"/>
      <w:pPr>
        <w:ind w:left="1080" w:hanging="1080"/>
      </w:pPr>
      <w:rPr>
        <w:rFonts w:ascii="Cambria" w:hAnsi="Cambria" w:cs="Arial" w:hint="default"/>
        <w:sz w:val="20"/>
      </w:rPr>
    </w:lvl>
    <w:lvl w:ilvl="6">
      <w:start w:val="1"/>
      <w:numFmt w:val="decimal"/>
      <w:lvlText w:val="%1.%2.%3.%4.%5.%6.%7"/>
      <w:lvlJc w:val="left"/>
      <w:pPr>
        <w:ind w:left="1440" w:hanging="1440"/>
      </w:pPr>
      <w:rPr>
        <w:rFonts w:ascii="Cambria" w:hAnsi="Cambria" w:cs="Arial" w:hint="default"/>
        <w:sz w:val="20"/>
      </w:rPr>
    </w:lvl>
    <w:lvl w:ilvl="7">
      <w:start w:val="1"/>
      <w:numFmt w:val="decimal"/>
      <w:lvlText w:val="%1.%2.%3.%4.%5.%6.%7.%8"/>
      <w:lvlJc w:val="left"/>
      <w:pPr>
        <w:ind w:left="1440" w:hanging="1440"/>
      </w:pPr>
      <w:rPr>
        <w:rFonts w:ascii="Cambria" w:hAnsi="Cambria" w:cs="Arial" w:hint="default"/>
        <w:sz w:val="20"/>
      </w:rPr>
    </w:lvl>
    <w:lvl w:ilvl="8">
      <w:start w:val="1"/>
      <w:numFmt w:val="decimal"/>
      <w:lvlText w:val="%1.%2.%3.%4.%5.%6.%7.%8.%9"/>
      <w:lvlJc w:val="left"/>
      <w:pPr>
        <w:ind w:left="1440" w:hanging="1440"/>
      </w:pPr>
      <w:rPr>
        <w:rFonts w:ascii="Cambria" w:hAnsi="Cambria" w:cs="Arial" w:hint="default"/>
        <w:sz w:val="20"/>
      </w:rPr>
    </w:lvl>
  </w:abstractNum>
  <w:abstractNum w:abstractNumId="41" w15:restartNumberingAfterBreak="0">
    <w:nsid w:val="7378091E"/>
    <w:multiLevelType w:val="multilevel"/>
    <w:tmpl w:val="DB04AD4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5907423"/>
    <w:multiLevelType w:val="hybridMultilevel"/>
    <w:tmpl w:val="826AA3EE"/>
    <w:lvl w:ilvl="0" w:tplc="E9701B78">
      <w:start w:val="1"/>
      <w:numFmt w:val="decimal"/>
      <w:lvlText w:val="11.%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69209A9"/>
    <w:multiLevelType w:val="hybridMultilevel"/>
    <w:tmpl w:val="FB4E772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774019A2"/>
    <w:multiLevelType w:val="hybridMultilevel"/>
    <w:tmpl w:val="FDC05354"/>
    <w:lvl w:ilvl="0" w:tplc="A7BEB616">
      <w:start w:val="1"/>
      <w:numFmt w:val="lowerLetter"/>
      <w:lvlText w:val="%1)"/>
      <w:lvlJc w:val="left"/>
      <w:pPr>
        <w:ind w:left="1080" w:hanging="360"/>
      </w:pPr>
      <w:rPr>
        <w:rFonts w:eastAsia="Courier New"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7C17C48"/>
    <w:multiLevelType w:val="hybridMultilevel"/>
    <w:tmpl w:val="53B0E4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C93968"/>
    <w:multiLevelType w:val="hybridMultilevel"/>
    <w:tmpl w:val="26063B1A"/>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7" w15:restartNumberingAfterBreak="0">
    <w:nsid w:val="7ADF001B"/>
    <w:multiLevelType w:val="hybridMultilevel"/>
    <w:tmpl w:val="3ABCC0BE"/>
    <w:lvl w:ilvl="0" w:tplc="E9701B78">
      <w:start w:val="1"/>
      <w:numFmt w:val="decimal"/>
      <w:lvlText w:val="11.%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7E2105D4"/>
    <w:multiLevelType w:val="multilevel"/>
    <w:tmpl w:val="3D3ED32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strike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15:restartNumberingAfterBreak="0">
    <w:nsid w:val="7F0E04B6"/>
    <w:multiLevelType w:val="hybridMultilevel"/>
    <w:tmpl w:val="F4F030F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num w:numId="1">
    <w:abstractNumId w:val="2"/>
  </w:num>
  <w:num w:numId="2">
    <w:abstractNumId w:val="8"/>
  </w:num>
  <w:num w:numId="3">
    <w:abstractNumId w:val="35"/>
  </w:num>
  <w:num w:numId="4">
    <w:abstractNumId w:val="48"/>
  </w:num>
  <w:num w:numId="5">
    <w:abstractNumId w:val="10"/>
  </w:num>
  <w:num w:numId="6">
    <w:abstractNumId w:val="25"/>
  </w:num>
  <w:num w:numId="7">
    <w:abstractNumId w:val="26"/>
  </w:num>
  <w:num w:numId="8">
    <w:abstractNumId w:val="23"/>
  </w:num>
  <w:num w:numId="9">
    <w:abstractNumId w:val="19"/>
  </w:num>
  <w:num w:numId="10">
    <w:abstractNumId w:val="16"/>
  </w:num>
  <w:num w:numId="11">
    <w:abstractNumId w:val="45"/>
  </w:num>
  <w:num w:numId="12">
    <w:abstractNumId w:val="1"/>
  </w:num>
  <w:num w:numId="13">
    <w:abstractNumId w:val="29"/>
  </w:num>
  <w:num w:numId="14">
    <w:abstractNumId w:val="15"/>
  </w:num>
  <w:num w:numId="15">
    <w:abstractNumId w:val="41"/>
  </w:num>
  <w:num w:numId="16">
    <w:abstractNumId w:val="28"/>
  </w:num>
  <w:num w:numId="17">
    <w:abstractNumId w:val="32"/>
  </w:num>
  <w:num w:numId="18">
    <w:abstractNumId w:val="36"/>
  </w:num>
  <w:num w:numId="19">
    <w:abstractNumId w:val="27"/>
  </w:num>
  <w:num w:numId="20">
    <w:abstractNumId w:val="0"/>
  </w:num>
  <w:num w:numId="21">
    <w:abstractNumId w:val="13"/>
  </w:num>
  <w:num w:numId="22">
    <w:abstractNumId w:val="4"/>
  </w:num>
  <w:num w:numId="23">
    <w:abstractNumId w:val="6"/>
  </w:num>
  <w:num w:numId="24">
    <w:abstractNumId w:val="38"/>
  </w:num>
  <w:num w:numId="25">
    <w:abstractNumId w:val="34"/>
  </w:num>
  <w:num w:numId="26">
    <w:abstractNumId w:val="9"/>
  </w:num>
  <w:num w:numId="27">
    <w:abstractNumId w:val="39"/>
  </w:num>
  <w:num w:numId="28">
    <w:abstractNumId w:val="30"/>
  </w:num>
  <w:num w:numId="29">
    <w:abstractNumId w:val="37"/>
  </w:num>
  <w:num w:numId="30">
    <w:abstractNumId w:val="12"/>
  </w:num>
  <w:num w:numId="31">
    <w:abstractNumId w:val="18"/>
  </w:num>
  <w:num w:numId="32">
    <w:abstractNumId w:val="21"/>
  </w:num>
  <w:num w:numId="33">
    <w:abstractNumId w:val="24"/>
  </w:num>
  <w:num w:numId="34">
    <w:abstractNumId w:val="5"/>
  </w:num>
  <w:num w:numId="35">
    <w:abstractNumId w:val="3"/>
  </w:num>
  <w:num w:numId="36">
    <w:abstractNumId w:val="44"/>
  </w:num>
  <w:num w:numId="37">
    <w:abstractNumId w:val="14"/>
  </w:num>
  <w:num w:numId="38">
    <w:abstractNumId w:val="22"/>
  </w:num>
  <w:num w:numId="39">
    <w:abstractNumId w:val="17"/>
  </w:num>
  <w:num w:numId="40">
    <w:abstractNumId w:val="43"/>
  </w:num>
  <w:num w:numId="41">
    <w:abstractNumId w:val="47"/>
  </w:num>
  <w:num w:numId="42">
    <w:abstractNumId w:val="42"/>
  </w:num>
  <w:num w:numId="43">
    <w:abstractNumId w:val="11"/>
  </w:num>
  <w:num w:numId="44">
    <w:abstractNumId w:val="33"/>
  </w:num>
  <w:num w:numId="45">
    <w:abstractNumId w:val="40"/>
  </w:num>
  <w:num w:numId="46">
    <w:abstractNumId w:val="46"/>
  </w:num>
  <w:num w:numId="47">
    <w:abstractNumId w:val="49"/>
  </w:num>
  <w:num w:numId="48">
    <w:abstractNumId w:val="31"/>
  </w:num>
  <w:num w:numId="49">
    <w:abstractNumId w:val="7"/>
  </w:num>
  <w:num w:numId="50">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defaultTabStop w:val="708"/>
  <w:hyphenationZone w:val="425"/>
  <w:drawingGridHorizontalSpacing w:val="120"/>
  <w:drawingGridVerticalSpacing w:val="181"/>
  <w:displayHorizontalDrawingGridEvery w:val="2"/>
  <w:characterSpacingControl w:val="compressPunctuation"/>
  <w:hdrShapeDefaults>
    <o:shapedefaults v:ext="edit" spidmax="169985"/>
  </w:hdrShapeDefaults>
  <w:footnotePr>
    <w:footnote w:id="-1"/>
    <w:footnote w:id="0"/>
  </w:footnotePr>
  <w:endnotePr>
    <w:endnote w:id="-1"/>
    <w:endnote w:id="0"/>
  </w:endnotePr>
  <w:compat>
    <w:doNotExpandShiftReturn/>
    <w:compatSetting w:name="compatibilityMode" w:uri="http://schemas.microsoft.com/office/word" w:val="12"/>
  </w:compat>
  <w:rsids>
    <w:rsidRoot w:val="00687098"/>
    <w:rsid w:val="000060B8"/>
    <w:rsid w:val="00006336"/>
    <w:rsid w:val="000063C2"/>
    <w:rsid w:val="000079CE"/>
    <w:rsid w:val="00012623"/>
    <w:rsid w:val="00015419"/>
    <w:rsid w:val="00015483"/>
    <w:rsid w:val="00026891"/>
    <w:rsid w:val="00033BF4"/>
    <w:rsid w:val="00037E8B"/>
    <w:rsid w:val="00042929"/>
    <w:rsid w:val="00042F62"/>
    <w:rsid w:val="000433A9"/>
    <w:rsid w:val="00053B5B"/>
    <w:rsid w:val="000607A2"/>
    <w:rsid w:val="0006246B"/>
    <w:rsid w:val="000626A5"/>
    <w:rsid w:val="00077BB3"/>
    <w:rsid w:val="00084C8E"/>
    <w:rsid w:val="00085632"/>
    <w:rsid w:val="00094966"/>
    <w:rsid w:val="00095403"/>
    <w:rsid w:val="000A007D"/>
    <w:rsid w:val="000A32F8"/>
    <w:rsid w:val="000A494E"/>
    <w:rsid w:val="000B497D"/>
    <w:rsid w:val="000B71F4"/>
    <w:rsid w:val="000B7812"/>
    <w:rsid w:val="000C1310"/>
    <w:rsid w:val="000C326E"/>
    <w:rsid w:val="000C6677"/>
    <w:rsid w:val="000C704E"/>
    <w:rsid w:val="000C783F"/>
    <w:rsid w:val="000D309F"/>
    <w:rsid w:val="000D619E"/>
    <w:rsid w:val="000F04EF"/>
    <w:rsid w:val="000F17A2"/>
    <w:rsid w:val="00106366"/>
    <w:rsid w:val="001069A3"/>
    <w:rsid w:val="00121D75"/>
    <w:rsid w:val="001221D7"/>
    <w:rsid w:val="00123101"/>
    <w:rsid w:val="001262B5"/>
    <w:rsid w:val="00130D99"/>
    <w:rsid w:val="0013182F"/>
    <w:rsid w:val="00134474"/>
    <w:rsid w:val="00135BEF"/>
    <w:rsid w:val="001401AC"/>
    <w:rsid w:val="001419D2"/>
    <w:rsid w:val="001424E0"/>
    <w:rsid w:val="0014588F"/>
    <w:rsid w:val="001476CD"/>
    <w:rsid w:val="00152E5F"/>
    <w:rsid w:val="00163133"/>
    <w:rsid w:val="0017049F"/>
    <w:rsid w:val="00171E91"/>
    <w:rsid w:val="001816BA"/>
    <w:rsid w:val="00183686"/>
    <w:rsid w:val="00191355"/>
    <w:rsid w:val="00192408"/>
    <w:rsid w:val="00194610"/>
    <w:rsid w:val="00195155"/>
    <w:rsid w:val="001A46C9"/>
    <w:rsid w:val="001A5FE6"/>
    <w:rsid w:val="001B0EBB"/>
    <w:rsid w:val="001B60BC"/>
    <w:rsid w:val="001B6D4B"/>
    <w:rsid w:val="001C42F2"/>
    <w:rsid w:val="001C4FD8"/>
    <w:rsid w:val="001D4E80"/>
    <w:rsid w:val="001D7C25"/>
    <w:rsid w:val="001E0566"/>
    <w:rsid w:val="001E2444"/>
    <w:rsid w:val="001E302B"/>
    <w:rsid w:val="001E54E6"/>
    <w:rsid w:val="001F0802"/>
    <w:rsid w:val="001F105C"/>
    <w:rsid w:val="001F1885"/>
    <w:rsid w:val="001F3F74"/>
    <w:rsid w:val="0020144F"/>
    <w:rsid w:val="00204719"/>
    <w:rsid w:val="00205207"/>
    <w:rsid w:val="00206AF5"/>
    <w:rsid w:val="002241E1"/>
    <w:rsid w:val="00226662"/>
    <w:rsid w:val="00227F35"/>
    <w:rsid w:val="002304FE"/>
    <w:rsid w:val="0023491D"/>
    <w:rsid w:val="00240245"/>
    <w:rsid w:val="0024144A"/>
    <w:rsid w:val="00244731"/>
    <w:rsid w:val="002457AC"/>
    <w:rsid w:val="00250437"/>
    <w:rsid w:val="00253480"/>
    <w:rsid w:val="002572C1"/>
    <w:rsid w:val="002632DD"/>
    <w:rsid w:val="00273669"/>
    <w:rsid w:val="0027375B"/>
    <w:rsid w:val="002776B3"/>
    <w:rsid w:val="00280FF3"/>
    <w:rsid w:val="002A1038"/>
    <w:rsid w:val="002A54E1"/>
    <w:rsid w:val="002A76BA"/>
    <w:rsid w:val="002B0A07"/>
    <w:rsid w:val="002B0AAD"/>
    <w:rsid w:val="002B324E"/>
    <w:rsid w:val="002B6A99"/>
    <w:rsid w:val="002C2B99"/>
    <w:rsid w:val="002C42B7"/>
    <w:rsid w:val="002D38A5"/>
    <w:rsid w:val="002D7464"/>
    <w:rsid w:val="002E023F"/>
    <w:rsid w:val="002E17BF"/>
    <w:rsid w:val="002E1DD7"/>
    <w:rsid w:val="002E3FC3"/>
    <w:rsid w:val="002E5B41"/>
    <w:rsid w:val="002E6570"/>
    <w:rsid w:val="002F1592"/>
    <w:rsid w:val="002F3D71"/>
    <w:rsid w:val="002F5793"/>
    <w:rsid w:val="002F7DAE"/>
    <w:rsid w:val="00302A57"/>
    <w:rsid w:val="003058D1"/>
    <w:rsid w:val="00307ED6"/>
    <w:rsid w:val="0034475B"/>
    <w:rsid w:val="003523E0"/>
    <w:rsid w:val="00367900"/>
    <w:rsid w:val="003750C2"/>
    <w:rsid w:val="003769EB"/>
    <w:rsid w:val="00381916"/>
    <w:rsid w:val="003821A6"/>
    <w:rsid w:val="003825A1"/>
    <w:rsid w:val="00385D2B"/>
    <w:rsid w:val="00386EB3"/>
    <w:rsid w:val="003874A5"/>
    <w:rsid w:val="00396808"/>
    <w:rsid w:val="003A0A95"/>
    <w:rsid w:val="003A1ECA"/>
    <w:rsid w:val="003A3C85"/>
    <w:rsid w:val="003A5C91"/>
    <w:rsid w:val="003C53A0"/>
    <w:rsid w:val="003C55D3"/>
    <w:rsid w:val="003D1936"/>
    <w:rsid w:val="003D619A"/>
    <w:rsid w:val="003D7992"/>
    <w:rsid w:val="003E78C5"/>
    <w:rsid w:val="00403279"/>
    <w:rsid w:val="00404D7F"/>
    <w:rsid w:val="00406A4F"/>
    <w:rsid w:val="00416295"/>
    <w:rsid w:val="004217F9"/>
    <w:rsid w:val="00422159"/>
    <w:rsid w:val="00425F46"/>
    <w:rsid w:val="004267FF"/>
    <w:rsid w:val="0042705E"/>
    <w:rsid w:val="00432153"/>
    <w:rsid w:val="00443DE6"/>
    <w:rsid w:val="004455E1"/>
    <w:rsid w:val="0045040E"/>
    <w:rsid w:val="0045050D"/>
    <w:rsid w:val="00453A48"/>
    <w:rsid w:val="00455BE2"/>
    <w:rsid w:val="00461FF1"/>
    <w:rsid w:val="00462966"/>
    <w:rsid w:val="00463BEF"/>
    <w:rsid w:val="00472B34"/>
    <w:rsid w:val="00472BD9"/>
    <w:rsid w:val="0047444C"/>
    <w:rsid w:val="0047454E"/>
    <w:rsid w:val="004903D8"/>
    <w:rsid w:val="00497F15"/>
    <w:rsid w:val="004A2AC2"/>
    <w:rsid w:val="004A5D08"/>
    <w:rsid w:val="004A7FB9"/>
    <w:rsid w:val="004B5D60"/>
    <w:rsid w:val="004B76EA"/>
    <w:rsid w:val="004B7F38"/>
    <w:rsid w:val="004C2063"/>
    <w:rsid w:val="004D5374"/>
    <w:rsid w:val="004D746B"/>
    <w:rsid w:val="004E1445"/>
    <w:rsid w:val="004E187F"/>
    <w:rsid w:val="004E263C"/>
    <w:rsid w:val="004E6132"/>
    <w:rsid w:val="004E6F6B"/>
    <w:rsid w:val="004F0D51"/>
    <w:rsid w:val="004F2A60"/>
    <w:rsid w:val="004F481E"/>
    <w:rsid w:val="004F7C03"/>
    <w:rsid w:val="0050606F"/>
    <w:rsid w:val="00512ADE"/>
    <w:rsid w:val="005171AF"/>
    <w:rsid w:val="00521148"/>
    <w:rsid w:val="00522870"/>
    <w:rsid w:val="00534ED2"/>
    <w:rsid w:val="00536F6B"/>
    <w:rsid w:val="00542D2C"/>
    <w:rsid w:val="0054445E"/>
    <w:rsid w:val="00546A3E"/>
    <w:rsid w:val="0055439E"/>
    <w:rsid w:val="00555B87"/>
    <w:rsid w:val="005566B6"/>
    <w:rsid w:val="00561F77"/>
    <w:rsid w:val="00573E7F"/>
    <w:rsid w:val="0058239C"/>
    <w:rsid w:val="005827F8"/>
    <w:rsid w:val="00585FB3"/>
    <w:rsid w:val="005922CF"/>
    <w:rsid w:val="00593E7E"/>
    <w:rsid w:val="005B5E26"/>
    <w:rsid w:val="005B74DA"/>
    <w:rsid w:val="005C08AD"/>
    <w:rsid w:val="005C5C1B"/>
    <w:rsid w:val="005C6DEF"/>
    <w:rsid w:val="005D311B"/>
    <w:rsid w:val="005D6181"/>
    <w:rsid w:val="005E2516"/>
    <w:rsid w:val="005E49CE"/>
    <w:rsid w:val="005E7A22"/>
    <w:rsid w:val="005F680B"/>
    <w:rsid w:val="005F6988"/>
    <w:rsid w:val="005F7589"/>
    <w:rsid w:val="0060013F"/>
    <w:rsid w:val="00602215"/>
    <w:rsid w:val="006044EB"/>
    <w:rsid w:val="006045AC"/>
    <w:rsid w:val="00604F2A"/>
    <w:rsid w:val="0060581B"/>
    <w:rsid w:val="00612E87"/>
    <w:rsid w:val="00615ABF"/>
    <w:rsid w:val="006212EB"/>
    <w:rsid w:val="00624F98"/>
    <w:rsid w:val="00632D94"/>
    <w:rsid w:val="00633036"/>
    <w:rsid w:val="00637894"/>
    <w:rsid w:val="006420E2"/>
    <w:rsid w:val="00642244"/>
    <w:rsid w:val="00642F37"/>
    <w:rsid w:val="00644112"/>
    <w:rsid w:val="00653455"/>
    <w:rsid w:val="006535CE"/>
    <w:rsid w:val="00656C3B"/>
    <w:rsid w:val="00661E17"/>
    <w:rsid w:val="00663F18"/>
    <w:rsid w:val="006653BB"/>
    <w:rsid w:val="006655D8"/>
    <w:rsid w:val="00676C30"/>
    <w:rsid w:val="00687098"/>
    <w:rsid w:val="00687CA2"/>
    <w:rsid w:val="00692AB4"/>
    <w:rsid w:val="00692E6E"/>
    <w:rsid w:val="006A1F68"/>
    <w:rsid w:val="006A2E5B"/>
    <w:rsid w:val="006A7402"/>
    <w:rsid w:val="006B279E"/>
    <w:rsid w:val="006B578C"/>
    <w:rsid w:val="006C35DF"/>
    <w:rsid w:val="006C5BE7"/>
    <w:rsid w:val="006C6A10"/>
    <w:rsid w:val="006D4CD0"/>
    <w:rsid w:val="006D572E"/>
    <w:rsid w:val="006D7520"/>
    <w:rsid w:val="006E2D1D"/>
    <w:rsid w:val="006E3B49"/>
    <w:rsid w:val="006E64EA"/>
    <w:rsid w:val="006E7F44"/>
    <w:rsid w:val="006F6E83"/>
    <w:rsid w:val="0071335B"/>
    <w:rsid w:val="00716ACB"/>
    <w:rsid w:val="007200DB"/>
    <w:rsid w:val="00723149"/>
    <w:rsid w:val="00724884"/>
    <w:rsid w:val="00725048"/>
    <w:rsid w:val="00726075"/>
    <w:rsid w:val="007260C7"/>
    <w:rsid w:val="00732279"/>
    <w:rsid w:val="00733CD3"/>
    <w:rsid w:val="0073469E"/>
    <w:rsid w:val="007410F6"/>
    <w:rsid w:val="00741E9D"/>
    <w:rsid w:val="00745102"/>
    <w:rsid w:val="00752C66"/>
    <w:rsid w:val="0075457F"/>
    <w:rsid w:val="0075659D"/>
    <w:rsid w:val="0075776B"/>
    <w:rsid w:val="00757E21"/>
    <w:rsid w:val="007603A7"/>
    <w:rsid w:val="00763EC4"/>
    <w:rsid w:val="0077679D"/>
    <w:rsid w:val="00784905"/>
    <w:rsid w:val="0079024A"/>
    <w:rsid w:val="007A23B8"/>
    <w:rsid w:val="007A644E"/>
    <w:rsid w:val="007B2498"/>
    <w:rsid w:val="007B3E29"/>
    <w:rsid w:val="007B4EC1"/>
    <w:rsid w:val="007C1D9F"/>
    <w:rsid w:val="007C686C"/>
    <w:rsid w:val="007C71ED"/>
    <w:rsid w:val="007F3444"/>
    <w:rsid w:val="007F5976"/>
    <w:rsid w:val="008019F0"/>
    <w:rsid w:val="00802F0F"/>
    <w:rsid w:val="00805526"/>
    <w:rsid w:val="00807F63"/>
    <w:rsid w:val="008106FA"/>
    <w:rsid w:val="00822929"/>
    <w:rsid w:val="008250D0"/>
    <w:rsid w:val="0083180B"/>
    <w:rsid w:val="008332B2"/>
    <w:rsid w:val="00833A71"/>
    <w:rsid w:val="00834223"/>
    <w:rsid w:val="00835375"/>
    <w:rsid w:val="00835DA7"/>
    <w:rsid w:val="00840321"/>
    <w:rsid w:val="00842617"/>
    <w:rsid w:val="00845732"/>
    <w:rsid w:val="00846F78"/>
    <w:rsid w:val="00847563"/>
    <w:rsid w:val="00847CD8"/>
    <w:rsid w:val="0085487D"/>
    <w:rsid w:val="00854DE4"/>
    <w:rsid w:val="0085735C"/>
    <w:rsid w:val="00872EC1"/>
    <w:rsid w:val="00874790"/>
    <w:rsid w:val="00875C4B"/>
    <w:rsid w:val="0088230D"/>
    <w:rsid w:val="00884107"/>
    <w:rsid w:val="00887BEF"/>
    <w:rsid w:val="00887C14"/>
    <w:rsid w:val="00887F98"/>
    <w:rsid w:val="00891898"/>
    <w:rsid w:val="00897A94"/>
    <w:rsid w:val="008A69A8"/>
    <w:rsid w:val="008A7333"/>
    <w:rsid w:val="008B2429"/>
    <w:rsid w:val="008B404D"/>
    <w:rsid w:val="008B51CA"/>
    <w:rsid w:val="008C1112"/>
    <w:rsid w:val="008C14D8"/>
    <w:rsid w:val="008C1D14"/>
    <w:rsid w:val="008C574C"/>
    <w:rsid w:val="008D3F5E"/>
    <w:rsid w:val="008D46B3"/>
    <w:rsid w:val="008D47E2"/>
    <w:rsid w:val="008D4A50"/>
    <w:rsid w:val="008D4E3A"/>
    <w:rsid w:val="008D75F4"/>
    <w:rsid w:val="008E6297"/>
    <w:rsid w:val="008E6975"/>
    <w:rsid w:val="008F2F58"/>
    <w:rsid w:val="008F3DBE"/>
    <w:rsid w:val="008F4E12"/>
    <w:rsid w:val="008F637C"/>
    <w:rsid w:val="008F7984"/>
    <w:rsid w:val="009013BB"/>
    <w:rsid w:val="0090324C"/>
    <w:rsid w:val="009070BF"/>
    <w:rsid w:val="00907FD2"/>
    <w:rsid w:val="00911144"/>
    <w:rsid w:val="00911E2E"/>
    <w:rsid w:val="00913F6E"/>
    <w:rsid w:val="009148CD"/>
    <w:rsid w:val="009155F1"/>
    <w:rsid w:val="00921F17"/>
    <w:rsid w:val="009232BB"/>
    <w:rsid w:val="00930D84"/>
    <w:rsid w:val="009320E9"/>
    <w:rsid w:val="00932C15"/>
    <w:rsid w:val="009409F4"/>
    <w:rsid w:val="00943EE9"/>
    <w:rsid w:val="0094582E"/>
    <w:rsid w:val="00946562"/>
    <w:rsid w:val="00947B11"/>
    <w:rsid w:val="009500DC"/>
    <w:rsid w:val="009509FB"/>
    <w:rsid w:val="0095216C"/>
    <w:rsid w:val="009537D3"/>
    <w:rsid w:val="00954C59"/>
    <w:rsid w:val="00956408"/>
    <w:rsid w:val="00956784"/>
    <w:rsid w:val="00960EEA"/>
    <w:rsid w:val="00962330"/>
    <w:rsid w:val="00963871"/>
    <w:rsid w:val="00966648"/>
    <w:rsid w:val="00967424"/>
    <w:rsid w:val="00974B11"/>
    <w:rsid w:val="00975E82"/>
    <w:rsid w:val="00980DCC"/>
    <w:rsid w:val="00982BF1"/>
    <w:rsid w:val="00987317"/>
    <w:rsid w:val="009917D1"/>
    <w:rsid w:val="009944F2"/>
    <w:rsid w:val="00994CAB"/>
    <w:rsid w:val="00997699"/>
    <w:rsid w:val="009A34C5"/>
    <w:rsid w:val="009A655A"/>
    <w:rsid w:val="009A6D10"/>
    <w:rsid w:val="009B2205"/>
    <w:rsid w:val="009B4646"/>
    <w:rsid w:val="009B6452"/>
    <w:rsid w:val="009C0F8C"/>
    <w:rsid w:val="009C3964"/>
    <w:rsid w:val="009C5A1A"/>
    <w:rsid w:val="009D182C"/>
    <w:rsid w:val="009D77A2"/>
    <w:rsid w:val="009E059E"/>
    <w:rsid w:val="009E4249"/>
    <w:rsid w:val="009E4A46"/>
    <w:rsid w:val="009E767B"/>
    <w:rsid w:val="009F19C2"/>
    <w:rsid w:val="009F2760"/>
    <w:rsid w:val="00A065FA"/>
    <w:rsid w:val="00A07962"/>
    <w:rsid w:val="00A14F0F"/>
    <w:rsid w:val="00A17492"/>
    <w:rsid w:val="00A215B1"/>
    <w:rsid w:val="00A2440B"/>
    <w:rsid w:val="00A4188F"/>
    <w:rsid w:val="00A51BC8"/>
    <w:rsid w:val="00A5554C"/>
    <w:rsid w:val="00A577DF"/>
    <w:rsid w:val="00A616AD"/>
    <w:rsid w:val="00A677DD"/>
    <w:rsid w:val="00A85586"/>
    <w:rsid w:val="00A97EAF"/>
    <w:rsid w:val="00AA21E7"/>
    <w:rsid w:val="00AA681F"/>
    <w:rsid w:val="00AA7DF0"/>
    <w:rsid w:val="00AB41FF"/>
    <w:rsid w:val="00AB7733"/>
    <w:rsid w:val="00AC0F22"/>
    <w:rsid w:val="00AC1EAA"/>
    <w:rsid w:val="00AC2AED"/>
    <w:rsid w:val="00AD5E71"/>
    <w:rsid w:val="00AE0BA5"/>
    <w:rsid w:val="00AE1432"/>
    <w:rsid w:val="00AF29DB"/>
    <w:rsid w:val="00AF47E7"/>
    <w:rsid w:val="00AF4BDA"/>
    <w:rsid w:val="00AF6C7E"/>
    <w:rsid w:val="00B01441"/>
    <w:rsid w:val="00B0782B"/>
    <w:rsid w:val="00B233DB"/>
    <w:rsid w:val="00B24C6A"/>
    <w:rsid w:val="00B304CE"/>
    <w:rsid w:val="00B3469A"/>
    <w:rsid w:val="00B3506F"/>
    <w:rsid w:val="00B42FB8"/>
    <w:rsid w:val="00B4320E"/>
    <w:rsid w:val="00B47DB7"/>
    <w:rsid w:val="00B61C3C"/>
    <w:rsid w:val="00B751E2"/>
    <w:rsid w:val="00B75A01"/>
    <w:rsid w:val="00B80AEB"/>
    <w:rsid w:val="00B85437"/>
    <w:rsid w:val="00B95AB9"/>
    <w:rsid w:val="00B964BA"/>
    <w:rsid w:val="00BA03FC"/>
    <w:rsid w:val="00BA5F47"/>
    <w:rsid w:val="00BB720B"/>
    <w:rsid w:val="00BB741F"/>
    <w:rsid w:val="00BC2D15"/>
    <w:rsid w:val="00BC695B"/>
    <w:rsid w:val="00BE2474"/>
    <w:rsid w:val="00BF151C"/>
    <w:rsid w:val="00C04571"/>
    <w:rsid w:val="00C05F1B"/>
    <w:rsid w:val="00C107B5"/>
    <w:rsid w:val="00C148BC"/>
    <w:rsid w:val="00C17FB9"/>
    <w:rsid w:val="00C208FF"/>
    <w:rsid w:val="00C27468"/>
    <w:rsid w:val="00C4582D"/>
    <w:rsid w:val="00C63BEF"/>
    <w:rsid w:val="00C725B8"/>
    <w:rsid w:val="00C80B87"/>
    <w:rsid w:val="00C814B0"/>
    <w:rsid w:val="00C81B02"/>
    <w:rsid w:val="00C821FF"/>
    <w:rsid w:val="00C82277"/>
    <w:rsid w:val="00C8521A"/>
    <w:rsid w:val="00C90A3D"/>
    <w:rsid w:val="00C95E73"/>
    <w:rsid w:val="00C9710D"/>
    <w:rsid w:val="00CB1353"/>
    <w:rsid w:val="00CB3BE1"/>
    <w:rsid w:val="00CB4954"/>
    <w:rsid w:val="00CB70E6"/>
    <w:rsid w:val="00CC4F85"/>
    <w:rsid w:val="00CC5562"/>
    <w:rsid w:val="00CC55CC"/>
    <w:rsid w:val="00CC7F14"/>
    <w:rsid w:val="00CD0A2D"/>
    <w:rsid w:val="00CD22CC"/>
    <w:rsid w:val="00CD4A2B"/>
    <w:rsid w:val="00CF0C85"/>
    <w:rsid w:val="00CF1F4E"/>
    <w:rsid w:val="00CF5E73"/>
    <w:rsid w:val="00D03064"/>
    <w:rsid w:val="00D056F1"/>
    <w:rsid w:val="00D06C75"/>
    <w:rsid w:val="00D104D8"/>
    <w:rsid w:val="00D1134B"/>
    <w:rsid w:val="00D11C96"/>
    <w:rsid w:val="00D14E06"/>
    <w:rsid w:val="00D2066E"/>
    <w:rsid w:val="00D27D1E"/>
    <w:rsid w:val="00D32143"/>
    <w:rsid w:val="00D3236E"/>
    <w:rsid w:val="00D376C5"/>
    <w:rsid w:val="00D37832"/>
    <w:rsid w:val="00D40948"/>
    <w:rsid w:val="00D41DF6"/>
    <w:rsid w:val="00D42AD1"/>
    <w:rsid w:val="00D45A0C"/>
    <w:rsid w:val="00D50149"/>
    <w:rsid w:val="00D502E0"/>
    <w:rsid w:val="00D6097D"/>
    <w:rsid w:val="00D663A6"/>
    <w:rsid w:val="00D7380D"/>
    <w:rsid w:val="00D742C4"/>
    <w:rsid w:val="00D754CE"/>
    <w:rsid w:val="00D94447"/>
    <w:rsid w:val="00DA306E"/>
    <w:rsid w:val="00DA637B"/>
    <w:rsid w:val="00DB00D0"/>
    <w:rsid w:val="00DB2159"/>
    <w:rsid w:val="00DB3504"/>
    <w:rsid w:val="00DB78DC"/>
    <w:rsid w:val="00DC02BD"/>
    <w:rsid w:val="00DC0F55"/>
    <w:rsid w:val="00DD06F5"/>
    <w:rsid w:val="00DD305D"/>
    <w:rsid w:val="00DD6720"/>
    <w:rsid w:val="00DD6B3F"/>
    <w:rsid w:val="00DD73A4"/>
    <w:rsid w:val="00DE5983"/>
    <w:rsid w:val="00DF0357"/>
    <w:rsid w:val="00DF317B"/>
    <w:rsid w:val="00DF372D"/>
    <w:rsid w:val="00E0755B"/>
    <w:rsid w:val="00E1137E"/>
    <w:rsid w:val="00E1690D"/>
    <w:rsid w:val="00E227B5"/>
    <w:rsid w:val="00E3114F"/>
    <w:rsid w:val="00E31691"/>
    <w:rsid w:val="00E32DD0"/>
    <w:rsid w:val="00E36FDB"/>
    <w:rsid w:val="00E53219"/>
    <w:rsid w:val="00E53C74"/>
    <w:rsid w:val="00E53E3A"/>
    <w:rsid w:val="00E56F26"/>
    <w:rsid w:val="00E61E86"/>
    <w:rsid w:val="00E63CB4"/>
    <w:rsid w:val="00E7551C"/>
    <w:rsid w:val="00E847F7"/>
    <w:rsid w:val="00E918BF"/>
    <w:rsid w:val="00EA19B2"/>
    <w:rsid w:val="00EA3BCF"/>
    <w:rsid w:val="00EA50B4"/>
    <w:rsid w:val="00EA5AFD"/>
    <w:rsid w:val="00EA781D"/>
    <w:rsid w:val="00EC263F"/>
    <w:rsid w:val="00EC4322"/>
    <w:rsid w:val="00ED19F1"/>
    <w:rsid w:val="00ED3E0C"/>
    <w:rsid w:val="00ED411B"/>
    <w:rsid w:val="00EE0A8C"/>
    <w:rsid w:val="00EE2C89"/>
    <w:rsid w:val="00EE3C26"/>
    <w:rsid w:val="00EE6796"/>
    <w:rsid w:val="00EF09A6"/>
    <w:rsid w:val="00EF4D01"/>
    <w:rsid w:val="00F06097"/>
    <w:rsid w:val="00F121F5"/>
    <w:rsid w:val="00F20D14"/>
    <w:rsid w:val="00F2193D"/>
    <w:rsid w:val="00F308AE"/>
    <w:rsid w:val="00F34E7E"/>
    <w:rsid w:val="00F37275"/>
    <w:rsid w:val="00F40761"/>
    <w:rsid w:val="00F47C71"/>
    <w:rsid w:val="00F575D0"/>
    <w:rsid w:val="00F6057D"/>
    <w:rsid w:val="00F64383"/>
    <w:rsid w:val="00F6592A"/>
    <w:rsid w:val="00F804AB"/>
    <w:rsid w:val="00F85774"/>
    <w:rsid w:val="00F91E8A"/>
    <w:rsid w:val="00F93252"/>
    <w:rsid w:val="00F9391E"/>
    <w:rsid w:val="00F960A1"/>
    <w:rsid w:val="00F96120"/>
    <w:rsid w:val="00F9688D"/>
    <w:rsid w:val="00FA5CE7"/>
    <w:rsid w:val="00FB29A8"/>
    <w:rsid w:val="00FB6815"/>
    <w:rsid w:val="00FB6829"/>
    <w:rsid w:val="00FB748F"/>
    <w:rsid w:val="00FC13BA"/>
    <w:rsid w:val="00FC4544"/>
    <w:rsid w:val="00FD3BF1"/>
    <w:rsid w:val="00FD6F10"/>
    <w:rsid w:val="00FE7BCA"/>
    <w:rsid w:val="00FF55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5:docId w15:val="{622685EB-789A-499A-B0E0-0A348873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63F18"/>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A5554C"/>
    <w:rPr>
      <w:color w:val="0066CC"/>
      <w:u w:val="single"/>
    </w:rPr>
  </w:style>
  <w:style w:type="character" w:customStyle="1" w:styleId="Nagweklubstopka">
    <w:name w:val="Nagłówek lub stopka_"/>
    <w:basedOn w:val="Domylnaczcionkaakapitu"/>
    <w:link w:val="Nagweklubstopka1"/>
    <w:rsid w:val="00A5554C"/>
    <w:rPr>
      <w:rFonts w:ascii="AngsanaUPC" w:eastAsia="AngsanaUPC" w:hAnsi="AngsanaUPC" w:cs="AngsanaUPC"/>
      <w:b w:val="0"/>
      <w:bCs w:val="0"/>
      <w:i w:val="0"/>
      <w:iCs w:val="0"/>
      <w:smallCaps w:val="0"/>
      <w:strike w:val="0"/>
      <w:sz w:val="34"/>
      <w:szCs w:val="34"/>
      <w:u w:val="none"/>
    </w:rPr>
  </w:style>
  <w:style w:type="character" w:customStyle="1" w:styleId="Nagweklubstopka0">
    <w:name w:val="Nagłówek lub stopka"/>
    <w:basedOn w:val="Nagweklubstopka"/>
    <w:rsid w:val="00A5554C"/>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Teksttreci2Exact">
    <w:name w:val="Tekst treści (2) Exact"/>
    <w:basedOn w:val="Domylnaczcionkaakapitu"/>
    <w:link w:val="Teksttreci2"/>
    <w:rsid w:val="00A5554C"/>
    <w:rPr>
      <w:rFonts w:ascii="Arial" w:eastAsia="Arial" w:hAnsi="Arial" w:cs="Arial"/>
      <w:b/>
      <w:bCs/>
      <w:i w:val="0"/>
      <w:iCs w:val="0"/>
      <w:smallCaps w:val="0"/>
      <w:strike w:val="0"/>
      <w:spacing w:val="2"/>
      <w:sz w:val="20"/>
      <w:szCs w:val="20"/>
      <w:u w:val="none"/>
    </w:rPr>
  </w:style>
  <w:style w:type="character" w:customStyle="1" w:styleId="Teksttreci2Exact1">
    <w:name w:val="Tekst treści (2) Exact1"/>
    <w:basedOn w:val="Teksttreci2Exact"/>
    <w:rsid w:val="00A5554C"/>
    <w:rPr>
      <w:rFonts w:ascii="Arial" w:eastAsia="Arial" w:hAnsi="Arial" w:cs="Arial"/>
      <w:b/>
      <w:bCs/>
      <w:i w:val="0"/>
      <w:iCs w:val="0"/>
      <w:smallCaps w:val="0"/>
      <w:strike w:val="0"/>
      <w:color w:val="000000"/>
      <w:spacing w:val="2"/>
      <w:w w:val="100"/>
      <w:position w:val="0"/>
      <w:sz w:val="20"/>
      <w:szCs w:val="20"/>
      <w:u w:val="none"/>
      <w:lang w:val="pl-PL"/>
    </w:rPr>
  </w:style>
  <w:style w:type="character" w:customStyle="1" w:styleId="Teksttreci3Exact">
    <w:name w:val="Tekst treści (3) Exact"/>
    <w:basedOn w:val="Domylnaczcionkaakapitu"/>
    <w:link w:val="Teksttreci3"/>
    <w:rsid w:val="00A5554C"/>
    <w:rPr>
      <w:rFonts w:ascii="Franklin Gothic Book" w:eastAsia="Franklin Gothic Book" w:hAnsi="Franklin Gothic Book" w:cs="Franklin Gothic Book"/>
      <w:b w:val="0"/>
      <w:bCs w:val="0"/>
      <w:i w:val="0"/>
      <w:iCs w:val="0"/>
      <w:smallCaps w:val="0"/>
      <w:strike w:val="0"/>
      <w:sz w:val="14"/>
      <w:szCs w:val="14"/>
      <w:u w:val="none"/>
    </w:rPr>
  </w:style>
  <w:style w:type="character" w:customStyle="1" w:styleId="Teksttreci3Exact1">
    <w:name w:val="Tekst treści (3) Exact1"/>
    <w:basedOn w:val="Teksttreci3Exact"/>
    <w:rsid w:val="00A5554C"/>
    <w:rPr>
      <w:rFonts w:ascii="Franklin Gothic Book" w:eastAsia="Franklin Gothic Book" w:hAnsi="Franklin Gothic Book" w:cs="Franklin Gothic Book"/>
      <w:b w:val="0"/>
      <w:bCs w:val="0"/>
      <w:i w:val="0"/>
      <w:iCs w:val="0"/>
      <w:smallCaps w:val="0"/>
      <w:strike w:val="0"/>
      <w:color w:val="000000"/>
      <w:spacing w:val="0"/>
      <w:w w:val="100"/>
      <w:position w:val="0"/>
      <w:sz w:val="14"/>
      <w:szCs w:val="14"/>
      <w:u w:val="none"/>
      <w:lang w:val="pl-PL"/>
    </w:rPr>
  </w:style>
  <w:style w:type="character" w:customStyle="1" w:styleId="Teksttreci4Exact">
    <w:name w:val="Tekst treści (4) Exact"/>
    <w:basedOn w:val="Domylnaczcionkaakapitu"/>
    <w:link w:val="Teksttreci4"/>
    <w:rsid w:val="00A5554C"/>
    <w:rPr>
      <w:rFonts w:ascii="Arial" w:eastAsia="Arial" w:hAnsi="Arial" w:cs="Arial"/>
      <w:b/>
      <w:bCs/>
      <w:i w:val="0"/>
      <w:iCs w:val="0"/>
      <w:smallCaps w:val="0"/>
      <w:strike w:val="0"/>
      <w:spacing w:val="5"/>
      <w:sz w:val="25"/>
      <w:szCs w:val="25"/>
      <w:u w:val="none"/>
    </w:rPr>
  </w:style>
  <w:style w:type="character" w:customStyle="1" w:styleId="Teksttreci4Exact1">
    <w:name w:val="Tekst treści (4) Exact1"/>
    <w:basedOn w:val="Teksttreci4Exact"/>
    <w:rsid w:val="00A5554C"/>
    <w:rPr>
      <w:rFonts w:ascii="Arial" w:eastAsia="Arial" w:hAnsi="Arial" w:cs="Arial"/>
      <w:b/>
      <w:bCs/>
      <w:i w:val="0"/>
      <w:iCs w:val="0"/>
      <w:smallCaps w:val="0"/>
      <w:strike w:val="0"/>
      <w:color w:val="000000"/>
      <w:spacing w:val="5"/>
      <w:w w:val="100"/>
      <w:position w:val="0"/>
      <w:sz w:val="25"/>
      <w:szCs w:val="25"/>
      <w:u w:val="none"/>
      <w:lang w:val="pl-PL"/>
    </w:rPr>
  </w:style>
  <w:style w:type="character" w:customStyle="1" w:styleId="Teksttreci5Exact">
    <w:name w:val="Tekst treści (5) Exact"/>
    <w:basedOn w:val="Domylnaczcionkaakapitu"/>
    <w:link w:val="Teksttreci5"/>
    <w:rsid w:val="00A5554C"/>
    <w:rPr>
      <w:rFonts w:ascii="Arial" w:eastAsia="Arial" w:hAnsi="Arial" w:cs="Arial"/>
      <w:b w:val="0"/>
      <w:bCs w:val="0"/>
      <w:i w:val="0"/>
      <w:iCs w:val="0"/>
      <w:smallCaps w:val="0"/>
      <w:strike w:val="0"/>
      <w:spacing w:val="5"/>
      <w:sz w:val="17"/>
      <w:szCs w:val="17"/>
      <w:u w:val="none"/>
    </w:rPr>
  </w:style>
  <w:style w:type="character" w:customStyle="1" w:styleId="Teksttreci5Exact1">
    <w:name w:val="Tekst treści (5) Exact1"/>
    <w:basedOn w:val="Teksttreci5Exact"/>
    <w:rsid w:val="00A5554C"/>
    <w:rPr>
      <w:rFonts w:ascii="Arial" w:eastAsia="Arial" w:hAnsi="Arial" w:cs="Arial"/>
      <w:b w:val="0"/>
      <w:bCs w:val="0"/>
      <w:i w:val="0"/>
      <w:iCs w:val="0"/>
      <w:smallCaps w:val="0"/>
      <w:strike w:val="0"/>
      <w:color w:val="000000"/>
      <w:spacing w:val="5"/>
      <w:w w:val="100"/>
      <w:position w:val="0"/>
      <w:sz w:val="17"/>
      <w:szCs w:val="17"/>
      <w:u w:val="none"/>
      <w:lang w:val="pl-PL"/>
    </w:rPr>
  </w:style>
  <w:style w:type="character" w:customStyle="1" w:styleId="Nagwek1">
    <w:name w:val="Nagłówek #1_"/>
    <w:basedOn w:val="Domylnaczcionkaakapitu"/>
    <w:link w:val="Nagwek10"/>
    <w:rsid w:val="00A5554C"/>
    <w:rPr>
      <w:rFonts w:ascii="Arial" w:eastAsia="Arial" w:hAnsi="Arial" w:cs="Arial"/>
      <w:b/>
      <w:bCs/>
      <w:i w:val="0"/>
      <w:iCs w:val="0"/>
      <w:smallCaps w:val="0"/>
      <w:strike w:val="0"/>
      <w:sz w:val="26"/>
      <w:szCs w:val="26"/>
      <w:u w:val="none"/>
    </w:rPr>
  </w:style>
  <w:style w:type="character" w:customStyle="1" w:styleId="Teksttreci6">
    <w:name w:val="Tekst treści (6)_"/>
    <w:basedOn w:val="Domylnaczcionkaakapitu"/>
    <w:link w:val="Teksttreci61"/>
    <w:rsid w:val="00A5554C"/>
    <w:rPr>
      <w:rFonts w:ascii="Arial" w:eastAsia="Arial" w:hAnsi="Arial" w:cs="Arial"/>
      <w:b/>
      <w:bCs/>
      <w:i w:val="0"/>
      <w:iCs w:val="0"/>
      <w:smallCaps w:val="0"/>
      <w:strike w:val="0"/>
      <w:sz w:val="19"/>
      <w:szCs w:val="19"/>
      <w:u w:val="none"/>
    </w:rPr>
  </w:style>
  <w:style w:type="character" w:customStyle="1" w:styleId="Teksttreci60">
    <w:name w:val="Tekst treści (6)"/>
    <w:basedOn w:val="Teksttreci6"/>
    <w:rsid w:val="00A5554C"/>
    <w:rPr>
      <w:rFonts w:ascii="Arial" w:eastAsia="Arial" w:hAnsi="Arial" w:cs="Arial"/>
      <w:b/>
      <w:bCs/>
      <w:i w:val="0"/>
      <w:iCs w:val="0"/>
      <w:smallCaps w:val="0"/>
      <w:strike w:val="0"/>
      <w:color w:val="000000"/>
      <w:spacing w:val="0"/>
      <w:w w:val="100"/>
      <w:position w:val="0"/>
      <w:sz w:val="19"/>
      <w:szCs w:val="19"/>
      <w:u w:val="single"/>
      <w:lang w:val="pl-PL"/>
    </w:rPr>
  </w:style>
  <w:style w:type="character" w:customStyle="1" w:styleId="Teksttreci">
    <w:name w:val="Tekst treści_"/>
    <w:basedOn w:val="Domylnaczcionkaakapitu"/>
    <w:link w:val="Teksttreci1"/>
    <w:rsid w:val="00A5554C"/>
    <w:rPr>
      <w:rFonts w:ascii="Arial" w:eastAsia="Arial" w:hAnsi="Arial" w:cs="Arial"/>
      <w:b w:val="0"/>
      <w:bCs w:val="0"/>
      <w:i w:val="0"/>
      <w:iCs w:val="0"/>
      <w:smallCaps w:val="0"/>
      <w:strike w:val="0"/>
      <w:sz w:val="19"/>
      <w:szCs w:val="19"/>
      <w:u w:val="none"/>
    </w:rPr>
  </w:style>
  <w:style w:type="character" w:customStyle="1" w:styleId="Teksttreci0">
    <w:name w:val="Tekst treści"/>
    <w:basedOn w:val="Teksttreci"/>
    <w:rsid w:val="00A5554C"/>
    <w:rPr>
      <w:rFonts w:ascii="Arial" w:eastAsia="Arial" w:hAnsi="Arial" w:cs="Arial"/>
      <w:b w:val="0"/>
      <w:bCs w:val="0"/>
      <w:i w:val="0"/>
      <w:iCs w:val="0"/>
      <w:smallCaps w:val="0"/>
      <w:strike w:val="0"/>
      <w:color w:val="000000"/>
      <w:spacing w:val="0"/>
      <w:w w:val="100"/>
      <w:position w:val="0"/>
      <w:sz w:val="19"/>
      <w:szCs w:val="19"/>
      <w:u w:val="none"/>
      <w:lang w:val="pl-PL"/>
    </w:rPr>
  </w:style>
  <w:style w:type="character" w:customStyle="1" w:styleId="TeksttreciPogrubienie">
    <w:name w:val="Tekst treści + Pogrubienie"/>
    <w:basedOn w:val="Teksttreci"/>
    <w:rsid w:val="00A5554C"/>
    <w:rPr>
      <w:rFonts w:ascii="Arial" w:eastAsia="Arial" w:hAnsi="Arial" w:cs="Arial"/>
      <w:b/>
      <w:bCs/>
      <w:i w:val="0"/>
      <w:iCs w:val="0"/>
      <w:smallCaps w:val="0"/>
      <w:strike w:val="0"/>
      <w:color w:val="000000"/>
      <w:spacing w:val="0"/>
      <w:w w:val="100"/>
      <w:position w:val="0"/>
      <w:sz w:val="19"/>
      <w:szCs w:val="19"/>
      <w:u w:val="none"/>
      <w:lang w:val="pl-PL"/>
    </w:rPr>
  </w:style>
  <w:style w:type="character" w:customStyle="1" w:styleId="TeksttreciCandara105pt">
    <w:name w:val="Tekst treści + Candara;10;5 pt"/>
    <w:basedOn w:val="Teksttreci"/>
    <w:rsid w:val="00A5554C"/>
    <w:rPr>
      <w:rFonts w:ascii="Candara" w:eastAsia="Candara" w:hAnsi="Candara" w:cs="Candara"/>
      <w:b w:val="0"/>
      <w:bCs w:val="0"/>
      <w:i w:val="0"/>
      <w:iCs w:val="0"/>
      <w:smallCaps w:val="0"/>
      <w:strike w:val="0"/>
      <w:color w:val="000000"/>
      <w:spacing w:val="0"/>
      <w:w w:val="100"/>
      <w:position w:val="0"/>
      <w:sz w:val="21"/>
      <w:szCs w:val="21"/>
      <w:u w:val="none"/>
      <w:lang w:val="pl-PL"/>
    </w:rPr>
  </w:style>
  <w:style w:type="character" w:customStyle="1" w:styleId="Teksttreci6Bezpogrubienia">
    <w:name w:val="Tekst treści (6) + Bez pogrubienia"/>
    <w:basedOn w:val="Teksttreci6"/>
    <w:rsid w:val="00A5554C"/>
    <w:rPr>
      <w:rFonts w:ascii="Arial" w:eastAsia="Arial" w:hAnsi="Arial" w:cs="Arial"/>
      <w:b/>
      <w:bCs/>
      <w:i w:val="0"/>
      <w:iCs w:val="0"/>
      <w:smallCaps w:val="0"/>
      <w:strike w:val="0"/>
      <w:color w:val="000000"/>
      <w:spacing w:val="0"/>
      <w:w w:val="100"/>
      <w:position w:val="0"/>
      <w:sz w:val="19"/>
      <w:szCs w:val="19"/>
      <w:u w:val="none"/>
      <w:lang w:val="pl-PL"/>
    </w:rPr>
  </w:style>
  <w:style w:type="character" w:customStyle="1" w:styleId="Teksttreci30">
    <w:name w:val="Tekst treści3"/>
    <w:basedOn w:val="Teksttreci"/>
    <w:rsid w:val="00A5554C"/>
    <w:rPr>
      <w:rFonts w:ascii="Arial" w:eastAsia="Arial" w:hAnsi="Arial" w:cs="Arial"/>
      <w:b w:val="0"/>
      <w:bCs w:val="0"/>
      <w:i w:val="0"/>
      <w:iCs w:val="0"/>
      <w:smallCaps w:val="0"/>
      <w:strike w:val="0"/>
      <w:color w:val="000000"/>
      <w:spacing w:val="0"/>
      <w:w w:val="100"/>
      <w:position w:val="0"/>
      <w:sz w:val="19"/>
      <w:szCs w:val="19"/>
      <w:u w:val="single"/>
      <w:lang w:val="en-US"/>
    </w:rPr>
  </w:style>
  <w:style w:type="character" w:customStyle="1" w:styleId="Teksttreci20">
    <w:name w:val="Tekst treści2"/>
    <w:basedOn w:val="Teksttreci"/>
    <w:rsid w:val="00A5554C"/>
    <w:rPr>
      <w:rFonts w:ascii="Arial" w:eastAsia="Arial" w:hAnsi="Arial" w:cs="Arial"/>
      <w:b w:val="0"/>
      <w:bCs w:val="0"/>
      <w:i w:val="0"/>
      <w:iCs w:val="0"/>
      <w:smallCaps w:val="0"/>
      <w:strike w:val="0"/>
      <w:color w:val="000000"/>
      <w:spacing w:val="0"/>
      <w:w w:val="100"/>
      <w:position w:val="0"/>
      <w:sz w:val="19"/>
      <w:szCs w:val="19"/>
      <w:u w:val="single"/>
      <w:lang w:val="en-US"/>
    </w:rPr>
  </w:style>
  <w:style w:type="character" w:customStyle="1" w:styleId="TeksttreciPogrubienie1">
    <w:name w:val="Tekst treści + Pogrubienie1"/>
    <w:basedOn w:val="Teksttreci"/>
    <w:rsid w:val="00A5554C"/>
    <w:rPr>
      <w:rFonts w:ascii="Arial" w:eastAsia="Arial" w:hAnsi="Arial" w:cs="Arial"/>
      <w:b/>
      <w:bCs/>
      <w:i w:val="0"/>
      <w:iCs w:val="0"/>
      <w:smallCaps w:val="0"/>
      <w:strike w:val="0"/>
      <w:color w:val="000000"/>
      <w:spacing w:val="0"/>
      <w:w w:val="100"/>
      <w:position w:val="0"/>
      <w:sz w:val="19"/>
      <w:szCs w:val="19"/>
      <w:u w:val="none"/>
      <w:lang w:val="pl-PL"/>
    </w:rPr>
  </w:style>
  <w:style w:type="character" w:customStyle="1" w:styleId="Teksttreci62">
    <w:name w:val="Tekst treści (6)2"/>
    <w:basedOn w:val="Teksttreci6"/>
    <w:rsid w:val="00A5554C"/>
    <w:rPr>
      <w:rFonts w:ascii="Arial" w:eastAsia="Arial" w:hAnsi="Arial" w:cs="Arial"/>
      <w:b/>
      <w:bCs/>
      <w:i w:val="0"/>
      <w:iCs w:val="0"/>
      <w:smallCaps w:val="0"/>
      <w:strike w:val="0"/>
      <w:color w:val="000000"/>
      <w:spacing w:val="0"/>
      <w:w w:val="100"/>
      <w:position w:val="0"/>
      <w:sz w:val="19"/>
      <w:szCs w:val="19"/>
      <w:u w:val="single"/>
      <w:lang w:val="pl-PL"/>
    </w:rPr>
  </w:style>
  <w:style w:type="paragraph" w:customStyle="1" w:styleId="Nagweklubstopka1">
    <w:name w:val="Nagłówek lub stopka1"/>
    <w:basedOn w:val="Normalny"/>
    <w:link w:val="Nagweklubstopka"/>
    <w:rsid w:val="00A5554C"/>
    <w:pPr>
      <w:shd w:val="clear" w:color="auto" w:fill="FFFFFF"/>
      <w:spacing w:line="0" w:lineRule="atLeast"/>
    </w:pPr>
    <w:rPr>
      <w:rFonts w:ascii="AngsanaUPC" w:eastAsia="AngsanaUPC" w:hAnsi="AngsanaUPC" w:cs="AngsanaUPC"/>
      <w:sz w:val="34"/>
      <w:szCs w:val="34"/>
    </w:rPr>
  </w:style>
  <w:style w:type="paragraph" w:customStyle="1" w:styleId="Teksttreci2">
    <w:name w:val="Tekst treści (2)"/>
    <w:basedOn w:val="Normalny"/>
    <w:link w:val="Teksttreci2Exact"/>
    <w:rsid w:val="00A5554C"/>
    <w:pPr>
      <w:shd w:val="clear" w:color="auto" w:fill="FFFFFF"/>
      <w:spacing w:line="226" w:lineRule="exact"/>
    </w:pPr>
    <w:rPr>
      <w:rFonts w:ascii="Arial" w:eastAsia="Arial" w:hAnsi="Arial" w:cs="Arial"/>
      <w:b/>
      <w:bCs/>
      <w:spacing w:val="2"/>
      <w:sz w:val="20"/>
      <w:szCs w:val="20"/>
    </w:rPr>
  </w:style>
  <w:style w:type="paragraph" w:customStyle="1" w:styleId="Teksttreci3">
    <w:name w:val="Tekst treści (3)"/>
    <w:basedOn w:val="Normalny"/>
    <w:link w:val="Teksttreci3Exact"/>
    <w:rsid w:val="00A5554C"/>
    <w:pPr>
      <w:shd w:val="clear" w:color="auto" w:fill="FFFFFF"/>
      <w:spacing w:line="226" w:lineRule="exact"/>
    </w:pPr>
    <w:rPr>
      <w:rFonts w:ascii="Franklin Gothic Book" w:eastAsia="Franklin Gothic Book" w:hAnsi="Franklin Gothic Book" w:cs="Franklin Gothic Book"/>
      <w:sz w:val="14"/>
      <w:szCs w:val="14"/>
    </w:rPr>
  </w:style>
  <w:style w:type="paragraph" w:customStyle="1" w:styleId="Teksttreci4">
    <w:name w:val="Tekst treści (4)"/>
    <w:basedOn w:val="Normalny"/>
    <w:link w:val="Teksttreci4Exact"/>
    <w:rsid w:val="00A5554C"/>
    <w:pPr>
      <w:shd w:val="clear" w:color="auto" w:fill="FFFFFF"/>
      <w:spacing w:after="60" w:line="0" w:lineRule="atLeast"/>
      <w:jc w:val="right"/>
    </w:pPr>
    <w:rPr>
      <w:rFonts w:ascii="Arial" w:eastAsia="Arial" w:hAnsi="Arial" w:cs="Arial"/>
      <w:b/>
      <w:bCs/>
      <w:spacing w:val="5"/>
      <w:sz w:val="25"/>
      <w:szCs w:val="25"/>
    </w:rPr>
  </w:style>
  <w:style w:type="paragraph" w:customStyle="1" w:styleId="Teksttreci5">
    <w:name w:val="Tekst treści (5)"/>
    <w:basedOn w:val="Normalny"/>
    <w:link w:val="Teksttreci5Exact"/>
    <w:rsid w:val="00A5554C"/>
    <w:pPr>
      <w:shd w:val="clear" w:color="auto" w:fill="FFFFFF"/>
      <w:spacing w:before="60" w:line="0" w:lineRule="atLeast"/>
      <w:jc w:val="right"/>
    </w:pPr>
    <w:rPr>
      <w:rFonts w:ascii="Arial" w:eastAsia="Arial" w:hAnsi="Arial" w:cs="Arial"/>
      <w:spacing w:val="5"/>
      <w:sz w:val="17"/>
      <w:szCs w:val="17"/>
    </w:rPr>
  </w:style>
  <w:style w:type="paragraph" w:customStyle="1" w:styleId="Nagwek10">
    <w:name w:val="Nagłówek #1"/>
    <w:basedOn w:val="Normalny"/>
    <w:link w:val="Nagwek1"/>
    <w:rsid w:val="00A5554C"/>
    <w:pPr>
      <w:shd w:val="clear" w:color="auto" w:fill="FFFFFF"/>
      <w:spacing w:after="180" w:line="0" w:lineRule="atLeast"/>
      <w:jc w:val="center"/>
      <w:outlineLvl w:val="0"/>
    </w:pPr>
    <w:rPr>
      <w:rFonts w:ascii="Arial" w:eastAsia="Arial" w:hAnsi="Arial" w:cs="Arial"/>
      <w:b/>
      <w:bCs/>
      <w:sz w:val="26"/>
      <w:szCs w:val="26"/>
    </w:rPr>
  </w:style>
  <w:style w:type="paragraph" w:customStyle="1" w:styleId="Teksttreci61">
    <w:name w:val="Tekst treści (6)1"/>
    <w:basedOn w:val="Normalny"/>
    <w:link w:val="Teksttreci6"/>
    <w:rsid w:val="00A5554C"/>
    <w:pPr>
      <w:shd w:val="clear" w:color="auto" w:fill="FFFFFF"/>
      <w:spacing w:before="180" w:after="60" w:line="230" w:lineRule="exact"/>
      <w:ind w:hanging="640"/>
      <w:jc w:val="both"/>
    </w:pPr>
    <w:rPr>
      <w:rFonts w:ascii="Arial" w:eastAsia="Arial" w:hAnsi="Arial" w:cs="Arial"/>
      <w:b/>
      <w:bCs/>
      <w:sz w:val="19"/>
      <w:szCs w:val="19"/>
    </w:rPr>
  </w:style>
  <w:style w:type="paragraph" w:customStyle="1" w:styleId="Teksttreci1">
    <w:name w:val="Tekst treści1"/>
    <w:basedOn w:val="Normalny"/>
    <w:link w:val="Teksttreci"/>
    <w:rsid w:val="00A5554C"/>
    <w:pPr>
      <w:shd w:val="clear" w:color="auto" w:fill="FFFFFF"/>
      <w:spacing w:line="350" w:lineRule="exact"/>
      <w:ind w:hanging="1700"/>
      <w:jc w:val="both"/>
    </w:pPr>
    <w:rPr>
      <w:rFonts w:ascii="Arial" w:eastAsia="Arial" w:hAnsi="Arial" w:cs="Arial"/>
      <w:sz w:val="19"/>
      <w:szCs w:val="19"/>
    </w:rPr>
  </w:style>
  <w:style w:type="paragraph" w:styleId="Bezodstpw">
    <w:name w:val="No Spacing"/>
    <w:uiPriority w:val="1"/>
    <w:qFormat/>
    <w:rsid w:val="009500DC"/>
    <w:rPr>
      <w:color w:val="000000"/>
    </w:rPr>
  </w:style>
  <w:style w:type="paragraph" w:styleId="Akapitzlist">
    <w:name w:val="List Paragraph"/>
    <w:basedOn w:val="Normalny"/>
    <w:uiPriority w:val="34"/>
    <w:qFormat/>
    <w:rsid w:val="009500DC"/>
    <w:pPr>
      <w:ind w:left="720"/>
      <w:contextualSpacing/>
    </w:pPr>
  </w:style>
  <w:style w:type="paragraph" w:styleId="Nagwek">
    <w:name w:val="header"/>
    <w:basedOn w:val="Normalny"/>
    <w:link w:val="NagwekZnak"/>
    <w:uiPriority w:val="99"/>
    <w:unhideWhenUsed/>
    <w:rsid w:val="004217F9"/>
    <w:pPr>
      <w:tabs>
        <w:tab w:val="center" w:pos="4536"/>
        <w:tab w:val="right" w:pos="9072"/>
      </w:tabs>
    </w:pPr>
  </w:style>
  <w:style w:type="character" w:customStyle="1" w:styleId="NagwekZnak">
    <w:name w:val="Nagłówek Znak"/>
    <w:basedOn w:val="Domylnaczcionkaakapitu"/>
    <w:link w:val="Nagwek"/>
    <w:uiPriority w:val="99"/>
    <w:rsid w:val="004217F9"/>
    <w:rPr>
      <w:color w:val="000000"/>
    </w:rPr>
  </w:style>
  <w:style w:type="paragraph" w:styleId="Stopka">
    <w:name w:val="footer"/>
    <w:basedOn w:val="Normalny"/>
    <w:link w:val="StopkaZnak"/>
    <w:uiPriority w:val="99"/>
    <w:unhideWhenUsed/>
    <w:rsid w:val="004217F9"/>
    <w:pPr>
      <w:tabs>
        <w:tab w:val="center" w:pos="4536"/>
        <w:tab w:val="right" w:pos="9072"/>
      </w:tabs>
    </w:pPr>
  </w:style>
  <w:style w:type="character" w:customStyle="1" w:styleId="StopkaZnak">
    <w:name w:val="Stopka Znak"/>
    <w:basedOn w:val="Domylnaczcionkaakapitu"/>
    <w:link w:val="Stopka"/>
    <w:uiPriority w:val="99"/>
    <w:rsid w:val="004217F9"/>
    <w:rPr>
      <w:color w:val="000000"/>
    </w:rPr>
  </w:style>
  <w:style w:type="character" w:styleId="UyteHipercze">
    <w:name w:val="FollowedHyperlink"/>
    <w:basedOn w:val="Domylnaczcionkaakapitu"/>
    <w:uiPriority w:val="99"/>
    <w:semiHidden/>
    <w:unhideWhenUsed/>
    <w:rsid w:val="00205207"/>
    <w:rPr>
      <w:color w:val="800080" w:themeColor="followedHyperlink"/>
      <w:u w:val="single"/>
    </w:rPr>
  </w:style>
  <w:style w:type="paragraph" w:styleId="Tekstdymka">
    <w:name w:val="Balloon Text"/>
    <w:basedOn w:val="Normalny"/>
    <w:link w:val="TekstdymkaZnak"/>
    <w:uiPriority w:val="99"/>
    <w:semiHidden/>
    <w:unhideWhenUsed/>
    <w:rsid w:val="00522870"/>
    <w:rPr>
      <w:rFonts w:ascii="Tahoma" w:hAnsi="Tahoma" w:cs="Tahoma"/>
      <w:sz w:val="16"/>
      <w:szCs w:val="16"/>
    </w:rPr>
  </w:style>
  <w:style w:type="character" w:customStyle="1" w:styleId="TekstdymkaZnak">
    <w:name w:val="Tekst dymka Znak"/>
    <w:basedOn w:val="Domylnaczcionkaakapitu"/>
    <w:link w:val="Tekstdymka"/>
    <w:uiPriority w:val="99"/>
    <w:semiHidden/>
    <w:rsid w:val="00522870"/>
    <w:rPr>
      <w:rFonts w:ascii="Tahoma" w:hAnsi="Tahoma" w:cs="Tahoma"/>
      <w:color w:val="000000"/>
      <w:sz w:val="16"/>
      <w:szCs w:val="16"/>
    </w:rPr>
  </w:style>
  <w:style w:type="paragraph" w:styleId="Tytu">
    <w:name w:val="Title"/>
    <w:basedOn w:val="Normalny"/>
    <w:link w:val="TytuZnak"/>
    <w:qFormat/>
    <w:rsid w:val="005922CF"/>
    <w:pPr>
      <w:widowControl/>
      <w:spacing w:line="271" w:lineRule="auto"/>
      <w:jc w:val="center"/>
    </w:pPr>
    <w:rPr>
      <w:rFonts w:ascii="Arial Narrow" w:eastAsia="Times New Roman" w:hAnsi="Arial Narrow" w:cs="Times New Roman"/>
      <w:b/>
      <w:bCs/>
      <w:kern w:val="28"/>
      <w:sz w:val="108"/>
      <w:szCs w:val="108"/>
    </w:rPr>
  </w:style>
  <w:style w:type="character" w:customStyle="1" w:styleId="TytuZnak">
    <w:name w:val="Tytuł Znak"/>
    <w:basedOn w:val="Domylnaczcionkaakapitu"/>
    <w:link w:val="Tytu"/>
    <w:rsid w:val="005922CF"/>
    <w:rPr>
      <w:rFonts w:ascii="Arial Narrow" w:eastAsia="Times New Roman" w:hAnsi="Arial Narrow" w:cs="Times New Roman"/>
      <w:b/>
      <w:bCs/>
      <w:color w:val="000000"/>
      <w:kern w:val="28"/>
      <w:sz w:val="108"/>
      <w:szCs w:val="108"/>
    </w:rPr>
  </w:style>
  <w:style w:type="paragraph" w:styleId="Tekstpodstawowy2">
    <w:name w:val="Body Text 2"/>
    <w:basedOn w:val="Normalny"/>
    <w:link w:val="Tekstpodstawowy2Znak"/>
    <w:rsid w:val="00FB6815"/>
    <w:pPr>
      <w:spacing w:after="120" w:line="480" w:lineRule="auto"/>
    </w:pPr>
    <w:rPr>
      <w:rFonts w:ascii="Times New Roman" w:eastAsia="Times New Roman" w:hAnsi="Times New Roman" w:cs="Times New Roman"/>
      <w:color w:val="auto"/>
      <w:sz w:val="20"/>
      <w:szCs w:val="20"/>
    </w:rPr>
  </w:style>
  <w:style w:type="character" w:customStyle="1" w:styleId="Tekstpodstawowy2Znak">
    <w:name w:val="Tekst podstawowy 2 Znak"/>
    <w:basedOn w:val="Domylnaczcionkaakapitu"/>
    <w:link w:val="Tekstpodstawowy2"/>
    <w:rsid w:val="00FB6815"/>
    <w:rPr>
      <w:rFonts w:ascii="Times New Roman" w:eastAsia="Times New Roman" w:hAnsi="Times New Roman" w:cs="Times New Roman"/>
      <w:sz w:val="20"/>
      <w:szCs w:val="20"/>
    </w:rPr>
  </w:style>
  <w:style w:type="paragraph" w:styleId="Tekstpodstawowy">
    <w:name w:val="Body Text"/>
    <w:basedOn w:val="Normalny"/>
    <w:link w:val="TekstpodstawowyZnak"/>
    <w:uiPriority w:val="99"/>
    <w:unhideWhenUsed/>
    <w:rsid w:val="00CC5562"/>
    <w:pPr>
      <w:spacing w:after="120"/>
    </w:pPr>
  </w:style>
  <w:style w:type="character" w:customStyle="1" w:styleId="TekstpodstawowyZnak">
    <w:name w:val="Tekst podstawowy Znak"/>
    <w:basedOn w:val="Domylnaczcionkaakapitu"/>
    <w:link w:val="Tekstpodstawowy"/>
    <w:uiPriority w:val="99"/>
    <w:rsid w:val="00CC5562"/>
    <w:rPr>
      <w:color w:val="000000"/>
    </w:rPr>
  </w:style>
  <w:style w:type="character" w:styleId="Odwoaniedokomentarza">
    <w:name w:val="annotation reference"/>
    <w:basedOn w:val="Domylnaczcionkaakapitu"/>
    <w:uiPriority w:val="99"/>
    <w:semiHidden/>
    <w:unhideWhenUsed/>
    <w:rsid w:val="002E3FC3"/>
    <w:rPr>
      <w:sz w:val="16"/>
      <w:szCs w:val="16"/>
    </w:rPr>
  </w:style>
  <w:style w:type="paragraph" w:styleId="Tekstkomentarza">
    <w:name w:val="annotation text"/>
    <w:basedOn w:val="Normalny"/>
    <w:link w:val="TekstkomentarzaZnak"/>
    <w:uiPriority w:val="99"/>
    <w:semiHidden/>
    <w:unhideWhenUsed/>
    <w:rsid w:val="002E3FC3"/>
    <w:rPr>
      <w:sz w:val="20"/>
      <w:szCs w:val="20"/>
    </w:rPr>
  </w:style>
  <w:style w:type="character" w:customStyle="1" w:styleId="TekstkomentarzaZnak">
    <w:name w:val="Tekst komentarza Znak"/>
    <w:basedOn w:val="Domylnaczcionkaakapitu"/>
    <w:link w:val="Tekstkomentarza"/>
    <w:uiPriority w:val="99"/>
    <w:semiHidden/>
    <w:rsid w:val="002E3FC3"/>
    <w:rPr>
      <w:color w:val="000000"/>
      <w:sz w:val="20"/>
      <w:szCs w:val="20"/>
    </w:rPr>
  </w:style>
  <w:style w:type="paragraph" w:styleId="Tematkomentarza">
    <w:name w:val="annotation subject"/>
    <w:basedOn w:val="Tekstkomentarza"/>
    <w:next w:val="Tekstkomentarza"/>
    <w:link w:val="TematkomentarzaZnak"/>
    <w:uiPriority w:val="99"/>
    <w:semiHidden/>
    <w:unhideWhenUsed/>
    <w:rsid w:val="002E3FC3"/>
    <w:rPr>
      <w:b/>
      <w:bCs/>
    </w:rPr>
  </w:style>
  <w:style w:type="character" w:customStyle="1" w:styleId="TematkomentarzaZnak">
    <w:name w:val="Temat komentarza Znak"/>
    <w:basedOn w:val="TekstkomentarzaZnak"/>
    <w:link w:val="Tematkomentarza"/>
    <w:uiPriority w:val="99"/>
    <w:semiHidden/>
    <w:rsid w:val="002E3FC3"/>
    <w:rPr>
      <w:b/>
      <w:bCs/>
      <w:color w:val="000000"/>
      <w:sz w:val="20"/>
      <w:szCs w:val="20"/>
    </w:rPr>
  </w:style>
  <w:style w:type="paragraph" w:customStyle="1" w:styleId="Default">
    <w:name w:val="Default"/>
    <w:rsid w:val="00163133"/>
    <w:pPr>
      <w:widowControl/>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06282">
      <w:bodyDiv w:val="1"/>
      <w:marLeft w:val="0"/>
      <w:marRight w:val="0"/>
      <w:marTop w:val="0"/>
      <w:marBottom w:val="0"/>
      <w:divBdr>
        <w:top w:val="none" w:sz="0" w:space="0" w:color="auto"/>
        <w:left w:val="none" w:sz="0" w:space="0" w:color="auto"/>
        <w:bottom w:val="none" w:sz="0" w:space="0" w:color="auto"/>
        <w:right w:val="none" w:sz="0" w:space="0" w:color="auto"/>
      </w:divBdr>
    </w:div>
    <w:div w:id="2022929384">
      <w:bodyDiv w:val="1"/>
      <w:marLeft w:val="0"/>
      <w:marRight w:val="0"/>
      <w:marTop w:val="0"/>
      <w:marBottom w:val="0"/>
      <w:divBdr>
        <w:top w:val="none" w:sz="0" w:space="0" w:color="auto"/>
        <w:left w:val="none" w:sz="0" w:space="0" w:color="auto"/>
        <w:bottom w:val="none" w:sz="0" w:space="0" w:color="auto"/>
        <w:right w:val="none" w:sz="0" w:space="0" w:color="auto"/>
      </w:divBdr>
      <w:divsChild>
        <w:div w:id="1697927847">
          <w:marLeft w:val="0"/>
          <w:marRight w:val="0"/>
          <w:marTop w:val="0"/>
          <w:marBottom w:val="0"/>
          <w:divBdr>
            <w:top w:val="none" w:sz="0" w:space="0" w:color="auto"/>
            <w:left w:val="none" w:sz="0" w:space="0" w:color="auto"/>
            <w:bottom w:val="none" w:sz="0" w:space="0" w:color="auto"/>
            <w:right w:val="none" w:sz="0" w:space="0" w:color="auto"/>
          </w:divBdr>
        </w:div>
        <w:div w:id="47346700">
          <w:marLeft w:val="0"/>
          <w:marRight w:val="0"/>
          <w:marTop w:val="0"/>
          <w:marBottom w:val="0"/>
          <w:divBdr>
            <w:top w:val="none" w:sz="0" w:space="0" w:color="auto"/>
            <w:left w:val="none" w:sz="0" w:space="0" w:color="auto"/>
            <w:bottom w:val="none" w:sz="0" w:space="0" w:color="auto"/>
            <w:right w:val="none" w:sz="0" w:space="0" w:color="auto"/>
          </w:divBdr>
        </w:div>
        <w:div w:id="165751978">
          <w:marLeft w:val="0"/>
          <w:marRight w:val="0"/>
          <w:marTop w:val="0"/>
          <w:marBottom w:val="0"/>
          <w:divBdr>
            <w:top w:val="none" w:sz="0" w:space="0" w:color="auto"/>
            <w:left w:val="none" w:sz="0" w:space="0" w:color="auto"/>
            <w:bottom w:val="none" w:sz="0" w:space="0" w:color="auto"/>
            <w:right w:val="none" w:sz="0" w:space="0" w:color="auto"/>
          </w:divBdr>
        </w:div>
        <w:div w:id="107624814">
          <w:marLeft w:val="0"/>
          <w:marRight w:val="0"/>
          <w:marTop w:val="0"/>
          <w:marBottom w:val="0"/>
          <w:divBdr>
            <w:top w:val="none" w:sz="0" w:space="0" w:color="auto"/>
            <w:left w:val="none" w:sz="0" w:space="0" w:color="auto"/>
            <w:bottom w:val="none" w:sz="0" w:space="0" w:color="auto"/>
            <w:right w:val="none" w:sz="0" w:space="0" w:color="auto"/>
          </w:divBdr>
        </w:div>
        <w:div w:id="945312389">
          <w:marLeft w:val="0"/>
          <w:marRight w:val="0"/>
          <w:marTop w:val="0"/>
          <w:marBottom w:val="0"/>
          <w:divBdr>
            <w:top w:val="none" w:sz="0" w:space="0" w:color="auto"/>
            <w:left w:val="none" w:sz="0" w:space="0" w:color="auto"/>
            <w:bottom w:val="none" w:sz="0" w:space="0" w:color="auto"/>
            <w:right w:val="none" w:sz="0" w:space="0" w:color="auto"/>
          </w:divBdr>
        </w:div>
        <w:div w:id="1551266640">
          <w:marLeft w:val="0"/>
          <w:marRight w:val="0"/>
          <w:marTop w:val="0"/>
          <w:marBottom w:val="0"/>
          <w:divBdr>
            <w:top w:val="none" w:sz="0" w:space="0" w:color="auto"/>
            <w:left w:val="none" w:sz="0" w:space="0" w:color="auto"/>
            <w:bottom w:val="none" w:sz="0" w:space="0" w:color="auto"/>
            <w:right w:val="none" w:sz="0" w:space="0" w:color="auto"/>
          </w:divBdr>
        </w:div>
        <w:div w:id="746512">
          <w:marLeft w:val="0"/>
          <w:marRight w:val="0"/>
          <w:marTop w:val="0"/>
          <w:marBottom w:val="0"/>
          <w:divBdr>
            <w:top w:val="none" w:sz="0" w:space="0" w:color="auto"/>
            <w:left w:val="none" w:sz="0" w:space="0" w:color="auto"/>
            <w:bottom w:val="none" w:sz="0" w:space="0" w:color="auto"/>
            <w:right w:val="none" w:sz="0" w:space="0" w:color="auto"/>
          </w:divBdr>
        </w:div>
        <w:div w:id="1920481435">
          <w:marLeft w:val="0"/>
          <w:marRight w:val="0"/>
          <w:marTop w:val="0"/>
          <w:marBottom w:val="0"/>
          <w:divBdr>
            <w:top w:val="none" w:sz="0" w:space="0" w:color="auto"/>
            <w:left w:val="none" w:sz="0" w:space="0" w:color="auto"/>
            <w:bottom w:val="none" w:sz="0" w:space="0" w:color="auto"/>
            <w:right w:val="none" w:sz="0" w:space="0" w:color="auto"/>
          </w:divBdr>
        </w:div>
        <w:div w:id="410202900">
          <w:marLeft w:val="0"/>
          <w:marRight w:val="0"/>
          <w:marTop w:val="0"/>
          <w:marBottom w:val="0"/>
          <w:divBdr>
            <w:top w:val="none" w:sz="0" w:space="0" w:color="auto"/>
            <w:left w:val="none" w:sz="0" w:space="0" w:color="auto"/>
            <w:bottom w:val="none" w:sz="0" w:space="0" w:color="auto"/>
            <w:right w:val="none" w:sz="0" w:space="0" w:color="auto"/>
          </w:divBdr>
        </w:div>
        <w:div w:id="388310599">
          <w:marLeft w:val="0"/>
          <w:marRight w:val="0"/>
          <w:marTop w:val="0"/>
          <w:marBottom w:val="0"/>
          <w:divBdr>
            <w:top w:val="none" w:sz="0" w:space="0" w:color="auto"/>
            <w:left w:val="none" w:sz="0" w:space="0" w:color="auto"/>
            <w:bottom w:val="none" w:sz="0" w:space="0" w:color="auto"/>
            <w:right w:val="none" w:sz="0" w:space="0" w:color="auto"/>
          </w:divBdr>
        </w:div>
        <w:div w:id="22246407">
          <w:marLeft w:val="0"/>
          <w:marRight w:val="0"/>
          <w:marTop w:val="0"/>
          <w:marBottom w:val="0"/>
          <w:divBdr>
            <w:top w:val="none" w:sz="0" w:space="0" w:color="auto"/>
            <w:left w:val="none" w:sz="0" w:space="0" w:color="auto"/>
            <w:bottom w:val="none" w:sz="0" w:space="0" w:color="auto"/>
            <w:right w:val="none" w:sz="0" w:space="0" w:color="auto"/>
          </w:divBdr>
        </w:div>
        <w:div w:id="1294605284">
          <w:marLeft w:val="0"/>
          <w:marRight w:val="0"/>
          <w:marTop w:val="0"/>
          <w:marBottom w:val="0"/>
          <w:divBdr>
            <w:top w:val="none" w:sz="0" w:space="0" w:color="auto"/>
            <w:left w:val="none" w:sz="0" w:space="0" w:color="auto"/>
            <w:bottom w:val="none" w:sz="0" w:space="0" w:color="auto"/>
            <w:right w:val="none" w:sz="0" w:space="0" w:color="auto"/>
          </w:divBdr>
        </w:div>
        <w:div w:id="242492440">
          <w:marLeft w:val="0"/>
          <w:marRight w:val="0"/>
          <w:marTop w:val="0"/>
          <w:marBottom w:val="0"/>
          <w:divBdr>
            <w:top w:val="none" w:sz="0" w:space="0" w:color="auto"/>
            <w:left w:val="none" w:sz="0" w:space="0" w:color="auto"/>
            <w:bottom w:val="none" w:sz="0" w:space="0" w:color="auto"/>
            <w:right w:val="none" w:sz="0" w:space="0" w:color="auto"/>
          </w:divBdr>
        </w:div>
        <w:div w:id="1036546963">
          <w:marLeft w:val="0"/>
          <w:marRight w:val="0"/>
          <w:marTop w:val="0"/>
          <w:marBottom w:val="0"/>
          <w:divBdr>
            <w:top w:val="none" w:sz="0" w:space="0" w:color="auto"/>
            <w:left w:val="none" w:sz="0" w:space="0" w:color="auto"/>
            <w:bottom w:val="none" w:sz="0" w:space="0" w:color="auto"/>
            <w:right w:val="none" w:sz="0" w:space="0" w:color="auto"/>
          </w:divBdr>
        </w:div>
        <w:div w:id="194076220">
          <w:marLeft w:val="0"/>
          <w:marRight w:val="0"/>
          <w:marTop w:val="0"/>
          <w:marBottom w:val="0"/>
          <w:divBdr>
            <w:top w:val="none" w:sz="0" w:space="0" w:color="auto"/>
            <w:left w:val="none" w:sz="0" w:space="0" w:color="auto"/>
            <w:bottom w:val="none" w:sz="0" w:space="0" w:color="auto"/>
            <w:right w:val="none" w:sz="0" w:space="0" w:color="auto"/>
          </w:divBdr>
        </w:div>
        <w:div w:id="1178930788">
          <w:marLeft w:val="0"/>
          <w:marRight w:val="0"/>
          <w:marTop w:val="0"/>
          <w:marBottom w:val="0"/>
          <w:divBdr>
            <w:top w:val="none" w:sz="0" w:space="0" w:color="auto"/>
            <w:left w:val="none" w:sz="0" w:space="0" w:color="auto"/>
            <w:bottom w:val="none" w:sz="0" w:space="0" w:color="auto"/>
            <w:right w:val="none" w:sz="0" w:space="0" w:color="auto"/>
          </w:divBdr>
        </w:div>
        <w:div w:id="610013330">
          <w:marLeft w:val="0"/>
          <w:marRight w:val="0"/>
          <w:marTop w:val="0"/>
          <w:marBottom w:val="0"/>
          <w:divBdr>
            <w:top w:val="none" w:sz="0" w:space="0" w:color="auto"/>
            <w:left w:val="none" w:sz="0" w:space="0" w:color="auto"/>
            <w:bottom w:val="none" w:sz="0" w:space="0" w:color="auto"/>
            <w:right w:val="none" w:sz="0" w:space="0" w:color="auto"/>
          </w:divBdr>
        </w:div>
        <w:div w:id="779030880">
          <w:marLeft w:val="0"/>
          <w:marRight w:val="0"/>
          <w:marTop w:val="0"/>
          <w:marBottom w:val="0"/>
          <w:divBdr>
            <w:top w:val="none" w:sz="0" w:space="0" w:color="auto"/>
            <w:left w:val="none" w:sz="0" w:space="0" w:color="auto"/>
            <w:bottom w:val="none" w:sz="0" w:space="0" w:color="auto"/>
            <w:right w:val="none" w:sz="0" w:space="0" w:color="auto"/>
          </w:divBdr>
        </w:div>
        <w:div w:id="169685056">
          <w:marLeft w:val="0"/>
          <w:marRight w:val="0"/>
          <w:marTop w:val="0"/>
          <w:marBottom w:val="0"/>
          <w:divBdr>
            <w:top w:val="none" w:sz="0" w:space="0" w:color="auto"/>
            <w:left w:val="none" w:sz="0" w:space="0" w:color="auto"/>
            <w:bottom w:val="none" w:sz="0" w:space="0" w:color="auto"/>
            <w:right w:val="none" w:sz="0" w:space="0" w:color="auto"/>
          </w:divBdr>
        </w:div>
        <w:div w:id="349528186">
          <w:marLeft w:val="0"/>
          <w:marRight w:val="0"/>
          <w:marTop w:val="0"/>
          <w:marBottom w:val="0"/>
          <w:divBdr>
            <w:top w:val="none" w:sz="0" w:space="0" w:color="auto"/>
            <w:left w:val="none" w:sz="0" w:space="0" w:color="auto"/>
            <w:bottom w:val="none" w:sz="0" w:space="0" w:color="auto"/>
            <w:right w:val="none" w:sz="0" w:space="0" w:color="auto"/>
          </w:divBdr>
        </w:div>
        <w:div w:id="1437749215">
          <w:marLeft w:val="0"/>
          <w:marRight w:val="0"/>
          <w:marTop w:val="0"/>
          <w:marBottom w:val="0"/>
          <w:divBdr>
            <w:top w:val="none" w:sz="0" w:space="0" w:color="auto"/>
            <w:left w:val="none" w:sz="0" w:space="0" w:color="auto"/>
            <w:bottom w:val="none" w:sz="0" w:space="0" w:color="auto"/>
            <w:right w:val="none" w:sz="0" w:space="0" w:color="auto"/>
          </w:divBdr>
        </w:div>
        <w:div w:id="1331979885">
          <w:marLeft w:val="0"/>
          <w:marRight w:val="0"/>
          <w:marTop w:val="0"/>
          <w:marBottom w:val="0"/>
          <w:divBdr>
            <w:top w:val="none" w:sz="0" w:space="0" w:color="auto"/>
            <w:left w:val="none" w:sz="0" w:space="0" w:color="auto"/>
            <w:bottom w:val="none" w:sz="0" w:space="0" w:color="auto"/>
            <w:right w:val="none" w:sz="0" w:space="0" w:color="auto"/>
          </w:divBdr>
        </w:div>
        <w:div w:id="419259526">
          <w:marLeft w:val="0"/>
          <w:marRight w:val="0"/>
          <w:marTop w:val="0"/>
          <w:marBottom w:val="0"/>
          <w:divBdr>
            <w:top w:val="none" w:sz="0" w:space="0" w:color="auto"/>
            <w:left w:val="none" w:sz="0" w:space="0" w:color="auto"/>
            <w:bottom w:val="none" w:sz="0" w:space="0" w:color="auto"/>
            <w:right w:val="none" w:sz="0" w:space="0" w:color="auto"/>
          </w:divBdr>
        </w:div>
        <w:div w:id="269506476">
          <w:marLeft w:val="0"/>
          <w:marRight w:val="0"/>
          <w:marTop w:val="0"/>
          <w:marBottom w:val="0"/>
          <w:divBdr>
            <w:top w:val="none" w:sz="0" w:space="0" w:color="auto"/>
            <w:left w:val="none" w:sz="0" w:space="0" w:color="auto"/>
            <w:bottom w:val="none" w:sz="0" w:space="0" w:color="auto"/>
            <w:right w:val="none" w:sz="0" w:space="0" w:color="auto"/>
          </w:divBdr>
        </w:div>
        <w:div w:id="2066365499">
          <w:marLeft w:val="0"/>
          <w:marRight w:val="0"/>
          <w:marTop w:val="0"/>
          <w:marBottom w:val="0"/>
          <w:divBdr>
            <w:top w:val="none" w:sz="0" w:space="0" w:color="auto"/>
            <w:left w:val="none" w:sz="0" w:space="0" w:color="auto"/>
            <w:bottom w:val="none" w:sz="0" w:space="0" w:color="auto"/>
            <w:right w:val="none" w:sz="0" w:space="0" w:color="auto"/>
          </w:divBdr>
        </w:div>
        <w:div w:id="1087579999">
          <w:marLeft w:val="0"/>
          <w:marRight w:val="0"/>
          <w:marTop w:val="0"/>
          <w:marBottom w:val="0"/>
          <w:divBdr>
            <w:top w:val="none" w:sz="0" w:space="0" w:color="auto"/>
            <w:left w:val="none" w:sz="0" w:space="0" w:color="auto"/>
            <w:bottom w:val="none" w:sz="0" w:space="0" w:color="auto"/>
            <w:right w:val="none" w:sz="0" w:space="0" w:color="auto"/>
          </w:divBdr>
        </w:div>
        <w:div w:id="1989045605">
          <w:marLeft w:val="0"/>
          <w:marRight w:val="0"/>
          <w:marTop w:val="0"/>
          <w:marBottom w:val="0"/>
          <w:divBdr>
            <w:top w:val="none" w:sz="0" w:space="0" w:color="auto"/>
            <w:left w:val="none" w:sz="0" w:space="0" w:color="auto"/>
            <w:bottom w:val="none" w:sz="0" w:space="0" w:color="auto"/>
            <w:right w:val="none" w:sz="0" w:space="0" w:color="auto"/>
          </w:divBdr>
        </w:div>
        <w:div w:id="1493064259">
          <w:marLeft w:val="0"/>
          <w:marRight w:val="0"/>
          <w:marTop w:val="0"/>
          <w:marBottom w:val="0"/>
          <w:divBdr>
            <w:top w:val="none" w:sz="0" w:space="0" w:color="auto"/>
            <w:left w:val="none" w:sz="0" w:space="0" w:color="auto"/>
            <w:bottom w:val="none" w:sz="0" w:space="0" w:color="auto"/>
            <w:right w:val="none" w:sz="0" w:space="0" w:color="auto"/>
          </w:divBdr>
        </w:div>
        <w:div w:id="1767384573">
          <w:marLeft w:val="0"/>
          <w:marRight w:val="0"/>
          <w:marTop w:val="0"/>
          <w:marBottom w:val="0"/>
          <w:divBdr>
            <w:top w:val="none" w:sz="0" w:space="0" w:color="auto"/>
            <w:left w:val="none" w:sz="0" w:space="0" w:color="auto"/>
            <w:bottom w:val="none" w:sz="0" w:space="0" w:color="auto"/>
            <w:right w:val="none" w:sz="0" w:space="0" w:color="auto"/>
          </w:divBdr>
        </w:div>
        <w:div w:id="2066028981">
          <w:marLeft w:val="0"/>
          <w:marRight w:val="0"/>
          <w:marTop w:val="0"/>
          <w:marBottom w:val="0"/>
          <w:divBdr>
            <w:top w:val="none" w:sz="0" w:space="0" w:color="auto"/>
            <w:left w:val="none" w:sz="0" w:space="0" w:color="auto"/>
            <w:bottom w:val="none" w:sz="0" w:space="0" w:color="auto"/>
            <w:right w:val="none" w:sz="0" w:space="0" w:color="auto"/>
          </w:divBdr>
        </w:div>
        <w:div w:id="1031954697">
          <w:marLeft w:val="0"/>
          <w:marRight w:val="0"/>
          <w:marTop w:val="0"/>
          <w:marBottom w:val="0"/>
          <w:divBdr>
            <w:top w:val="none" w:sz="0" w:space="0" w:color="auto"/>
            <w:left w:val="none" w:sz="0" w:space="0" w:color="auto"/>
            <w:bottom w:val="none" w:sz="0" w:space="0" w:color="auto"/>
            <w:right w:val="none" w:sz="0" w:space="0" w:color="auto"/>
          </w:divBdr>
        </w:div>
        <w:div w:id="1249655433">
          <w:marLeft w:val="0"/>
          <w:marRight w:val="0"/>
          <w:marTop w:val="0"/>
          <w:marBottom w:val="0"/>
          <w:divBdr>
            <w:top w:val="none" w:sz="0" w:space="0" w:color="auto"/>
            <w:left w:val="none" w:sz="0" w:space="0" w:color="auto"/>
            <w:bottom w:val="none" w:sz="0" w:space="0" w:color="auto"/>
            <w:right w:val="none" w:sz="0" w:space="0" w:color="auto"/>
          </w:divBdr>
        </w:div>
        <w:div w:id="681323360">
          <w:marLeft w:val="0"/>
          <w:marRight w:val="0"/>
          <w:marTop w:val="0"/>
          <w:marBottom w:val="0"/>
          <w:divBdr>
            <w:top w:val="none" w:sz="0" w:space="0" w:color="auto"/>
            <w:left w:val="none" w:sz="0" w:space="0" w:color="auto"/>
            <w:bottom w:val="none" w:sz="0" w:space="0" w:color="auto"/>
            <w:right w:val="none" w:sz="0" w:space="0" w:color="auto"/>
          </w:divBdr>
        </w:div>
        <w:div w:id="350300875">
          <w:marLeft w:val="0"/>
          <w:marRight w:val="0"/>
          <w:marTop w:val="0"/>
          <w:marBottom w:val="0"/>
          <w:divBdr>
            <w:top w:val="none" w:sz="0" w:space="0" w:color="auto"/>
            <w:left w:val="none" w:sz="0" w:space="0" w:color="auto"/>
            <w:bottom w:val="none" w:sz="0" w:space="0" w:color="auto"/>
            <w:right w:val="none" w:sz="0" w:space="0" w:color="auto"/>
          </w:divBdr>
        </w:div>
        <w:div w:id="908072981">
          <w:marLeft w:val="0"/>
          <w:marRight w:val="0"/>
          <w:marTop w:val="0"/>
          <w:marBottom w:val="0"/>
          <w:divBdr>
            <w:top w:val="none" w:sz="0" w:space="0" w:color="auto"/>
            <w:left w:val="none" w:sz="0" w:space="0" w:color="auto"/>
            <w:bottom w:val="none" w:sz="0" w:space="0" w:color="auto"/>
            <w:right w:val="none" w:sz="0" w:space="0" w:color="auto"/>
          </w:divBdr>
        </w:div>
      </w:divsChild>
    </w:div>
    <w:div w:id="2059238002">
      <w:bodyDiv w:val="1"/>
      <w:marLeft w:val="0"/>
      <w:marRight w:val="0"/>
      <w:marTop w:val="0"/>
      <w:marBottom w:val="0"/>
      <w:divBdr>
        <w:top w:val="none" w:sz="0" w:space="0" w:color="auto"/>
        <w:left w:val="none" w:sz="0" w:space="0" w:color="auto"/>
        <w:bottom w:val="none" w:sz="0" w:space="0" w:color="auto"/>
        <w:right w:val="none" w:sz="0" w:space="0" w:color="auto"/>
      </w:divBdr>
      <w:divsChild>
        <w:div w:id="1531913619">
          <w:marLeft w:val="0"/>
          <w:marRight w:val="0"/>
          <w:marTop w:val="0"/>
          <w:marBottom w:val="0"/>
          <w:divBdr>
            <w:top w:val="none" w:sz="0" w:space="0" w:color="auto"/>
            <w:left w:val="none" w:sz="0" w:space="0" w:color="auto"/>
            <w:bottom w:val="none" w:sz="0" w:space="0" w:color="auto"/>
            <w:right w:val="none" w:sz="0" w:space="0" w:color="auto"/>
          </w:divBdr>
        </w:div>
        <w:div w:id="134223864">
          <w:marLeft w:val="0"/>
          <w:marRight w:val="0"/>
          <w:marTop w:val="0"/>
          <w:marBottom w:val="0"/>
          <w:divBdr>
            <w:top w:val="none" w:sz="0" w:space="0" w:color="auto"/>
            <w:left w:val="none" w:sz="0" w:space="0" w:color="auto"/>
            <w:bottom w:val="none" w:sz="0" w:space="0" w:color="auto"/>
            <w:right w:val="none" w:sz="0" w:space="0" w:color="auto"/>
          </w:divBdr>
        </w:div>
        <w:div w:id="404182162">
          <w:marLeft w:val="0"/>
          <w:marRight w:val="0"/>
          <w:marTop w:val="0"/>
          <w:marBottom w:val="0"/>
          <w:divBdr>
            <w:top w:val="none" w:sz="0" w:space="0" w:color="auto"/>
            <w:left w:val="none" w:sz="0" w:space="0" w:color="auto"/>
            <w:bottom w:val="none" w:sz="0" w:space="0" w:color="auto"/>
            <w:right w:val="none" w:sz="0" w:space="0" w:color="auto"/>
          </w:divBdr>
        </w:div>
        <w:div w:id="119231177">
          <w:marLeft w:val="0"/>
          <w:marRight w:val="0"/>
          <w:marTop w:val="0"/>
          <w:marBottom w:val="0"/>
          <w:divBdr>
            <w:top w:val="none" w:sz="0" w:space="0" w:color="auto"/>
            <w:left w:val="none" w:sz="0" w:space="0" w:color="auto"/>
            <w:bottom w:val="none" w:sz="0" w:space="0" w:color="auto"/>
            <w:right w:val="none" w:sz="0" w:space="0" w:color="auto"/>
          </w:divBdr>
        </w:div>
        <w:div w:id="225261846">
          <w:marLeft w:val="0"/>
          <w:marRight w:val="0"/>
          <w:marTop w:val="0"/>
          <w:marBottom w:val="0"/>
          <w:divBdr>
            <w:top w:val="none" w:sz="0" w:space="0" w:color="auto"/>
            <w:left w:val="none" w:sz="0" w:space="0" w:color="auto"/>
            <w:bottom w:val="none" w:sz="0" w:space="0" w:color="auto"/>
            <w:right w:val="none" w:sz="0" w:space="0" w:color="auto"/>
          </w:divBdr>
        </w:div>
        <w:div w:id="412244699">
          <w:marLeft w:val="0"/>
          <w:marRight w:val="0"/>
          <w:marTop w:val="0"/>
          <w:marBottom w:val="0"/>
          <w:divBdr>
            <w:top w:val="none" w:sz="0" w:space="0" w:color="auto"/>
            <w:left w:val="none" w:sz="0" w:space="0" w:color="auto"/>
            <w:bottom w:val="none" w:sz="0" w:space="0" w:color="auto"/>
            <w:right w:val="none" w:sz="0" w:space="0" w:color="auto"/>
          </w:divBdr>
        </w:div>
        <w:div w:id="371074326">
          <w:marLeft w:val="0"/>
          <w:marRight w:val="0"/>
          <w:marTop w:val="0"/>
          <w:marBottom w:val="0"/>
          <w:divBdr>
            <w:top w:val="none" w:sz="0" w:space="0" w:color="auto"/>
            <w:left w:val="none" w:sz="0" w:space="0" w:color="auto"/>
            <w:bottom w:val="none" w:sz="0" w:space="0" w:color="auto"/>
            <w:right w:val="none" w:sz="0" w:space="0" w:color="auto"/>
          </w:divBdr>
        </w:div>
        <w:div w:id="1210453752">
          <w:marLeft w:val="0"/>
          <w:marRight w:val="0"/>
          <w:marTop w:val="0"/>
          <w:marBottom w:val="0"/>
          <w:divBdr>
            <w:top w:val="none" w:sz="0" w:space="0" w:color="auto"/>
            <w:left w:val="none" w:sz="0" w:space="0" w:color="auto"/>
            <w:bottom w:val="none" w:sz="0" w:space="0" w:color="auto"/>
            <w:right w:val="none" w:sz="0" w:space="0" w:color="auto"/>
          </w:divBdr>
        </w:div>
        <w:div w:id="1215697049">
          <w:marLeft w:val="0"/>
          <w:marRight w:val="0"/>
          <w:marTop w:val="0"/>
          <w:marBottom w:val="0"/>
          <w:divBdr>
            <w:top w:val="none" w:sz="0" w:space="0" w:color="auto"/>
            <w:left w:val="none" w:sz="0" w:space="0" w:color="auto"/>
            <w:bottom w:val="none" w:sz="0" w:space="0" w:color="auto"/>
            <w:right w:val="none" w:sz="0" w:space="0" w:color="auto"/>
          </w:divBdr>
        </w:div>
        <w:div w:id="1112553837">
          <w:marLeft w:val="0"/>
          <w:marRight w:val="0"/>
          <w:marTop w:val="0"/>
          <w:marBottom w:val="0"/>
          <w:divBdr>
            <w:top w:val="none" w:sz="0" w:space="0" w:color="auto"/>
            <w:left w:val="none" w:sz="0" w:space="0" w:color="auto"/>
            <w:bottom w:val="none" w:sz="0" w:space="0" w:color="auto"/>
            <w:right w:val="none" w:sz="0" w:space="0" w:color="auto"/>
          </w:divBdr>
        </w:div>
        <w:div w:id="426583822">
          <w:marLeft w:val="0"/>
          <w:marRight w:val="0"/>
          <w:marTop w:val="0"/>
          <w:marBottom w:val="0"/>
          <w:divBdr>
            <w:top w:val="none" w:sz="0" w:space="0" w:color="auto"/>
            <w:left w:val="none" w:sz="0" w:space="0" w:color="auto"/>
            <w:bottom w:val="none" w:sz="0" w:space="0" w:color="auto"/>
            <w:right w:val="none" w:sz="0" w:space="0" w:color="auto"/>
          </w:divBdr>
        </w:div>
        <w:div w:id="1595623341">
          <w:marLeft w:val="0"/>
          <w:marRight w:val="0"/>
          <w:marTop w:val="0"/>
          <w:marBottom w:val="0"/>
          <w:divBdr>
            <w:top w:val="none" w:sz="0" w:space="0" w:color="auto"/>
            <w:left w:val="none" w:sz="0" w:space="0" w:color="auto"/>
            <w:bottom w:val="none" w:sz="0" w:space="0" w:color="auto"/>
            <w:right w:val="none" w:sz="0" w:space="0" w:color="auto"/>
          </w:divBdr>
        </w:div>
        <w:div w:id="1441804237">
          <w:marLeft w:val="0"/>
          <w:marRight w:val="0"/>
          <w:marTop w:val="0"/>
          <w:marBottom w:val="0"/>
          <w:divBdr>
            <w:top w:val="none" w:sz="0" w:space="0" w:color="auto"/>
            <w:left w:val="none" w:sz="0" w:space="0" w:color="auto"/>
            <w:bottom w:val="none" w:sz="0" w:space="0" w:color="auto"/>
            <w:right w:val="none" w:sz="0" w:space="0" w:color="auto"/>
          </w:divBdr>
        </w:div>
        <w:div w:id="1600141727">
          <w:marLeft w:val="0"/>
          <w:marRight w:val="0"/>
          <w:marTop w:val="0"/>
          <w:marBottom w:val="0"/>
          <w:divBdr>
            <w:top w:val="none" w:sz="0" w:space="0" w:color="auto"/>
            <w:left w:val="none" w:sz="0" w:space="0" w:color="auto"/>
            <w:bottom w:val="none" w:sz="0" w:space="0" w:color="auto"/>
            <w:right w:val="none" w:sz="0" w:space="0" w:color="auto"/>
          </w:divBdr>
        </w:div>
        <w:div w:id="686752681">
          <w:marLeft w:val="0"/>
          <w:marRight w:val="0"/>
          <w:marTop w:val="0"/>
          <w:marBottom w:val="0"/>
          <w:divBdr>
            <w:top w:val="none" w:sz="0" w:space="0" w:color="auto"/>
            <w:left w:val="none" w:sz="0" w:space="0" w:color="auto"/>
            <w:bottom w:val="none" w:sz="0" w:space="0" w:color="auto"/>
            <w:right w:val="none" w:sz="0" w:space="0" w:color="auto"/>
          </w:divBdr>
        </w:div>
        <w:div w:id="1835149720">
          <w:marLeft w:val="0"/>
          <w:marRight w:val="0"/>
          <w:marTop w:val="0"/>
          <w:marBottom w:val="0"/>
          <w:divBdr>
            <w:top w:val="none" w:sz="0" w:space="0" w:color="auto"/>
            <w:left w:val="none" w:sz="0" w:space="0" w:color="auto"/>
            <w:bottom w:val="none" w:sz="0" w:space="0" w:color="auto"/>
            <w:right w:val="none" w:sz="0" w:space="0" w:color="auto"/>
          </w:divBdr>
        </w:div>
        <w:div w:id="936522807">
          <w:marLeft w:val="0"/>
          <w:marRight w:val="0"/>
          <w:marTop w:val="0"/>
          <w:marBottom w:val="0"/>
          <w:divBdr>
            <w:top w:val="none" w:sz="0" w:space="0" w:color="auto"/>
            <w:left w:val="none" w:sz="0" w:space="0" w:color="auto"/>
            <w:bottom w:val="none" w:sz="0" w:space="0" w:color="auto"/>
            <w:right w:val="none" w:sz="0" w:space="0" w:color="auto"/>
          </w:divBdr>
        </w:div>
        <w:div w:id="843936827">
          <w:marLeft w:val="0"/>
          <w:marRight w:val="0"/>
          <w:marTop w:val="0"/>
          <w:marBottom w:val="0"/>
          <w:divBdr>
            <w:top w:val="none" w:sz="0" w:space="0" w:color="auto"/>
            <w:left w:val="none" w:sz="0" w:space="0" w:color="auto"/>
            <w:bottom w:val="none" w:sz="0" w:space="0" w:color="auto"/>
            <w:right w:val="none" w:sz="0" w:space="0" w:color="auto"/>
          </w:divBdr>
        </w:div>
        <w:div w:id="697699996">
          <w:marLeft w:val="0"/>
          <w:marRight w:val="0"/>
          <w:marTop w:val="0"/>
          <w:marBottom w:val="0"/>
          <w:divBdr>
            <w:top w:val="none" w:sz="0" w:space="0" w:color="auto"/>
            <w:left w:val="none" w:sz="0" w:space="0" w:color="auto"/>
            <w:bottom w:val="none" w:sz="0" w:space="0" w:color="auto"/>
            <w:right w:val="none" w:sz="0" w:space="0" w:color="auto"/>
          </w:divBdr>
        </w:div>
        <w:div w:id="35588293">
          <w:marLeft w:val="0"/>
          <w:marRight w:val="0"/>
          <w:marTop w:val="0"/>
          <w:marBottom w:val="0"/>
          <w:divBdr>
            <w:top w:val="none" w:sz="0" w:space="0" w:color="auto"/>
            <w:left w:val="none" w:sz="0" w:space="0" w:color="auto"/>
            <w:bottom w:val="none" w:sz="0" w:space="0" w:color="auto"/>
            <w:right w:val="none" w:sz="0" w:space="0" w:color="auto"/>
          </w:divBdr>
        </w:div>
        <w:div w:id="2107114213">
          <w:marLeft w:val="0"/>
          <w:marRight w:val="0"/>
          <w:marTop w:val="0"/>
          <w:marBottom w:val="0"/>
          <w:divBdr>
            <w:top w:val="none" w:sz="0" w:space="0" w:color="auto"/>
            <w:left w:val="none" w:sz="0" w:space="0" w:color="auto"/>
            <w:bottom w:val="none" w:sz="0" w:space="0" w:color="auto"/>
            <w:right w:val="none" w:sz="0" w:space="0" w:color="auto"/>
          </w:divBdr>
        </w:div>
        <w:div w:id="534661317">
          <w:marLeft w:val="0"/>
          <w:marRight w:val="0"/>
          <w:marTop w:val="0"/>
          <w:marBottom w:val="0"/>
          <w:divBdr>
            <w:top w:val="none" w:sz="0" w:space="0" w:color="auto"/>
            <w:left w:val="none" w:sz="0" w:space="0" w:color="auto"/>
            <w:bottom w:val="none" w:sz="0" w:space="0" w:color="auto"/>
            <w:right w:val="none" w:sz="0" w:space="0" w:color="auto"/>
          </w:divBdr>
        </w:div>
        <w:div w:id="1040938781">
          <w:marLeft w:val="0"/>
          <w:marRight w:val="0"/>
          <w:marTop w:val="0"/>
          <w:marBottom w:val="0"/>
          <w:divBdr>
            <w:top w:val="none" w:sz="0" w:space="0" w:color="auto"/>
            <w:left w:val="none" w:sz="0" w:space="0" w:color="auto"/>
            <w:bottom w:val="none" w:sz="0" w:space="0" w:color="auto"/>
            <w:right w:val="none" w:sz="0" w:space="0" w:color="auto"/>
          </w:divBdr>
        </w:div>
        <w:div w:id="842471725">
          <w:marLeft w:val="0"/>
          <w:marRight w:val="0"/>
          <w:marTop w:val="0"/>
          <w:marBottom w:val="0"/>
          <w:divBdr>
            <w:top w:val="none" w:sz="0" w:space="0" w:color="auto"/>
            <w:left w:val="none" w:sz="0" w:space="0" w:color="auto"/>
            <w:bottom w:val="none" w:sz="0" w:space="0" w:color="auto"/>
            <w:right w:val="none" w:sz="0" w:space="0" w:color="auto"/>
          </w:divBdr>
        </w:div>
        <w:div w:id="1396855493">
          <w:marLeft w:val="0"/>
          <w:marRight w:val="0"/>
          <w:marTop w:val="0"/>
          <w:marBottom w:val="0"/>
          <w:divBdr>
            <w:top w:val="none" w:sz="0" w:space="0" w:color="auto"/>
            <w:left w:val="none" w:sz="0" w:space="0" w:color="auto"/>
            <w:bottom w:val="none" w:sz="0" w:space="0" w:color="auto"/>
            <w:right w:val="none" w:sz="0" w:space="0" w:color="auto"/>
          </w:divBdr>
        </w:div>
        <w:div w:id="2072069964">
          <w:marLeft w:val="0"/>
          <w:marRight w:val="0"/>
          <w:marTop w:val="0"/>
          <w:marBottom w:val="0"/>
          <w:divBdr>
            <w:top w:val="none" w:sz="0" w:space="0" w:color="auto"/>
            <w:left w:val="none" w:sz="0" w:space="0" w:color="auto"/>
            <w:bottom w:val="none" w:sz="0" w:space="0" w:color="auto"/>
            <w:right w:val="none" w:sz="0" w:space="0" w:color="auto"/>
          </w:divBdr>
        </w:div>
        <w:div w:id="1038360797">
          <w:marLeft w:val="0"/>
          <w:marRight w:val="0"/>
          <w:marTop w:val="0"/>
          <w:marBottom w:val="0"/>
          <w:divBdr>
            <w:top w:val="none" w:sz="0" w:space="0" w:color="auto"/>
            <w:left w:val="none" w:sz="0" w:space="0" w:color="auto"/>
            <w:bottom w:val="none" w:sz="0" w:space="0" w:color="auto"/>
            <w:right w:val="none" w:sz="0" w:space="0" w:color="auto"/>
          </w:divBdr>
        </w:div>
        <w:div w:id="1362315784">
          <w:marLeft w:val="0"/>
          <w:marRight w:val="0"/>
          <w:marTop w:val="0"/>
          <w:marBottom w:val="0"/>
          <w:divBdr>
            <w:top w:val="none" w:sz="0" w:space="0" w:color="auto"/>
            <w:left w:val="none" w:sz="0" w:space="0" w:color="auto"/>
            <w:bottom w:val="none" w:sz="0" w:space="0" w:color="auto"/>
            <w:right w:val="none" w:sz="0" w:space="0" w:color="auto"/>
          </w:divBdr>
        </w:div>
        <w:div w:id="988627951">
          <w:marLeft w:val="0"/>
          <w:marRight w:val="0"/>
          <w:marTop w:val="0"/>
          <w:marBottom w:val="0"/>
          <w:divBdr>
            <w:top w:val="none" w:sz="0" w:space="0" w:color="auto"/>
            <w:left w:val="none" w:sz="0" w:space="0" w:color="auto"/>
            <w:bottom w:val="none" w:sz="0" w:space="0" w:color="auto"/>
            <w:right w:val="none" w:sz="0" w:space="0" w:color="auto"/>
          </w:divBdr>
        </w:div>
        <w:div w:id="911429432">
          <w:marLeft w:val="0"/>
          <w:marRight w:val="0"/>
          <w:marTop w:val="0"/>
          <w:marBottom w:val="0"/>
          <w:divBdr>
            <w:top w:val="none" w:sz="0" w:space="0" w:color="auto"/>
            <w:left w:val="none" w:sz="0" w:space="0" w:color="auto"/>
            <w:bottom w:val="none" w:sz="0" w:space="0" w:color="auto"/>
            <w:right w:val="none" w:sz="0" w:space="0" w:color="auto"/>
          </w:divBdr>
        </w:div>
        <w:div w:id="700975991">
          <w:marLeft w:val="0"/>
          <w:marRight w:val="0"/>
          <w:marTop w:val="0"/>
          <w:marBottom w:val="0"/>
          <w:divBdr>
            <w:top w:val="none" w:sz="0" w:space="0" w:color="auto"/>
            <w:left w:val="none" w:sz="0" w:space="0" w:color="auto"/>
            <w:bottom w:val="none" w:sz="0" w:space="0" w:color="auto"/>
            <w:right w:val="none" w:sz="0" w:space="0" w:color="auto"/>
          </w:divBdr>
        </w:div>
        <w:div w:id="1602185243">
          <w:marLeft w:val="0"/>
          <w:marRight w:val="0"/>
          <w:marTop w:val="0"/>
          <w:marBottom w:val="0"/>
          <w:divBdr>
            <w:top w:val="none" w:sz="0" w:space="0" w:color="auto"/>
            <w:left w:val="none" w:sz="0" w:space="0" w:color="auto"/>
            <w:bottom w:val="none" w:sz="0" w:space="0" w:color="auto"/>
            <w:right w:val="none" w:sz="0" w:space="0" w:color="auto"/>
          </w:divBdr>
        </w:div>
        <w:div w:id="1952665899">
          <w:marLeft w:val="0"/>
          <w:marRight w:val="0"/>
          <w:marTop w:val="0"/>
          <w:marBottom w:val="0"/>
          <w:divBdr>
            <w:top w:val="none" w:sz="0" w:space="0" w:color="auto"/>
            <w:left w:val="none" w:sz="0" w:space="0" w:color="auto"/>
            <w:bottom w:val="none" w:sz="0" w:space="0" w:color="auto"/>
            <w:right w:val="none" w:sz="0" w:space="0" w:color="auto"/>
          </w:divBdr>
        </w:div>
        <w:div w:id="2120492848">
          <w:marLeft w:val="0"/>
          <w:marRight w:val="0"/>
          <w:marTop w:val="0"/>
          <w:marBottom w:val="0"/>
          <w:divBdr>
            <w:top w:val="none" w:sz="0" w:space="0" w:color="auto"/>
            <w:left w:val="none" w:sz="0" w:space="0" w:color="auto"/>
            <w:bottom w:val="none" w:sz="0" w:space="0" w:color="auto"/>
            <w:right w:val="none" w:sz="0" w:space="0" w:color="auto"/>
          </w:divBdr>
        </w:div>
        <w:div w:id="43717002">
          <w:marLeft w:val="0"/>
          <w:marRight w:val="0"/>
          <w:marTop w:val="0"/>
          <w:marBottom w:val="0"/>
          <w:divBdr>
            <w:top w:val="none" w:sz="0" w:space="0" w:color="auto"/>
            <w:left w:val="none" w:sz="0" w:space="0" w:color="auto"/>
            <w:bottom w:val="none" w:sz="0" w:space="0" w:color="auto"/>
            <w:right w:val="none" w:sz="0" w:space="0" w:color="auto"/>
          </w:divBdr>
        </w:div>
        <w:div w:id="1874725492">
          <w:marLeft w:val="0"/>
          <w:marRight w:val="0"/>
          <w:marTop w:val="0"/>
          <w:marBottom w:val="0"/>
          <w:divBdr>
            <w:top w:val="none" w:sz="0" w:space="0" w:color="auto"/>
            <w:left w:val="none" w:sz="0" w:space="0" w:color="auto"/>
            <w:bottom w:val="none" w:sz="0" w:space="0" w:color="auto"/>
            <w:right w:val="none" w:sz="0" w:space="0" w:color="auto"/>
          </w:divBdr>
        </w:div>
        <w:div w:id="219097628">
          <w:marLeft w:val="0"/>
          <w:marRight w:val="0"/>
          <w:marTop w:val="0"/>
          <w:marBottom w:val="0"/>
          <w:divBdr>
            <w:top w:val="none" w:sz="0" w:space="0" w:color="auto"/>
            <w:left w:val="none" w:sz="0" w:space="0" w:color="auto"/>
            <w:bottom w:val="none" w:sz="0" w:space="0" w:color="auto"/>
            <w:right w:val="none" w:sz="0" w:space="0" w:color="auto"/>
          </w:divBdr>
        </w:div>
        <w:div w:id="403721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ekretariat.kielce@rdos.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p.kielce.rdos.gov.pl/" TargetMode="External"/><Relationship Id="rId17" Type="http://schemas.openxmlformats.org/officeDocument/2006/relationships/hyperlink" Target="mailto:zampub@rdos.kielce.pl" TargetMode="External"/><Relationship Id="rId2" Type="http://schemas.openxmlformats.org/officeDocument/2006/relationships/numbering" Target="numbering.xml"/><Relationship Id="rId16" Type="http://schemas.openxmlformats.org/officeDocument/2006/relationships/hyperlink" Target="http://bip.kielce.rdos.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kielce.rdos.gov.pl/" TargetMode="External"/><Relationship Id="rId5" Type="http://schemas.openxmlformats.org/officeDocument/2006/relationships/webSettings" Target="webSettings.xml"/><Relationship Id="rId15" Type="http://schemas.openxmlformats.org/officeDocument/2006/relationships/hyperlink" Target="http://bip.kielce.rdos.gov.p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bip.kielce.rdo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EC405-B47C-4953-ACD6-3E2E33A4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12</Pages>
  <Words>4549</Words>
  <Characters>27300</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SIWZ</vt:lpstr>
    </vt:vector>
  </TitlesOfParts>
  <Company>HP</Company>
  <LinksUpToDate>false</LinksUpToDate>
  <CharactersWithSpaces>31786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Drogosz, Daniel</dc:creator>
  <cp:lastModifiedBy>Bartkiewicz, Dariusz</cp:lastModifiedBy>
  <cp:revision>41</cp:revision>
  <cp:lastPrinted>2019-04-02T12:09:00Z</cp:lastPrinted>
  <dcterms:created xsi:type="dcterms:W3CDTF">2019-03-22T10:37:00Z</dcterms:created>
  <dcterms:modified xsi:type="dcterms:W3CDTF">2019-04-08T09:17:00Z</dcterms:modified>
</cp:coreProperties>
</file>