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B" w:rsidRDefault="005D4C15" w:rsidP="001B6DA4">
      <w:pPr>
        <w:spacing w:line="276" w:lineRule="auto"/>
        <w:rPr>
          <w:b/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</w:p>
    <w:p w:rsidR="005D4C15" w:rsidRPr="001F58AC" w:rsidRDefault="00E01D7F" w:rsidP="007640D8">
      <w:pPr>
        <w:spacing w:line="276" w:lineRule="auto"/>
        <w:jc w:val="right"/>
        <w:rPr>
          <w:sz w:val="22"/>
          <w:szCs w:val="22"/>
        </w:rPr>
      </w:pPr>
      <w:r w:rsidRPr="001F58AC">
        <w:rPr>
          <w:sz w:val="22"/>
          <w:szCs w:val="22"/>
        </w:rPr>
        <w:t xml:space="preserve">    Załącznik nr 2</w:t>
      </w:r>
      <w:r w:rsidR="005D4C15" w:rsidRPr="001F58AC">
        <w:rPr>
          <w:sz w:val="22"/>
          <w:szCs w:val="22"/>
        </w:rPr>
        <w:t xml:space="preserve"> do </w:t>
      </w:r>
      <w:r w:rsidR="007317DA" w:rsidRPr="007317DA">
        <w:rPr>
          <w:sz w:val="22"/>
          <w:szCs w:val="22"/>
        </w:rPr>
        <w:t>Zapytania ofertowego</w:t>
      </w:r>
    </w:p>
    <w:p w:rsidR="00A70493" w:rsidRPr="001F58AC" w:rsidRDefault="008143AE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WOF-II.3127.</w:t>
      </w:r>
      <w:r w:rsidR="0007722F">
        <w:rPr>
          <w:rFonts w:eastAsia="Calibri"/>
          <w:sz w:val="22"/>
          <w:szCs w:val="22"/>
          <w:lang w:eastAsia="en-US"/>
        </w:rPr>
        <w:t>25</w:t>
      </w:r>
      <w:r w:rsidR="00FB1A00" w:rsidRPr="00FB1A00">
        <w:rPr>
          <w:rFonts w:eastAsia="Calibri"/>
          <w:sz w:val="22"/>
          <w:szCs w:val="22"/>
          <w:lang w:eastAsia="en-US"/>
        </w:rPr>
        <w:t>.2020.DB</w:t>
      </w:r>
      <w:r w:rsidR="007640D8" w:rsidRPr="001F58AC">
        <w:rPr>
          <w:bCs/>
          <w:sz w:val="22"/>
          <w:szCs w:val="22"/>
        </w:rPr>
        <w:tab/>
      </w:r>
    </w:p>
    <w:p w:rsidR="00880D1B" w:rsidRPr="007640D8" w:rsidRDefault="00880D1B" w:rsidP="000C1218">
      <w:pPr>
        <w:spacing w:line="276" w:lineRule="auto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783274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880D1B" w:rsidRPr="000C1218" w:rsidRDefault="00272EFB" w:rsidP="000C121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D05D8E" w:rsidRPr="00D05D8E" w:rsidRDefault="00963FBD" w:rsidP="00D05D8E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</w:t>
      </w:r>
      <w:r w:rsidR="00D05D8E" w:rsidRPr="00D05D8E">
        <w:rPr>
          <w:sz w:val="22"/>
          <w:szCs w:val="22"/>
        </w:rPr>
        <w:t>...........</w:t>
      </w:r>
      <w:r w:rsidRPr="00D05D8E">
        <w:rPr>
          <w:sz w:val="22"/>
          <w:szCs w:val="22"/>
        </w:rPr>
        <w:t>.....</w:t>
      </w:r>
    </w:p>
    <w:p w:rsidR="00D05D8E" w:rsidRPr="00D05D8E" w:rsidRDefault="00D05D8E" w:rsidP="00D05D8E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KRS/CEiDG)</w:t>
      </w: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880D1B" w:rsidRPr="00783274" w:rsidRDefault="00E6751E" w:rsidP="00783274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działając w imieniu i na rzecz Wykonawcy: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</w:t>
      </w:r>
      <w:r w:rsidR="002F5384">
        <w:rPr>
          <w:sz w:val="22"/>
          <w:szCs w:val="22"/>
        </w:rPr>
        <w:t>:</w:t>
      </w:r>
      <w:r w:rsidR="00A55F60" w:rsidRPr="007640D8">
        <w:rPr>
          <w:sz w:val="22"/>
          <w:szCs w:val="22"/>
        </w:rPr>
        <w:t xml:space="preserve"> …………………… 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</w:t>
      </w:r>
      <w:r w:rsidR="002F5384">
        <w:rPr>
          <w:sz w:val="22"/>
          <w:szCs w:val="22"/>
        </w:rPr>
        <w:t xml:space="preserve"> </w:t>
      </w:r>
      <w:r w:rsidR="00CE334B">
        <w:rPr>
          <w:sz w:val="22"/>
          <w:szCs w:val="22"/>
        </w:rPr>
        <w:t>…………………………………………………………..</w:t>
      </w:r>
    </w:p>
    <w:p w:rsidR="00C24A8E" w:rsidRDefault="00C24A8E" w:rsidP="00B10494">
      <w:pPr>
        <w:spacing w:line="276" w:lineRule="auto"/>
        <w:jc w:val="both"/>
        <w:rPr>
          <w:sz w:val="22"/>
          <w:szCs w:val="22"/>
        </w:rPr>
      </w:pPr>
    </w:p>
    <w:p w:rsidR="009F20C6" w:rsidRDefault="00A55F60" w:rsidP="00B10494">
      <w:pPr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</w:p>
    <w:p w:rsidR="00002BC3" w:rsidRPr="007640D8" w:rsidRDefault="008143AE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8143AE">
        <w:rPr>
          <w:b/>
          <w:bCs/>
          <w:sz w:val="22"/>
          <w:szCs w:val="22"/>
        </w:rPr>
        <w:t>„Świadczenie usług publikacji ogłoszeń w prasie lokalnej na potrzeby projektu nr POIS.02.04.00-00-0193/16, pn.: „Opracowanie planów zadań ochronnych dla obszarów Natura 2000”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/>
      </w:r>
      <w:r w:rsidR="00002BC3"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zapoznałem/liśmy </w:t>
      </w:r>
      <w:r w:rsidR="00DE0ECC">
        <w:rPr>
          <w:sz w:val="22"/>
          <w:szCs w:val="22"/>
        </w:rPr>
        <w:t>się z wymaganiami Zamawiającego</w:t>
      </w:r>
      <w:r w:rsidRPr="007640D8">
        <w:rPr>
          <w:sz w:val="22"/>
          <w:szCs w:val="22"/>
        </w:rPr>
        <w:t xml:space="preserve"> dotyczącymi przedmiotu zamówienia, zamieszczonymi w </w:t>
      </w:r>
      <w:r w:rsidR="007317DA">
        <w:rPr>
          <w:sz w:val="22"/>
          <w:szCs w:val="22"/>
        </w:rPr>
        <w:t xml:space="preserve">Opisie przedmiotu zamówienia </w:t>
      </w:r>
      <w:r w:rsidRPr="007640D8">
        <w:rPr>
          <w:sz w:val="22"/>
          <w:szCs w:val="22"/>
        </w:rPr>
        <w:t>i nie wnoszę/wnosimy do nich żadnych zastrzeżeń</w:t>
      </w:r>
    </w:p>
    <w:p w:rsidR="00783274" w:rsidRDefault="0035269B" w:rsidP="0078327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Oferuję/emy</w:t>
      </w:r>
      <w:r w:rsidRPr="007640D8">
        <w:rPr>
          <w:spacing w:val="4"/>
          <w:sz w:val="22"/>
          <w:szCs w:val="22"/>
        </w:rPr>
        <w:t xml:space="preserve"> realizację zamówienia </w:t>
      </w:r>
      <w:r w:rsidR="00190754">
        <w:rPr>
          <w:spacing w:val="4"/>
          <w:sz w:val="22"/>
          <w:szCs w:val="22"/>
        </w:rPr>
        <w:t>w zakresie określonym w Opisie przedmiotu z</w:t>
      </w:r>
      <w:r w:rsidRPr="007640D8">
        <w:rPr>
          <w:spacing w:val="4"/>
          <w:sz w:val="22"/>
          <w:szCs w:val="22"/>
        </w:rPr>
        <w:t>amówienia</w:t>
      </w:r>
      <w:r w:rsidR="001400A1">
        <w:rPr>
          <w:spacing w:val="4"/>
          <w:sz w:val="22"/>
          <w:szCs w:val="22"/>
        </w:rPr>
        <w:t>:</w:t>
      </w:r>
    </w:p>
    <w:p w:rsidR="000C1218" w:rsidRDefault="007317DA">
      <w:pPr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 </w:t>
      </w:r>
    </w:p>
    <w:tbl>
      <w:tblPr>
        <w:tblW w:w="1072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01"/>
        <w:gridCol w:w="3416"/>
        <w:gridCol w:w="2036"/>
        <w:gridCol w:w="2268"/>
        <w:gridCol w:w="2099"/>
      </w:tblGrid>
      <w:tr w:rsidR="009F67DD" w:rsidRPr="00F43017" w:rsidTr="002E3014">
        <w:trPr>
          <w:trHeight w:val="1905"/>
          <w:jc w:val="center"/>
        </w:trPr>
        <w:tc>
          <w:tcPr>
            <w:tcW w:w="901" w:type="dxa"/>
            <w:shd w:val="clear" w:color="auto" w:fill="D9D9D9"/>
            <w:vAlign w:val="center"/>
          </w:tcPr>
          <w:p w:rsidR="009F67DD" w:rsidRDefault="009F67DD" w:rsidP="00FC5532">
            <w:pPr>
              <w:spacing w:line="276" w:lineRule="auto"/>
              <w:ind w:right="-1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Nr</w:t>
            </w:r>
          </w:p>
          <w:p w:rsidR="009F67DD" w:rsidRPr="00F43017" w:rsidRDefault="009F67DD" w:rsidP="00FC5532">
            <w:pPr>
              <w:spacing w:line="276" w:lineRule="auto"/>
              <w:ind w:right="-1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części</w:t>
            </w:r>
          </w:p>
        </w:tc>
        <w:tc>
          <w:tcPr>
            <w:tcW w:w="3416" w:type="dxa"/>
            <w:shd w:val="clear" w:color="auto" w:fill="D9D9D9"/>
            <w:vAlign w:val="center"/>
          </w:tcPr>
          <w:p w:rsidR="009F67DD" w:rsidRPr="00F43017" w:rsidRDefault="009F67DD" w:rsidP="00FC5532">
            <w:pPr>
              <w:spacing w:line="276" w:lineRule="auto"/>
              <w:ind w:right="-1"/>
              <w:jc w:val="center"/>
              <w:rPr>
                <w:caps/>
                <w:noProof/>
                <w:sz w:val="22"/>
                <w:szCs w:val="22"/>
              </w:rPr>
            </w:pPr>
            <w:r w:rsidRPr="00F43017">
              <w:rPr>
                <w:noProof/>
                <w:sz w:val="22"/>
                <w:szCs w:val="22"/>
              </w:rPr>
              <w:t xml:space="preserve">Przedmiot Zamówienia </w:t>
            </w:r>
          </w:p>
        </w:tc>
        <w:tc>
          <w:tcPr>
            <w:tcW w:w="2036" w:type="dxa"/>
            <w:shd w:val="clear" w:color="auto" w:fill="D9D9D9"/>
            <w:vAlign w:val="center"/>
          </w:tcPr>
          <w:p w:rsidR="009F67DD" w:rsidRPr="00F43017" w:rsidRDefault="009F67DD" w:rsidP="00FC5532">
            <w:pPr>
              <w:spacing w:line="276" w:lineRule="auto"/>
              <w:ind w:right="-1"/>
              <w:jc w:val="center"/>
              <w:rPr>
                <w:i/>
                <w:caps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</w:t>
            </w:r>
            <w:r w:rsidRPr="000C1218">
              <w:rPr>
                <w:noProof/>
                <w:sz w:val="22"/>
                <w:szCs w:val="22"/>
              </w:rPr>
              <w:t xml:space="preserve"> brutto za 1 cm</w:t>
            </w:r>
            <w:r w:rsidRPr="000C1218">
              <w:rPr>
                <w:noProof/>
                <w:sz w:val="22"/>
                <w:szCs w:val="22"/>
                <w:vertAlign w:val="superscript"/>
              </w:rPr>
              <w:t>2</w:t>
            </w:r>
            <w:r w:rsidRPr="000C1218">
              <w:rPr>
                <w:noProof/>
                <w:sz w:val="22"/>
                <w:szCs w:val="22"/>
              </w:rPr>
              <w:t xml:space="preserve"> </w:t>
            </w:r>
            <w:r w:rsidR="00C62387" w:rsidRPr="00C62387">
              <w:rPr>
                <w:noProof/>
                <w:sz w:val="22"/>
                <w:szCs w:val="22"/>
              </w:rPr>
              <w:t>powierzchni publikowanego ogłoszenia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F67DD" w:rsidRDefault="009F67DD" w:rsidP="00D55FDE">
            <w:pPr>
              <w:spacing w:line="276" w:lineRule="auto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dziennika</w:t>
            </w:r>
            <w:r w:rsidR="002E3014">
              <w:rPr>
                <w:sz w:val="22"/>
                <w:szCs w:val="22"/>
              </w:rPr>
              <w:t xml:space="preserve"> (zasięg)</w:t>
            </w:r>
          </w:p>
        </w:tc>
        <w:tc>
          <w:tcPr>
            <w:tcW w:w="2099" w:type="dxa"/>
            <w:shd w:val="clear" w:color="auto" w:fill="D9D9D9"/>
            <w:vAlign w:val="center"/>
          </w:tcPr>
          <w:p w:rsidR="009F67DD" w:rsidRDefault="009F67DD" w:rsidP="00D55FDE">
            <w:pPr>
              <w:spacing w:line="276" w:lineRule="auto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</w:t>
            </w:r>
          </w:p>
          <w:p w:rsidR="009F67DD" w:rsidRPr="00F43017" w:rsidRDefault="009F67DD" w:rsidP="000C1218">
            <w:pPr>
              <w:spacing w:line="276" w:lineRule="auto"/>
              <w:ind w:right="-1"/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D55FDE">
              <w:rPr>
                <w:sz w:val="22"/>
                <w:szCs w:val="22"/>
              </w:rPr>
              <w:t>średni dzienny nakład dziennika obliczonego w oparciu o miesiąc luty 2020 roku</w:t>
            </w:r>
            <w:r>
              <w:rPr>
                <w:sz w:val="22"/>
                <w:szCs w:val="22"/>
              </w:rPr>
              <w:t>)</w:t>
            </w:r>
          </w:p>
        </w:tc>
      </w:tr>
      <w:tr w:rsidR="009F67DD" w:rsidRPr="00F43017" w:rsidTr="002E3014">
        <w:trPr>
          <w:trHeight w:val="1610"/>
          <w:jc w:val="center"/>
        </w:trPr>
        <w:tc>
          <w:tcPr>
            <w:tcW w:w="901" w:type="dxa"/>
            <w:vAlign w:val="center"/>
          </w:tcPr>
          <w:p w:rsidR="009F67DD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</w:p>
          <w:p w:rsidR="009F67DD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</w:p>
          <w:p w:rsidR="009F67DD" w:rsidRPr="00D05829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1.</w:t>
            </w:r>
          </w:p>
        </w:tc>
        <w:tc>
          <w:tcPr>
            <w:tcW w:w="3416" w:type="dxa"/>
            <w:vAlign w:val="center"/>
          </w:tcPr>
          <w:p w:rsidR="009F67DD" w:rsidRPr="00F43017" w:rsidRDefault="009F67DD" w:rsidP="00BF703C">
            <w:pPr>
              <w:spacing w:line="276" w:lineRule="auto"/>
              <w:jc w:val="center"/>
              <w:rPr>
                <w:noProof/>
                <w:sz w:val="22"/>
                <w:szCs w:val="22"/>
              </w:rPr>
            </w:pPr>
            <w:r w:rsidRPr="00BF703C">
              <w:rPr>
                <w:noProof/>
                <w:sz w:val="20"/>
                <w:szCs w:val="20"/>
              </w:rPr>
              <w:t xml:space="preserve">Świadczenie usług publikacji ogłoszeń w prasie na terenie województwa świętokrzyskiego (zasięg całego województwa),  na potrzeby projektu nr  POIS.02.04.00-00-0193/16, pn.: „Opracowanie planów zadań ochronnych </w:t>
            </w:r>
            <w:r>
              <w:rPr>
                <w:noProof/>
                <w:sz w:val="20"/>
                <w:szCs w:val="20"/>
              </w:rPr>
              <w:br/>
            </w:r>
            <w:r w:rsidRPr="00BF703C">
              <w:rPr>
                <w:noProof/>
                <w:sz w:val="20"/>
                <w:szCs w:val="20"/>
              </w:rPr>
              <w:t>dla obszarów Natura 2000”</w:t>
            </w:r>
          </w:p>
        </w:tc>
        <w:tc>
          <w:tcPr>
            <w:tcW w:w="2036" w:type="dxa"/>
            <w:vAlign w:val="center"/>
          </w:tcPr>
          <w:p w:rsidR="009F67DD" w:rsidRPr="00F43017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268" w:type="dxa"/>
          </w:tcPr>
          <w:p w:rsidR="009F67DD" w:rsidRPr="00F43017" w:rsidRDefault="009F67DD" w:rsidP="00FC5532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099" w:type="dxa"/>
            <w:vAlign w:val="center"/>
          </w:tcPr>
          <w:p w:rsidR="009F67DD" w:rsidRPr="00F43017" w:rsidRDefault="009F67DD" w:rsidP="00FC5532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</w:tr>
      <w:tr w:rsidR="009F67DD" w:rsidRPr="00F43017" w:rsidTr="002E3014">
        <w:trPr>
          <w:trHeight w:val="564"/>
          <w:jc w:val="center"/>
        </w:trPr>
        <w:tc>
          <w:tcPr>
            <w:tcW w:w="901" w:type="dxa"/>
            <w:vAlign w:val="center"/>
          </w:tcPr>
          <w:p w:rsidR="009F67DD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</w:p>
          <w:p w:rsidR="009F67DD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</w:p>
          <w:p w:rsidR="009F67DD" w:rsidRPr="00D05829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2.</w:t>
            </w:r>
          </w:p>
        </w:tc>
        <w:tc>
          <w:tcPr>
            <w:tcW w:w="3416" w:type="dxa"/>
            <w:vAlign w:val="center"/>
          </w:tcPr>
          <w:p w:rsidR="009F67DD" w:rsidRPr="000F47F8" w:rsidRDefault="009F67DD" w:rsidP="00BF703C">
            <w:pPr>
              <w:spacing w:line="276" w:lineRule="auto"/>
              <w:jc w:val="center"/>
              <w:rPr>
                <w:noProof/>
                <w:sz w:val="20"/>
                <w:szCs w:val="20"/>
              </w:rPr>
            </w:pPr>
            <w:r w:rsidRPr="00BF703C">
              <w:rPr>
                <w:noProof/>
                <w:sz w:val="20"/>
                <w:szCs w:val="20"/>
              </w:rPr>
              <w:t xml:space="preserve">Świadczenie usług publikacji ogłoszeń w prasie na terenie województwa świętokrzyskiego (zasięg co najmniej </w:t>
            </w:r>
            <w:r w:rsidRPr="00BF703C">
              <w:rPr>
                <w:noProof/>
                <w:sz w:val="20"/>
                <w:szCs w:val="20"/>
              </w:rPr>
              <w:lastRenderedPageBreak/>
              <w:t>powiatu jędrzejowskiego)  oraz  województwa małopolskiego (min. zasięg powiatu miechowskiego),  na potrzeby projektu nr  POIS.02.04.00-00-0193/16, pn.: „Opracowanie planów zadań ochronnych dla obszarów Natur</w:t>
            </w:r>
            <w:r>
              <w:rPr>
                <w:noProof/>
                <w:sz w:val="20"/>
                <w:szCs w:val="20"/>
              </w:rPr>
              <w:t>a 2000”</w:t>
            </w:r>
          </w:p>
        </w:tc>
        <w:tc>
          <w:tcPr>
            <w:tcW w:w="2036" w:type="dxa"/>
            <w:vAlign w:val="center"/>
          </w:tcPr>
          <w:p w:rsidR="009F67DD" w:rsidRPr="00F43017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268" w:type="dxa"/>
          </w:tcPr>
          <w:p w:rsidR="009F67DD" w:rsidRPr="00F43017" w:rsidRDefault="009F67DD" w:rsidP="00FC5532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099" w:type="dxa"/>
            <w:vAlign w:val="center"/>
          </w:tcPr>
          <w:p w:rsidR="009F67DD" w:rsidRPr="00F43017" w:rsidRDefault="009F67DD" w:rsidP="00FC5532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</w:tr>
      <w:tr w:rsidR="009F67DD" w:rsidRPr="00F43017" w:rsidTr="002E3014">
        <w:trPr>
          <w:trHeight w:val="1214"/>
          <w:jc w:val="center"/>
        </w:trPr>
        <w:tc>
          <w:tcPr>
            <w:tcW w:w="901" w:type="dxa"/>
            <w:vAlign w:val="center"/>
          </w:tcPr>
          <w:p w:rsidR="009F67DD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3.</w:t>
            </w:r>
          </w:p>
        </w:tc>
        <w:tc>
          <w:tcPr>
            <w:tcW w:w="3416" w:type="dxa"/>
            <w:vAlign w:val="center"/>
          </w:tcPr>
          <w:p w:rsidR="009F67DD" w:rsidRPr="000C1218" w:rsidRDefault="009F67DD" w:rsidP="00BF703C">
            <w:pPr>
              <w:spacing w:line="276" w:lineRule="auto"/>
              <w:jc w:val="center"/>
              <w:rPr>
                <w:noProof/>
                <w:sz w:val="20"/>
                <w:szCs w:val="20"/>
              </w:rPr>
            </w:pPr>
            <w:r w:rsidRPr="00BF703C">
              <w:rPr>
                <w:noProof/>
                <w:sz w:val="20"/>
                <w:szCs w:val="20"/>
              </w:rPr>
              <w:t>Świadczenie usług publikacji ogłoszeń w prasie na terenie województwa świętokrzyskiego (zasięg co najmniej powiatu kieleckiego, jędrzejowskiego, skarżyskiego, starachowickiego, koneckiego) oraz województwa mazowieckiego (min. zasięg powiatu radomskiego, szydłowieckiego i przysuskiego),  na potrzeby projektu nr  POIS.02.04.00-00-0193/16, pn.: „Opracowanie planów zadań ochronnych dla obszarów Natura 2000”</w:t>
            </w:r>
          </w:p>
        </w:tc>
        <w:tc>
          <w:tcPr>
            <w:tcW w:w="2036" w:type="dxa"/>
            <w:vAlign w:val="center"/>
          </w:tcPr>
          <w:p w:rsidR="009F67DD" w:rsidRPr="00F43017" w:rsidRDefault="009F67DD" w:rsidP="00FC5532">
            <w:pPr>
              <w:spacing w:line="276" w:lineRule="auto"/>
              <w:ind w:right="-241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268" w:type="dxa"/>
          </w:tcPr>
          <w:p w:rsidR="009F67DD" w:rsidRPr="00F43017" w:rsidRDefault="009F67DD" w:rsidP="00FC5532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099" w:type="dxa"/>
            <w:vAlign w:val="center"/>
          </w:tcPr>
          <w:p w:rsidR="009F67DD" w:rsidRPr="00F43017" w:rsidRDefault="009F67DD" w:rsidP="00FC5532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</w:tr>
    </w:tbl>
    <w:p w:rsidR="00C053F8" w:rsidRDefault="00C053F8">
      <w:pPr>
        <w:rPr>
          <w:spacing w:val="4"/>
          <w:sz w:val="22"/>
          <w:szCs w:val="22"/>
        </w:rPr>
      </w:pPr>
    </w:p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916C5C">
        <w:rPr>
          <w:sz w:val="22"/>
          <w:szCs w:val="22"/>
          <w:vertAlign w:val="superscript"/>
        </w:rPr>
        <w:t>1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>:</w:t>
      </w:r>
    </w:p>
    <w:p w:rsidR="00F40129" w:rsidRPr="00963948" w:rsidRDefault="00D87855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1F7F17">
        <w:rPr>
          <w:sz w:val="22"/>
          <w:szCs w:val="22"/>
        </w:rPr>
      </w:r>
      <w:r w:rsidR="001F7F17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D87855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1F7F17">
        <w:rPr>
          <w:sz w:val="22"/>
          <w:szCs w:val="22"/>
        </w:rPr>
      </w:r>
      <w:r w:rsidR="001F7F17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916C5C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CA6AAD">
        <w:rPr>
          <w:color w:val="000000"/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 w:rsidR="00916C5C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zobowiązuję/e</w:t>
      </w:r>
      <w:r w:rsidRPr="007640D8">
        <w:rPr>
          <w:sz w:val="22"/>
          <w:szCs w:val="22"/>
        </w:rPr>
        <w:t xml:space="preserve">my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zrealizuję/em</w:t>
      </w:r>
      <w:r w:rsidR="001F7F17">
        <w:rPr>
          <w:sz w:val="22"/>
          <w:szCs w:val="22"/>
        </w:rPr>
        <w:t>y zamówienie zgodnie z</w:t>
      </w:r>
      <w:bookmarkStart w:id="0" w:name="_GoBack"/>
      <w:bookmarkEnd w:id="0"/>
      <w:r w:rsidR="00190754">
        <w:rPr>
          <w:sz w:val="22"/>
          <w:szCs w:val="22"/>
        </w:rPr>
        <w:t xml:space="preserve"> Opisem przedmiotu zamówienia i W</w:t>
      </w:r>
      <w:r w:rsidRPr="007640D8">
        <w:rPr>
          <w:sz w:val="22"/>
          <w:szCs w:val="22"/>
        </w:rPr>
        <w:t>zorem umowy.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>
        <w:rPr>
          <w:sz w:val="22"/>
          <w:szCs w:val="22"/>
        </w:rPr>
        <w:t>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………………………………………..…</w:t>
      </w:r>
    </w:p>
    <w:p w:rsidR="00350E38" w:rsidRPr="002E3014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  <w:r w:rsidRPr="002E3014">
        <w:rPr>
          <w:i/>
          <w:sz w:val="22"/>
          <w:szCs w:val="22"/>
        </w:rPr>
        <w:t xml:space="preserve">               </w:t>
      </w:r>
    </w:p>
    <w:p w:rsidR="002E3014" w:rsidRDefault="002E3014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0C1218" w:rsidP="000C1218">
      <w:pPr>
        <w:tabs>
          <w:tab w:val="left" w:pos="3870"/>
        </w:tabs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350E38" w:rsidRPr="00350E38" w:rsidTr="00FA0ABD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50E38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50E38">
              <w:rPr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E67A50" w:rsidRPr="00FB3063" w:rsidRDefault="00E67A50" w:rsidP="002E3014">
      <w:pPr>
        <w:spacing w:line="276" w:lineRule="auto"/>
        <w:jc w:val="both"/>
        <w:rPr>
          <w:i/>
          <w:sz w:val="22"/>
          <w:szCs w:val="22"/>
          <w:vertAlign w:val="superscript"/>
        </w:rPr>
      </w:pPr>
    </w:p>
    <w:sectPr w:rsidR="00E67A50" w:rsidRPr="00FB3063" w:rsidSect="000C1218">
      <w:headerReference w:type="even" r:id="rId8"/>
      <w:footerReference w:type="even" r:id="rId9"/>
      <w:footerReference w:type="default" r:id="rId10"/>
      <w:footerReference w:type="first" r:id="rId11"/>
      <w:endnotePr>
        <w:numFmt w:val="chicago"/>
      </w:endnotePr>
      <w:pgSz w:w="11907" w:h="16840" w:code="9"/>
      <w:pgMar w:top="426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02F" w:rsidRDefault="00FD302F">
      <w:r>
        <w:separator/>
      </w:r>
    </w:p>
  </w:endnote>
  <w:endnote w:type="continuationSeparator" w:id="0">
    <w:p w:rsidR="00FD302F" w:rsidRDefault="00FD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0C1218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>
      <w:rPr>
        <w:noProof/>
      </w:rPr>
      <w:drawing>
        <wp:inline distT="0" distB="0" distL="0" distR="0">
          <wp:extent cx="5761355" cy="603250"/>
          <wp:effectExtent l="0" t="0" r="0" b="635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D87855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1F7F17">
      <w:rPr>
        <w:rFonts w:eastAsia="Courier New"/>
        <w:bCs/>
        <w:noProof/>
        <w:color w:val="000000"/>
        <w:sz w:val="16"/>
        <w:szCs w:val="16"/>
      </w:rPr>
      <w:t>2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D87855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1F7F17">
      <w:rPr>
        <w:rFonts w:eastAsia="Courier New"/>
        <w:bCs/>
        <w:noProof/>
        <w:color w:val="000000"/>
        <w:sz w:val="16"/>
        <w:szCs w:val="16"/>
      </w:rPr>
      <w:t>2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1400A1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 w:rsidRPr="001400A1">
      <w:rPr>
        <w:rFonts w:eastAsia="Courier New"/>
        <w:noProof/>
        <w:color w:val="000000"/>
        <w:sz w:val="16"/>
        <w:szCs w:val="16"/>
      </w:rPr>
      <w:drawing>
        <wp:inline distT="0" distB="0" distL="0" distR="0">
          <wp:extent cx="6120130" cy="642620"/>
          <wp:effectExtent l="19050" t="0" r="0" b="0"/>
          <wp:docPr id="13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D87855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2E3014">
      <w:rPr>
        <w:rFonts w:eastAsia="Courier New"/>
        <w:bCs/>
        <w:noProof/>
        <w:color w:val="000000"/>
        <w:sz w:val="16"/>
        <w:szCs w:val="16"/>
      </w:rPr>
      <w:t>3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D87855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2E3014">
      <w:rPr>
        <w:rFonts w:eastAsia="Courier New"/>
        <w:bCs/>
        <w:noProof/>
        <w:color w:val="000000"/>
        <w:sz w:val="16"/>
        <w:szCs w:val="16"/>
      </w:rPr>
      <w:t>3</w:t>
    </w:r>
    <w:r w:rsidR="00D87855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0C1218" w:rsidP="0037481B">
    <w:pPr>
      <w:pStyle w:val="Stopka"/>
    </w:pPr>
    <w:r>
      <w:rPr>
        <w:noProof/>
      </w:rPr>
      <w:drawing>
        <wp:inline distT="0" distB="0" distL="0" distR="0">
          <wp:extent cx="5761355" cy="60325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D87855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D87855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1F7F17">
      <w:rPr>
        <w:rFonts w:eastAsia="Courier New"/>
        <w:bCs/>
        <w:noProof/>
        <w:color w:val="000000"/>
        <w:sz w:val="16"/>
        <w:szCs w:val="16"/>
      </w:rPr>
      <w:t>1</w:t>
    </w:r>
    <w:r w:rsidR="00D87855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D87855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D87855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1F7F17">
      <w:rPr>
        <w:rFonts w:eastAsia="Courier New"/>
        <w:bCs/>
        <w:noProof/>
        <w:color w:val="000000"/>
        <w:sz w:val="16"/>
        <w:szCs w:val="16"/>
      </w:rPr>
      <w:t>2</w:t>
    </w:r>
    <w:r w:rsidR="00D87855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02F" w:rsidRDefault="00FD302F">
      <w:r>
        <w:separator/>
      </w:r>
    </w:p>
  </w:footnote>
  <w:footnote w:type="continuationSeparator" w:id="0">
    <w:p w:rsidR="00FD302F" w:rsidRDefault="00FD3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3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2"/>
  </w:num>
  <w:num w:numId="5">
    <w:abstractNumId w:val="20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"/>
  </w:num>
  <w:num w:numId="10">
    <w:abstractNumId w:val="22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7"/>
  </w:num>
  <w:num w:numId="16">
    <w:abstractNumId w:val="10"/>
  </w:num>
  <w:num w:numId="17">
    <w:abstractNumId w:val="21"/>
  </w:num>
  <w:num w:numId="18">
    <w:abstractNumId w:val="11"/>
  </w:num>
  <w:num w:numId="19">
    <w:abstractNumId w:val="23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7722F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1218"/>
    <w:rsid w:val="000C6377"/>
    <w:rsid w:val="000C6DDB"/>
    <w:rsid w:val="000C6F82"/>
    <w:rsid w:val="000D197F"/>
    <w:rsid w:val="000D2CC7"/>
    <w:rsid w:val="000D2FD9"/>
    <w:rsid w:val="000F47F8"/>
    <w:rsid w:val="00106562"/>
    <w:rsid w:val="0011358B"/>
    <w:rsid w:val="001175D3"/>
    <w:rsid w:val="00123BEF"/>
    <w:rsid w:val="001262EE"/>
    <w:rsid w:val="001275E4"/>
    <w:rsid w:val="001400A1"/>
    <w:rsid w:val="001547E6"/>
    <w:rsid w:val="001562E7"/>
    <w:rsid w:val="001674B3"/>
    <w:rsid w:val="00173A30"/>
    <w:rsid w:val="001741E3"/>
    <w:rsid w:val="001765AD"/>
    <w:rsid w:val="00190754"/>
    <w:rsid w:val="001A0D09"/>
    <w:rsid w:val="001B3472"/>
    <w:rsid w:val="001B6DA4"/>
    <w:rsid w:val="001D1F0E"/>
    <w:rsid w:val="001D3EAD"/>
    <w:rsid w:val="001D5057"/>
    <w:rsid w:val="001E2163"/>
    <w:rsid w:val="001E2D51"/>
    <w:rsid w:val="001E765B"/>
    <w:rsid w:val="001F5851"/>
    <w:rsid w:val="001F58AC"/>
    <w:rsid w:val="001F7F17"/>
    <w:rsid w:val="00200847"/>
    <w:rsid w:val="0020205E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5A6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A02A0"/>
    <w:rsid w:val="002B60DE"/>
    <w:rsid w:val="002B7ECE"/>
    <w:rsid w:val="002C1D1F"/>
    <w:rsid w:val="002C54F8"/>
    <w:rsid w:val="002C667B"/>
    <w:rsid w:val="002D1D4F"/>
    <w:rsid w:val="002E00A4"/>
    <w:rsid w:val="002E3014"/>
    <w:rsid w:val="002F5384"/>
    <w:rsid w:val="002F568B"/>
    <w:rsid w:val="00300B51"/>
    <w:rsid w:val="00302450"/>
    <w:rsid w:val="00313C58"/>
    <w:rsid w:val="003221CB"/>
    <w:rsid w:val="00322C28"/>
    <w:rsid w:val="00331E03"/>
    <w:rsid w:val="00332878"/>
    <w:rsid w:val="003358B3"/>
    <w:rsid w:val="00337920"/>
    <w:rsid w:val="00342717"/>
    <w:rsid w:val="00350E38"/>
    <w:rsid w:val="0035269B"/>
    <w:rsid w:val="00360DA9"/>
    <w:rsid w:val="00362165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24E0"/>
    <w:rsid w:val="00393783"/>
    <w:rsid w:val="00396F8C"/>
    <w:rsid w:val="003A0186"/>
    <w:rsid w:val="003A1292"/>
    <w:rsid w:val="003B0BB0"/>
    <w:rsid w:val="003B302A"/>
    <w:rsid w:val="003B445B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3F54A6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5FEB"/>
    <w:rsid w:val="004B6249"/>
    <w:rsid w:val="004B7B0C"/>
    <w:rsid w:val="004C37D4"/>
    <w:rsid w:val="004C567A"/>
    <w:rsid w:val="004C667F"/>
    <w:rsid w:val="004D1366"/>
    <w:rsid w:val="004E740F"/>
    <w:rsid w:val="004F12C4"/>
    <w:rsid w:val="004F1305"/>
    <w:rsid w:val="00506A99"/>
    <w:rsid w:val="00510180"/>
    <w:rsid w:val="00510BC5"/>
    <w:rsid w:val="00514FCA"/>
    <w:rsid w:val="00516F7B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2B28"/>
    <w:rsid w:val="005A5767"/>
    <w:rsid w:val="005B12E1"/>
    <w:rsid w:val="005B703F"/>
    <w:rsid w:val="005D4C15"/>
    <w:rsid w:val="005D7B65"/>
    <w:rsid w:val="005E0820"/>
    <w:rsid w:val="005E285D"/>
    <w:rsid w:val="005E6BA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4250"/>
    <w:rsid w:val="006E3394"/>
    <w:rsid w:val="006E4A24"/>
    <w:rsid w:val="006E765B"/>
    <w:rsid w:val="006F245B"/>
    <w:rsid w:val="007013D9"/>
    <w:rsid w:val="00706402"/>
    <w:rsid w:val="0071321C"/>
    <w:rsid w:val="007317DA"/>
    <w:rsid w:val="00735E33"/>
    <w:rsid w:val="007415A6"/>
    <w:rsid w:val="00743A3C"/>
    <w:rsid w:val="007640D8"/>
    <w:rsid w:val="007650D5"/>
    <w:rsid w:val="007758EA"/>
    <w:rsid w:val="00783274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D250C"/>
    <w:rsid w:val="007D331E"/>
    <w:rsid w:val="007D70CE"/>
    <w:rsid w:val="007F5EFE"/>
    <w:rsid w:val="007F6BBB"/>
    <w:rsid w:val="007F7CF3"/>
    <w:rsid w:val="0081349D"/>
    <w:rsid w:val="008143AE"/>
    <w:rsid w:val="00817115"/>
    <w:rsid w:val="008256CE"/>
    <w:rsid w:val="00825F42"/>
    <w:rsid w:val="00826290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16C5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49F"/>
    <w:rsid w:val="009D47CE"/>
    <w:rsid w:val="009E24F7"/>
    <w:rsid w:val="009E6949"/>
    <w:rsid w:val="009F02DB"/>
    <w:rsid w:val="009F1B20"/>
    <w:rsid w:val="009F20C6"/>
    <w:rsid w:val="009F3F57"/>
    <w:rsid w:val="009F4E93"/>
    <w:rsid w:val="009F54BD"/>
    <w:rsid w:val="009F67DD"/>
    <w:rsid w:val="009F7CBF"/>
    <w:rsid w:val="00A04CC5"/>
    <w:rsid w:val="00A13AF4"/>
    <w:rsid w:val="00A14F9A"/>
    <w:rsid w:val="00A24B44"/>
    <w:rsid w:val="00A26CF2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7EE7"/>
    <w:rsid w:val="00A70493"/>
    <w:rsid w:val="00A730E6"/>
    <w:rsid w:val="00A75383"/>
    <w:rsid w:val="00A80C73"/>
    <w:rsid w:val="00A9148A"/>
    <w:rsid w:val="00A93D26"/>
    <w:rsid w:val="00A9609D"/>
    <w:rsid w:val="00A96936"/>
    <w:rsid w:val="00AA21B9"/>
    <w:rsid w:val="00AA41D3"/>
    <w:rsid w:val="00AB1328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691"/>
    <w:rsid w:val="00BD2B7A"/>
    <w:rsid w:val="00BE406C"/>
    <w:rsid w:val="00BE7C35"/>
    <w:rsid w:val="00BF22DF"/>
    <w:rsid w:val="00BF703C"/>
    <w:rsid w:val="00C004BE"/>
    <w:rsid w:val="00C0292F"/>
    <w:rsid w:val="00C053F8"/>
    <w:rsid w:val="00C079FF"/>
    <w:rsid w:val="00C24A8E"/>
    <w:rsid w:val="00C3053C"/>
    <w:rsid w:val="00C3238A"/>
    <w:rsid w:val="00C32C7B"/>
    <w:rsid w:val="00C35088"/>
    <w:rsid w:val="00C36787"/>
    <w:rsid w:val="00C45FC7"/>
    <w:rsid w:val="00C61DD9"/>
    <w:rsid w:val="00C62387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34B"/>
    <w:rsid w:val="00CE361A"/>
    <w:rsid w:val="00CE7E72"/>
    <w:rsid w:val="00CE7FB9"/>
    <w:rsid w:val="00D03D3D"/>
    <w:rsid w:val="00D048F2"/>
    <w:rsid w:val="00D051EE"/>
    <w:rsid w:val="00D059DD"/>
    <w:rsid w:val="00D05D8E"/>
    <w:rsid w:val="00D11F51"/>
    <w:rsid w:val="00D12E77"/>
    <w:rsid w:val="00D13CF1"/>
    <w:rsid w:val="00D14BE8"/>
    <w:rsid w:val="00D16473"/>
    <w:rsid w:val="00D16BCC"/>
    <w:rsid w:val="00D23106"/>
    <w:rsid w:val="00D311A4"/>
    <w:rsid w:val="00D37938"/>
    <w:rsid w:val="00D42030"/>
    <w:rsid w:val="00D435E7"/>
    <w:rsid w:val="00D47FD3"/>
    <w:rsid w:val="00D5386C"/>
    <w:rsid w:val="00D55FDE"/>
    <w:rsid w:val="00D71E66"/>
    <w:rsid w:val="00D72472"/>
    <w:rsid w:val="00D725B9"/>
    <w:rsid w:val="00D75377"/>
    <w:rsid w:val="00D7726F"/>
    <w:rsid w:val="00D811D7"/>
    <w:rsid w:val="00D87855"/>
    <w:rsid w:val="00D90FA9"/>
    <w:rsid w:val="00D95DAC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0ECC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3ABB"/>
    <w:rsid w:val="00EA44E3"/>
    <w:rsid w:val="00EC079F"/>
    <w:rsid w:val="00ED5ADA"/>
    <w:rsid w:val="00EE0DD6"/>
    <w:rsid w:val="00EE39BB"/>
    <w:rsid w:val="00EF0EE7"/>
    <w:rsid w:val="00EF49D7"/>
    <w:rsid w:val="00F06461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4561"/>
    <w:rsid w:val="00FA747B"/>
    <w:rsid w:val="00FB1A00"/>
    <w:rsid w:val="00FB3063"/>
    <w:rsid w:val="00FB49EA"/>
    <w:rsid w:val="00FB5737"/>
    <w:rsid w:val="00FD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CB2AB62-145A-4FE1-83C7-00370DBA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9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70BF-4044-492B-B2A0-21691013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Dariusz</cp:lastModifiedBy>
  <cp:revision>13</cp:revision>
  <cp:lastPrinted>2020-03-18T08:45:00Z</cp:lastPrinted>
  <dcterms:created xsi:type="dcterms:W3CDTF">2020-03-19T12:38:00Z</dcterms:created>
  <dcterms:modified xsi:type="dcterms:W3CDTF">2020-03-30T12:55:00Z</dcterms:modified>
</cp:coreProperties>
</file>