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98" w:rsidRPr="00B964BA" w:rsidRDefault="00687098">
      <w:pPr>
        <w:rPr>
          <w:rFonts w:ascii="Times New Roman" w:hAnsi="Times New Roman" w:cs="Times New Roman"/>
          <w:sz w:val="22"/>
          <w:szCs w:val="22"/>
        </w:rPr>
        <w:sectPr w:rsidR="00687098" w:rsidRPr="00B964BA" w:rsidSect="00B751E2">
          <w:headerReference w:type="default" r:id="rId8"/>
          <w:footerReference w:type="default" r:id="rId9"/>
          <w:headerReference w:type="first" r:id="rId10"/>
          <w:type w:val="continuous"/>
          <w:pgSz w:w="11909" w:h="16838"/>
          <w:pgMar w:top="474" w:right="1015" w:bottom="732" w:left="1015" w:header="142" w:footer="3" w:gutter="0"/>
          <w:cols w:space="720"/>
          <w:noEndnote/>
          <w:docGrid w:linePitch="360"/>
        </w:sectPr>
      </w:pPr>
    </w:p>
    <w:p w:rsidR="00135BEF" w:rsidRPr="004D5374" w:rsidRDefault="00522870" w:rsidP="00135BEF">
      <w:pPr>
        <w:pStyle w:val="Tytu"/>
        <w:tabs>
          <w:tab w:val="right" w:pos="9000"/>
        </w:tabs>
        <w:jc w:val="left"/>
        <w:rPr>
          <w:rFonts w:ascii="Times New Roman" w:hAnsi="Times New Roman"/>
          <w:iCs/>
          <w:sz w:val="22"/>
          <w:szCs w:val="24"/>
          <w:u w:val="single"/>
        </w:rPr>
      </w:pPr>
      <w:bookmarkStart w:id="0" w:name="bookmark0"/>
      <w:r w:rsidRPr="00B964BA">
        <w:rPr>
          <w:rFonts w:ascii="Times New Roman" w:hAnsi="Times New Roman"/>
          <w:sz w:val="22"/>
          <w:szCs w:val="22"/>
        </w:rPr>
        <w:tab/>
      </w:r>
      <w:r w:rsidR="005922CF">
        <w:rPr>
          <w:rFonts w:ascii="Cambria" w:hAnsi="Cambria"/>
          <w:b w:val="0"/>
          <w:sz w:val="20"/>
          <w:szCs w:val="20"/>
        </w:rPr>
        <w:tab/>
      </w:r>
      <w:bookmarkEnd w:id="0"/>
      <w:r w:rsidR="00135BEF" w:rsidRPr="004D5374">
        <w:rPr>
          <w:rFonts w:ascii="Times New Roman" w:hAnsi="Times New Roman"/>
          <w:b w:val="0"/>
          <w:sz w:val="22"/>
          <w:szCs w:val="24"/>
        </w:rPr>
        <w:t xml:space="preserve">Kielce, </w:t>
      </w:r>
      <w:r w:rsidR="00A07962">
        <w:rPr>
          <w:rFonts w:ascii="Times New Roman" w:hAnsi="Times New Roman"/>
          <w:b w:val="0"/>
          <w:sz w:val="22"/>
          <w:szCs w:val="24"/>
        </w:rPr>
        <w:t>06.04</w:t>
      </w:r>
      <w:bookmarkStart w:id="1" w:name="_GoBack"/>
      <w:bookmarkEnd w:id="1"/>
      <w:r w:rsidR="00EC263F">
        <w:rPr>
          <w:rFonts w:ascii="Times New Roman" w:hAnsi="Times New Roman"/>
          <w:b w:val="0"/>
          <w:sz w:val="22"/>
          <w:szCs w:val="24"/>
        </w:rPr>
        <w:t>.2018</w:t>
      </w:r>
      <w:r w:rsidR="00135BEF" w:rsidRPr="004D5374">
        <w:rPr>
          <w:rFonts w:ascii="Times New Roman" w:hAnsi="Times New Roman"/>
          <w:b w:val="0"/>
          <w:sz w:val="22"/>
          <w:szCs w:val="24"/>
        </w:rPr>
        <w:t xml:space="preserve"> r.</w:t>
      </w:r>
    </w:p>
    <w:p w:rsidR="00135BEF" w:rsidRPr="005922CF" w:rsidRDefault="00135BEF" w:rsidP="00135BEF">
      <w:pPr>
        <w:pStyle w:val="Tytu"/>
        <w:ind w:right="6376"/>
        <w:rPr>
          <w:rFonts w:ascii="Times New Roman" w:hAnsi="Times New Roman"/>
          <w:bCs w:val="0"/>
          <w:sz w:val="24"/>
          <w:szCs w:val="24"/>
        </w:rPr>
      </w:pPr>
    </w:p>
    <w:p w:rsidR="00135BEF" w:rsidRPr="009409F4" w:rsidRDefault="00135BEF" w:rsidP="00135BEF">
      <w:pPr>
        <w:pStyle w:val="Tytu"/>
        <w:spacing w:line="240" w:lineRule="auto"/>
        <w:ind w:right="6376"/>
        <w:rPr>
          <w:rFonts w:ascii="Times New Roman" w:hAnsi="Times New Roman"/>
          <w:bCs w:val="0"/>
          <w:sz w:val="22"/>
          <w:szCs w:val="20"/>
        </w:rPr>
      </w:pPr>
      <w:r w:rsidRPr="009409F4">
        <w:rPr>
          <w:rFonts w:ascii="Times New Roman" w:hAnsi="Times New Roman"/>
          <w:bCs w:val="0"/>
          <w:sz w:val="22"/>
          <w:szCs w:val="20"/>
        </w:rPr>
        <w:t>Z A T W I E R D Z A M:</w:t>
      </w:r>
    </w:p>
    <w:p w:rsidR="00135BEF" w:rsidRPr="009409F4" w:rsidRDefault="00135BEF" w:rsidP="00135BEF">
      <w:pPr>
        <w:pStyle w:val="Tytu"/>
        <w:spacing w:line="240" w:lineRule="auto"/>
        <w:ind w:right="6376"/>
        <w:rPr>
          <w:rFonts w:ascii="Times New Roman" w:hAnsi="Times New Roman"/>
          <w:b w:val="0"/>
          <w:sz w:val="22"/>
          <w:szCs w:val="20"/>
        </w:rPr>
      </w:pPr>
    </w:p>
    <w:p w:rsidR="00135BEF" w:rsidRPr="009409F4" w:rsidRDefault="00135BEF" w:rsidP="00135BEF">
      <w:pPr>
        <w:pStyle w:val="Tytu"/>
        <w:spacing w:line="240" w:lineRule="auto"/>
        <w:ind w:right="6376"/>
        <w:rPr>
          <w:rFonts w:ascii="Times New Roman" w:hAnsi="Times New Roman"/>
          <w:b w:val="0"/>
          <w:sz w:val="22"/>
          <w:szCs w:val="20"/>
        </w:rPr>
      </w:pPr>
      <w:r w:rsidRPr="009409F4">
        <w:rPr>
          <w:rFonts w:ascii="Times New Roman" w:hAnsi="Times New Roman"/>
          <w:b w:val="0"/>
          <w:sz w:val="22"/>
          <w:szCs w:val="20"/>
        </w:rPr>
        <w:t>Waldemar Pietrasik</w:t>
      </w:r>
    </w:p>
    <w:p w:rsidR="00135BEF" w:rsidRPr="009409F4" w:rsidRDefault="00135BEF" w:rsidP="00135BEF">
      <w:pPr>
        <w:pStyle w:val="Tytu"/>
        <w:spacing w:line="240" w:lineRule="auto"/>
        <w:ind w:right="6376"/>
        <w:rPr>
          <w:rFonts w:ascii="Times New Roman" w:hAnsi="Times New Roman"/>
          <w:b w:val="0"/>
          <w:sz w:val="22"/>
          <w:szCs w:val="20"/>
        </w:rPr>
      </w:pPr>
    </w:p>
    <w:p w:rsidR="00135BEF" w:rsidRPr="009409F4" w:rsidRDefault="00135BEF" w:rsidP="00135BEF">
      <w:pPr>
        <w:pStyle w:val="Tytu"/>
        <w:spacing w:line="240" w:lineRule="auto"/>
        <w:ind w:right="6376"/>
        <w:rPr>
          <w:rFonts w:ascii="Times New Roman" w:hAnsi="Times New Roman"/>
          <w:sz w:val="22"/>
          <w:szCs w:val="20"/>
        </w:rPr>
      </w:pPr>
      <w:r w:rsidRPr="009409F4">
        <w:rPr>
          <w:rFonts w:ascii="Times New Roman" w:hAnsi="Times New Roman"/>
          <w:sz w:val="22"/>
          <w:szCs w:val="20"/>
        </w:rPr>
        <w:t xml:space="preserve">Regionalny Dyrektor Ochrony Środowiska w Kielcach </w:t>
      </w: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pStyle w:val="Nagwek10"/>
        <w:keepNext/>
        <w:keepLines/>
        <w:shd w:val="clear" w:color="auto" w:fill="auto"/>
        <w:spacing w:after="88" w:line="260" w:lineRule="exact"/>
        <w:ind w:right="120"/>
        <w:rPr>
          <w:rFonts w:ascii="Times New Roman" w:hAnsi="Times New Roman" w:cs="Times New Roman"/>
          <w:sz w:val="22"/>
          <w:szCs w:val="22"/>
        </w:rPr>
      </w:pPr>
    </w:p>
    <w:p w:rsidR="00135BEF" w:rsidRPr="00B964BA" w:rsidRDefault="00135BEF" w:rsidP="00135BEF">
      <w:pPr>
        <w:widowControl/>
        <w:spacing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ZAMAWIAJĄCY:</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bCs/>
          <w:color w:val="auto"/>
          <w:sz w:val="22"/>
          <w:szCs w:val="22"/>
        </w:rPr>
        <w:t>Regionalna Dyrekcja Ochrony Środowiska w Kielcach</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ul. Szymanowskiego 6, 25-361 Kielce</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NIP: 9591842591,  REGON: 260262224</w:t>
      </w:r>
    </w:p>
    <w:p w:rsidR="00135BEF" w:rsidRPr="00B964BA" w:rsidRDefault="00135BEF" w:rsidP="00135BEF">
      <w:pPr>
        <w:widowControl/>
        <w:spacing w:before="120" w:line="276" w:lineRule="auto"/>
        <w:jc w:val="center"/>
        <w:outlineLvl w:val="0"/>
        <w:rPr>
          <w:rFonts w:ascii="Times New Roman" w:eastAsia="Times New Roman" w:hAnsi="Times New Roman" w:cs="Times New Roman"/>
          <w:b/>
          <w:color w:val="auto"/>
          <w:sz w:val="22"/>
          <w:szCs w:val="22"/>
          <w:lang w:val="en-US"/>
        </w:rPr>
      </w:pPr>
      <w:r w:rsidRPr="00B964BA">
        <w:rPr>
          <w:rFonts w:ascii="Times New Roman" w:eastAsia="Times New Roman" w:hAnsi="Times New Roman" w:cs="Times New Roman"/>
          <w:b/>
          <w:color w:val="auto"/>
          <w:sz w:val="22"/>
          <w:szCs w:val="22"/>
          <w:lang w:val="en-US"/>
        </w:rPr>
        <w:t>tel. +48 41 34 35 340, fax. +48 41 34 35 343</w:t>
      </w:r>
    </w:p>
    <w:p w:rsidR="00135BEF" w:rsidRPr="00B964BA" w:rsidRDefault="00A07962" w:rsidP="00135BEF">
      <w:pPr>
        <w:spacing w:line="276" w:lineRule="auto"/>
        <w:ind w:left="426" w:hanging="426"/>
        <w:jc w:val="center"/>
        <w:rPr>
          <w:rFonts w:ascii="Times New Roman" w:hAnsi="Times New Roman" w:cs="Times New Roman"/>
          <w:sz w:val="22"/>
          <w:szCs w:val="22"/>
          <w:lang w:val="en-US"/>
        </w:rPr>
      </w:pPr>
      <w:hyperlink r:id="rId11" w:history="1">
        <w:r w:rsidR="00135BEF" w:rsidRPr="00B964BA">
          <w:rPr>
            <w:rStyle w:val="Hipercze"/>
            <w:rFonts w:ascii="Times New Roman" w:hAnsi="Times New Roman" w:cs="Times New Roman"/>
            <w:sz w:val="22"/>
            <w:szCs w:val="22"/>
            <w:lang w:val="en-US"/>
          </w:rPr>
          <w:t>http://bip.kielce.rdos.gov.pl/</w:t>
        </w:r>
      </w:hyperlink>
    </w:p>
    <w:p w:rsidR="00135BEF" w:rsidRPr="00B964BA" w:rsidRDefault="00135BEF" w:rsidP="00135BEF">
      <w:pPr>
        <w:widowControl/>
        <w:spacing w:line="276" w:lineRule="auto"/>
        <w:jc w:val="center"/>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B964BA">
        <w:rPr>
          <w:rFonts w:ascii="Times New Roman" w:eastAsia="Times New Roman" w:hAnsi="Times New Roman" w:cs="Times New Roman"/>
          <w:b/>
          <w:color w:val="auto"/>
          <w:kern w:val="28"/>
          <w:sz w:val="22"/>
          <w:szCs w:val="22"/>
        </w:rPr>
        <w:t>SPECYFIKACJA</w:t>
      </w:r>
      <w:r w:rsidRPr="00B964BA">
        <w:rPr>
          <w:rFonts w:ascii="Times New Roman" w:eastAsia="Times New Roman" w:hAnsi="Times New Roman" w:cs="Times New Roman"/>
          <w:b/>
          <w:color w:val="auto"/>
          <w:kern w:val="28"/>
          <w:sz w:val="22"/>
          <w:szCs w:val="22"/>
        </w:rPr>
        <w:br/>
        <w:t>ISTOTNYCH WARUNKÓW ZAMÓWIENIA</w:t>
      </w: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8332B2"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8332B2">
        <w:rPr>
          <w:rFonts w:ascii="Times New Roman" w:eastAsia="Times New Roman" w:hAnsi="Times New Roman" w:cs="Times New Roman"/>
          <w:b/>
          <w:color w:val="auto"/>
          <w:kern w:val="28"/>
          <w:sz w:val="22"/>
          <w:szCs w:val="22"/>
        </w:rPr>
        <w:t xml:space="preserve">Przeprowadzenie oceny wpływu wykonanych działań  na stan zachowania siedlisk na obszarach Natura 2000: Dolina Krasnej, Lasy Suchedniowskie, Ostoja Przedborska, Lasy </w:t>
      </w:r>
      <w:proofErr w:type="spellStart"/>
      <w:r w:rsidRPr="008332B2">
        <w:rPr>
          <w:rFonts w:ascii="Times New Roman" w:eastAsia="Times New Roman" w:hAnsi="Times New Roman" w:cs="Times New Roman"/>
          <w:b/>
          <w:color w:val="auto"/>
          <w:kern w:val="28"/>
          <w:sz w:val="22"/>
          <w:szCs w:val="22"/>
        </w:rPr>
        <w:t>Cisowsko-Orłowińskie</w:t>
      </w:r>
      <w:proofErr w:type="spellEnd"/>
      <w:r w:rsidRPr="008332B2">
        <w:rPr>
          <w:rFonts w:ascii="Times New Roman" w:eastAsia="Times New Roman" w:hAnsi="Times New Roman" w:cs="Times New Roman"/>
          <w:b/>
          <w:color w:val="auto"/>
          <w:kern w:val="28"/>
          <w:sz w:val="22"/>
          <w:szCs w:val="22"/>
        </w:rPr>
        <w:t xml:space="preserve"> w ramach projektu pn. „Ochrona siedlisk i gatunków terenów nieleśnych zależnych od wód”.</w:t>
      </w:r>
    </w:p>
    <w:p w:rsidR="00135BEF" w:rsidRPr="00B964BA"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8332B2" w:rsidP="00135BEF">
      <w:pPr>
        <w:widowControl/>
        <w:spacing w:line="276" w:lineRule="auto"/>
        <w:jc w:val="center"/>
        <w:outlineLvl w:val="0"/>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Znak sprawy: WOF-II.261.1.2018</w:t>
      </w:r>
      <w:r w:rsidR="00135BEF" w:rsidRPr="00B964BA">
        <w:rPr>
          <w:rFonts w:ascii="Times New Roman" w:eastAsia="Times New Roman" w:hAnsi="Times New Roman" w:cs="Times New Roman"/>
          <w:b/>
          <w:color w:val="auto"/>
          <w:sz w:val="22"/>
          <w:szCs w:val="22"/>
        </w:rPr>
        <w:t>.DB</w:t>
      </w:r>
    </w:p>
    <w:p w:rsidR="00135BEF" w:rsidRPr="00B964BA" w:rsidRDefault="00135BEF" w:rsidP="00135BEF">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r w:rsidRPr="00B964BA">
        <w:rPr>
          <w:rFonts w:ascii="Times New Roman" w:eastAsia="Times New Roman" w:hAnsi="Times New Roman" w:cs="Times New Roman"/>
          <w:b/>
          <w:color w:val="auto"/>
          <w:kern w:val="28"/>
          <w:sz w:val="22"/>
          <w:szCs w:val="22"/>
        </w:rPr>
        <w:t xml:space="preserve"> </w:t>
      </w:r>
    </w:p>
    <w:p w:rsidR="00135BEF" w:rsidRPr="00B964BA"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B964BA"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i/>
          <w:color w:val="auto"/>
          <w:kern w:val="28"/>
          <w:sz w:val="22"/>
          <w:szCs w:val="22"/>
        </w:rPr>
      </w:pPr>
    </w:p>
    <w:p w:rsidR="00135BEF" w:rsidRPr="00B964BA"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color w:val="auto"/>
          <w:kern w:val="16"/>
          <w:sz w:val="22"/>
          <w:szCs w:val="22"/>
        </w:rPr>
      </w:pPr>
    </w:p>
    <w:p w:rsidR="00135BEF" w:rsidRPr="00B964BA"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B964BA"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Default="00135BEF"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135BEF" w:rsidRPr="00B964BA" w:rsidRDefault="00135BEF"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135BEF"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Pr="00B964BA"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7A23B8" w:rsidRDefault="007A23B8"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1</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POSTANOWIENIA OGÓLNE</w:t>
      </w:r>
    </w:p>
    <w:p w:rsidR="00135BEF" w:rsidRPr="00B964BA" w:rsidRDefault="00135BEF" w:rsidP="00135BEF">
      <w:pPr>
        <w:spacing w:line="276" w:lineRule="auto"/>
        <w:rPr>
          <w:rFonts w:ascii="Times New Roman" w:hAnsi="Times New Roman" w:cs="Times New Roman"/>
          <w:sz w:val="22"/>
          <w:szCs w:val="22"/>
        </w:rPr>
      </w:pP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Zamawiającym jest:</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Regionalna Dyrekcja Ochrony Środowiska w Kielcach</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ul. Szymanowskiego 6, 25-361 Kielce</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NIP: 9591842591,  REGON: 260262224</w:t>
      </w:r>
    </w:p>
    <w:p w:rsidR="00135BEF" w:rsidRPr="00B964BA" w:rsidRDefault="00135BEF" w:rsidP="00135BEF">
      <w:pPr>
        <w:spacing w:line="276" w:lineRule="auto"/>
        <w:ind w:left="426" w:hanging="426"/>
        <w:jc w:val="both"/>
        <w:rPr>
          <w:rFonts w:ascii="Times New Roman" w:hAnsi="Times New Roman" w:cs="Times New Roman"/>
          <w:b/>
          <w:sz w:val="22"/>
          <w:szCs w:val="22"/>
        </w:rPr>
      </w:pPr>
      <w:r w:rsidRPr="00B964BA">
        <w:rPr>
          <w:rFonts w:ascii="Times New Roman" w:hAnsi="Times New Roman" w:cs="Times New Roman"/>
          <w:b/>
          <w:sz w:val="22"/>
          <w:szCs w:val="22"/>
        </w:rPr>
        <w:t>tel. +48 41 34 35 340, fax. +48 41 34 35 343</w:t>
      </w:r>
    </w:p>
    <w:p w:rsidR="00135BEF" w:rsidRPr="00B964BA" w:rsidRDefault="00135BEF" w:rsidP="00135BEF">
      <w:p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Strona internetowa: </w:t>
      </w:r>
      <w:hyperlink r:id="rId12" w:history="1">
        <w:r w:rsidRPr="00B964BA">
          <w:rPr>
            <w:rStyle w:val="Hipercze"/>
            <w:rFonts w:ascii="Times New Roman" w:hAnsi="Times New Roman" w:cs="Times New Roman"/>
            <w:sz w:val="22"/>
            <w:szCs w:val="22"/>
          </w:rPr>
          <w:t>http://bip.kielce.rdos.gov.pl/</w:t>
        </w:r>
      </w:hyperlink>
    </w:p>
    <w:p w:rsidR="00135BEF" w:rsidRPr="00B964BA" w:rsidRDefault="00135BEF" w:rsidP="002E3FC3">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Postępowanie o udzielenie zamówienia publicznego prowadzone jest w trybie przetargu nieograniczonego, na podstawie ustawy z dnia 29 stycznia 2004 r. Prawo zamówień publicznych </w:t>
      </w:r>
      <w:r w:rsidRPr="00B964BA">
        <w:rPr>
          <w:rFonts w:ascii="Times New Roman" w:hAnsi="Times New Roman" w:cs="Times New Roman"/>
          <w:sz w:val="22"/>
          <w:szCs w:val="22"/>
        </w:rPr>
        <w:br/>
      </w:r>
      <w:r w:rsidR="004903D8" w:rsidRPr="00F82096">
        <w:rPr>
          <w:rFonts w:ascii="Times New Roman" w:hAnsi="Times New Roman" w:cs="Times New Roman"/>
          <w:color w:val="auto"/>
          <w:sz w:val="22"/>
          <w:szCs w:val="22"/>
        </w:rPr>
        <w:t>(</w:t>
      </w:r>
      <w:r w:rsidR="002E3FC3" w:rsidRPr="002E3FC3">
        <w:rPr>
          <w:rFonts w:ascii="Times New Roman" w:hAnsi="Times New Roman" w:cs="Times New Roman"/>
          <w:color w:val="auto"/>
          <w:sz w:val="22"/>
          <w:szCs w:val="22"/>
        </w:rPr>
        <w:t xml:space="preserve">Dz. U. z 2017 r. poz. 1579 z </w:t>
      </w:r>
      <w:proofErr w:type="spellStart"/>
      <w:r w:rsidR="002E3FC3" w:rsidRPr="002E3FC3">
        <w:rPr>
          <w:rFonts w:ascii="Times New Roman" w:hAnsi="Times New Roman" w:cs="Times New Roman"/>
          <w:color w:val="auto"/>
          <w:sz w:val="22"/>
          <w:szCs w:val="22"/>
        </w:rPr>
        <w:t>późn</w:t>
      </w:r>
      <w:proofErr w:type="spellEnd"/>
      <w:r w:rsidR="002E3FC3" w:rsidRPr="002E3FC3">
        <w:rPr>
          <w:rFonts w:ascii="Times New Roman" w:hAnsi="Times New Roman" w:cs="Times New Roman"/>
          <w:color w:val="auto"/>
          <w:sz w:val="22"/>
          <w:szCs w:val="22"/>
        </w:rPr>
        <w:t>. zm.</w:t>
      </w:r>
      <w:r w:rsidR="004903D8" w:rsidRPr="00F82096">
        <w:rPr>
          <w:rFonts w:ascii="Times New Roman" w:hAnsi="Times New Roman" w:cs="Times New Roman"/>
          <w:color w:val="auto"/>
          <w:sz w:val="22"/>
          <w:szCs w:val="22"/>
        </w:rPr>
        <w:t>)</w:t>
      </w:r>
      <w:r w:rsidRPr="00962330">
        <w:rPr>
          <w:rFonts w:ascii="Times New Roman" w:hAnsi="Times New Roman" w:cs="Times New Roman"/>
          <w:color w:val="auto"/>
          <w:sz w:val="22"/>
          <w:szCs w:val="22"/>
        </w:rPr>
        <w:t xml:space="preserve"> oraz </w:t>
      </w:r>
      <w:r w:rsidRPr="00B964BA">
        <w:rPr>
          <w:rFonts w:ascii="Times New Roman" w:hAnsi="Times New Roman" w:cs="Times New Roman"/>
          <w:sz w:val="22"/>
          <w:szCs w:val="22"/>
        </w:rPr>
        <w:t xml:space="preserve">aktów </w:t>
      </w:r>
      <w:r w:rsidR="00833A71">
        <w:rPr>
          <w:rFonts w:ascii="Times New Roman" w:hAnsi="Times New Roman" w:cs="Times New Roman"/>
          <w:sz w:val="22"/>
          <w:szCs w:val="22"/>
        </w:rPr>
        <w:t>Wykonawc</w:t>
      </w:r>
      <w:r w:rsidRPr="00B964BA">
        <w:rPr>
          <w:rFonts w:ascii="Times New Roman" w:hAnsi="Times New Roman" w:cs="Times New Roman"/>
          <w:sz w:val="22"/>
          <w:szCs w:val="22"/>
        </w:rPr>
        <w:t>zych wydanych na jej podstawie.</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Postępowanie prowadzone jest w oparciu o zapisy art. 24aa ust. 1 ustawy</w:t>
      </w:r>
      <w:r w:rsidR="00644112">
        <w:rPr>
          <w:rFonts w:ascii="Times New Roman" w:hAnsi="Times New Roman" w:cs="Times New Roman"/>
          <w:color w:val="auto"/>
          <w:sz w:val="22"/>
          <w:szCs w:val="22"/>
        </w:rPr>
        <w:t>.</w:t>
      </w:r>
      <w:r w:rsidRPr="00B964BA">
        <w:rPr>
          <w:rFonts w:ascii="Times New Roman" w:hAnsi="Times New Roman" w:cs="Times New Roman"/>
          <w:color w:val="auto"/>
          <w:sz w:val="22"/>
          <w:szCs w:val="22"/>
        </w:rPr>
        <w:t xml:space="preserve"> Zamawiający najpierw dokona oceny ofert, a następnie zbada, czy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a, którego oferta została oceniona jako najkorzystniejsza, nie podlega wykluczeniu oraz spełnia warunki udziału w postępowaniu.</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Wartość zamówienia jest większa od kwoty określonej w przepisach wydanych na podstawie art. 11 ust. 8 ustawy z dnia 29 stycznia 2004 r. Prawo zamówień publicznych w odniesieniu do usług i dostaw lub robót budowlanych.</w:t>
      </w:r>
    </w:p>
    <w:p w:rsidR="00135BEF" w:rsidRPr="00B964BA" w:rsidRDefault="00135BEF" w:rsidP="00135BEF">
      <w:pPr>
        <w:pStyle w:val="Akapitzlist"/>
        <w:numPr>
          <w:ilvl w:val="0"/>
          <w:numId w:val="1"/>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Użyte w niniejszej Specyfikacji Istotnych Warunków Zamówienia (oraz w załącznikach) terminy mają następujące znaczenie:</w:t>
      </w:r>
    </w:p>
    <w:p w:rsidR="00135BEF" w:rsidRPr="00962330" w:rsidRDefault="00135BEF" w:rsidP="004903D8">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962330">
        <w:rPr>
          <w:rFonts w:ascii="Times New Roman" w:hAnsi="Times New Roman" w:cs="Times New Roman"/>
          <w:color w:val="auto"/>
          <w:sz w:val="22"/>
          <w:szCs w:val="22"/>
        </w:rPr>
        <w:t xml:space="preserve">„ustawa” - ustawa z dnia 29 stycznia 2004 r. Prawo zamówień publicznych </w:t>
      </w:r>
      <w:r w:rsidR="004903D8" w:rsidRPr="00F82096">
        <w:rPr>
          <w:rFonts w:ascii="Times New Roman" w:hAnsi="Times New Roman" w:cs="Times New Roman"/>
          <w:color w:val="auto"/>
          <w:sz w:val="22"/>
          <w:szCs w:val="22"/>
        </w:rPr>
        <w:t>(</w:t>
      </w:r>
      <w:r w:rsidR="002E3FC3" w:rsidRPr="002E3FC3">
        <w:rPr>
          <w:rFonts w:ascii="Times New Roman" w:hAnsi="Times New Roman" w:cs="Times New Roman"/>
          <w:color w:val="auto"/>
          <w:sz w:val="22"/>
          <w:szCs w:val="22"/>
        </w:rPr>
        <w:t xml:space="preserve">Dz. U. z 2017 r. poz. 1579 z </w:t>
      </w:r>
      <w:proofErr w:type="spellStart"/>
      <w:r w:rsidR="002E3FC3" w:rsidRPr="002E3FC3">
        <w:rPr>
          <w:rFonts w:ascii="Times New Roman" w:hAnsi="Times New Roman" w:cs="Times New Roman"/>
          <w:color w:val="auto"/>
          <w:sz w:val="22"/>
          <w:szCs w:val="22"/>
        </w:rPr>
        <w:t>późn</w:t>
      </w:r>
      <w:proofErr w:type="spellEnd"/>
      <w:r w:rsidR="002E3FC3" w:rsidRPr="002E3FC3">
        <w:rPr>
          <w:rFonts w:ascii="Times New Roman" w:hAnsi="Times New Roman" w:cs="Times New Roman"/>
          <w:color w:val="auto"/>
          <w:sz w:val="22"/>
          <w:szCs w:val="22"/>
        </w:rPr>
        <w:t>. zm.</w:t>
      </w:r>
      <w:r w:rsidR="004903D8" w:rsidRPr="00F82096">
        <w:rPr>
          <w:rFonts w:ascii="Times New Roman" w:hAnsi="Times New Roman" w:cs="Times New Roman"/>
          <w:color w:val="auto"/>
          <w:sz w:val="22"/>
          <w:szCs w:val="22"/>
        </w:rPr>
        <w:t>)</w:t>
      </w:r>
      <w:r w:rsidRPr="00962330">
        <w:rPr>
          <w:rFonts w:ascii="Times New Roman" w:hAnsi="Times New Roman" w:cs="Times New Roman"/>
          <w:color w:val="auto"/>
          <w:sz w:val="22"/>
          <w:szCs w:val="22"/>
        </w:rPr>
        <w:t>,</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„SIWZ” - niniejsza Specyfikacja Istotnych Warunków Zamówienia,</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„zamówienie” - zamówienie publiczne, którego przedmiot został opisany w Rozdziale 2 niniejszej</w:t>
      </w:r>
    </w:p>
    <w:p w:rsidR="00135BEF" w:rsidRPr="00B964BA" w:rsidRDefault="00135BEF" w:rsidP="00135BEF">
      <w:pPr>
        <w:pStyle w:val="Akapitzlist"/>
        <w:tabs>
          <w:tab w:val="left" w:pos="709"/>
        </w:tabs>
        <w:spacing w:line="276" w:lineRule="auto"/>
        <w:ind w:left="709"/>
        <w:jc w:val="both"/>
        <w:rPr>
          <w:rFonts w:ascii="Times New Roman" w:hAnsi="Times New Roman" w:cs="Times New Roman"/>
          <w:sz w:val="22"/>
          <w:szCs w:val="22"/>
        </w:rPr>
      </w:pPr>
      <w:r w:rsidRPr="00B964BA">
        <w:rPr>
          <w:rFonts w:ascii="Times New Roman" w:hAnsi="Times New Roman" w:cs="Times New Roman"/>
          <w:sz w:val="22"/>
          <w:szCs w:val="22"/>
        </w:rPr>
        <w:t>SIWZ,</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„postępowanie” - postępowanie o udzielenie zamówienia publicznego, którego dotyczy niniejsza</w:t>
      </w:r>
    </w:p>
    <w:p w:rsidR="00135BEF" w:rsidRPr="00B964BA" w:rsidRDefault="00135BEF" w:rsidP="00135BEF">
      <w:pPr>
        <w:pStyle w:val="Akapitzlist"/>
        <w:tabs>
          <w:tab w:val="left" w:pos="709"/>
        </w:tabs>
        <w:spacing w:line="276" w:lineRule="auto"/>
        <w:ind w:left="709"/>
        <w:jc w:val="both"/>
        <w:rPr>
          <w:rFonts w:ascii="Times New Roman" w:hAnsi="Times New Roman" w:cs="Times New Roman"/>
          <w:sz w:val="22"/>
          <w:szCs w:val="22"/>
        </w:rPr>
      </w:pPr>
      <w:r w:rsidRPr="00B964BA">
        <w:rPr>
          <w:rFonts w:ascii="Times New Roman" w:hAnsi="Times New Roman" w:cs="Times New Roman"/>
          <w:sz w:val="22"/>
          <w:szCs w:val="22"/>
        </w:rPr>
        <w:t>SIWZ,</w:t>
      </w:r>
    </w:p>
    <w:p w:rsidR="00135BEF" w:rsidRPr="00B964BA" w:rsidRDefault="00135BEF" w:rsidP="00135BEF">
      <w:pPr>
        <w:pStyle w:val="Akapitzlist"/>
        <w:numPr>
          <w:ilvl w:val="0"/>
          <w:numId w:val="2"/>
        </w:numPr>
        <w:tabs>
          <w:tab w:val="left" w:pos="709"/>
        </w:tabs>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w:t>
      </w:r>
      <w:r w:rsidR="00644112">
        <w:rPr>
          <w:rFonts w:ascii="Times New Roman" w:hAnsi="Times New Roman" w:cs="Times New Roman"/>
          <w:sz w:val="22"/>
          <w:szCs w:val="22"/>
        </w:rPr>
        <w:t>Zamawia</w:t>
      </w:r>
      <w:r w:rsidRPr="00B964BA">
        <w:rPr>
          <w:rFonts w:ascii="Times New Roman" w:hAnsi="Times New Roman" w:cs="Times New Roman"/>
          <w:sz w:val="22"/>
          <w:szCs w:val="22"/>
        </w:rPr>
        <w:t>jący” -  Regionalna Dyrekcja Ochrony Środowiska w Kielcach.</w:t>
      </w:r>
    </w:p>
    <w:p w:rsidR="00135BEF" w:rsidRPr="00B964BA" w:rsidRDefault="00833A71" w:rsidP="00135BEF">
      <w:pPr>
        <w:pStyle w:val="Akapitzlist"/>
        <w:numPr>
          <w:ilvl w:val="0"/>
          <w:numId w:val="1"/>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135BEF" w:rsidRPr="00B964BA">
        <w:rPr>
          <w:rFonts w:ascii="Times New Roman" w:hAnsi="Times New Roman" w:cs="Times New Roman"/>
          <w:sz w:val="22"/>
          <w:szCs w:val="22"/>
        </w:rPr>
        <w:t>a powinien dokładnie zapoznać się z niniejszą SIWZ i złożyć ofertę zgodnie z jej wymaganiami.</w:t>
      </w:r>
    </w:p>
    <w:p w:rsidR="00135BEF" w:rsidRPr="000626A5" w:rsidRDefault="00644112" w:rsidP="00135BEF">
      <w:pPr>
        <w:pStyle w:val="Akapitzlist"/>
        <w:numPr>
          <w:ilvl w:val="0"/>
          <w:numId w:val="1"/>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 prowadzonym postę</w:t>
      </w:r>
      <w:r w:rsidR="00135BEF" w:rsidRPr="000626A5">
        <w:rPr>
          <w:rFonts w:ascii="Times New Roman" w:hAnsi="Times New Roman" w:cs="Times New Roman"/>
          <w:color w:val="auto"/>
          <w:sz w:val="22"/>
          <w:szCs w:val="22"/>
        </w:rPr>
        <w:t xml:space="preserve">powaniu art. 29 ust. 3a ustawy nie ma zastosowania z uwagi na brak  zastosowania przesłanek z art. 22 § 1 ustawy </w:t>
      </w:r>
      <w:proofErr w:type="spellStart"/>
      <w:r w:rsidR="00135BEF" w:rsidRPr="000626A5">
        <w:rPr>
          <w:rFonts w:ascii="Times New Roman" w:hAnsi="Times New Roman" w:cs="Times New Roman"/>
          <w:color w:val="auto"/>
          <w:sz w:val="22"/>
          <w:szCs w:val="22"/>
        </w:rPr>
        <w:t>Kp</w:t>
      </w:r>
      <w:proofErr w:type="spellEnd"/>
      <w:r w:rsidR="00135BEF" w:rsidRPr="000626A5">
        <w:rPr>
          <w:rFonts w:ascii="Times New Roman" w:hAnsi="Times New Roman" w:cs="Times New Roman"/>
          <w:color w:val="auto"/>
          <w:sz w:val="22"/>
          <w:szCs w:val="22"/>
        </w:rPr>
        <w:t>.</w:t>
      </w:r>
    </w:p>
    <w:p w:rsidR="002E3FC3" w:rsidRPr="00F82096" w:rsidRDefault="002E3FC3" w:rsidP="002E3FC3">
      <w:pPr>
        <w:pStyle w:val="Akapitzlist"/>
        <w:numPr>
          <w:ilvl w:val="0"/>
          <w:numId w:val="1"/>
        </w:numPr>
        <w:spacing w:line="276" w:lineRule="auto"/>
        <w:ind w:left="426" w:hanging="426"/>
        <w:jc w:val="both"/>
        <w:rPr>
          <w:rFonts w:ascii="Times New Roman" w:hAnsi="Times New Roman" w:cs="Times New Roman"/>
          <w:color w:val="auto"/>
          <w:sz w:val="22"/>
          <w:szCs w:val="22"/>
        </w:rPr>
      </w:pPr>
      <w:r w:rsidRPr="00F82096">
        <w:rPr>
          <w:rFonts w:ascii="Times New Roman" w:hAnsi="Times New Roman" w:cs="Times New Roman"/>
          <w:color w:val="auto"/>
          <w:sz w:val="22"/>
          <w:szCs w:val="22"/>
        </w:rPr>
        <w:t xml:space="preserve">Zadanie dofinansowane ze środków projektu </w:t>
      </w:r>
      <w:r w:rsidRPr="00F82096">
        <w:rPr>
          <w:rFonts w:ascii="Times New Roman" w:hAnsi="Times New Roman" w:cs="Times New Roman"/>
          <w:sz w:val="22"/>
          <w:szCs w:val="22"/>
        </w:rPr>
        <w:t>POIS.02.04.00-00-0108/16 pn.: „</w:t>
      </w:r>
      <w:r w:rsidRPr="00F82096">
        <w:rPr>
          <w:rFonts w:ascii="Times New Roman" w:hAnsi="Times New Roman" w:cs="Times New Roman"/>
          <w:i/>
          <w:iCs/>
          <w:sz w:val="22"/>
          <w:szCs w:val="22"/>
        </w:rPr>
        <w:t>Ochrona siedlisk i gatunków terenów nieleśnych zależnych od wód”.</w:t>
      </w:r>
    </w:p>
    <w:p w:rsidR="00135BEF" w:rsidRDefault="00135BEF" w:rsidP="00135BEF">
      <w:pPr>
        <w:spacing w:line="276" w:lineRule="auto"/>
        <w:jc w:val="both"/>
        <w:rPr>
          <w:rFonts w:ascii="Times New Roman" w:hAnsi="Times New Roman" w:cs="Times New Roman"/>
          <w:color w:val="FF0000"/>
          <w:sz w:val="22"/>
          <w:szCs w:val="22"/>
        </w:rPr>
      </w:pPr>
    </w:p>
    <w:p w:rsidR="00807F63" w:rsidRPr="00B964BA" w:rsidRDefault="00807F63" w:rsidP="00135BEF">
      <w:pPr>
        <w:spacing w:line="276" w:lineRule="auto"/>
        <w:jc w:val="both"/>
        <w:rPr>
          <w:rFonts w:ascii="Times New Roman" w:hAnsi="Times New Roman" w:cs="Times New Roman"/>
          <w:color w:val="FF0000"/>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2</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PRZEDMIOTU ZAMÓWIENIA</w:t>
      </w:r>
    </w:p>
    <w:p w:rsidR="00135BEF" w:rsidRPr="00B964BA" w:rsidRDefault="00135BEF" w:rsidP="00135BEF">
      <w:pPr>
        <w:spacing w:line="276" w:lineRule="auto"/>
        <w:jc w:val="both"/>
        <w:rPr>
          <w:rFonts w:ascii="Times New Roman" w:hAnsi="Times New Roman" w:cs="Times New Roman"/>
          <w:sz w:val="22"/>
          <w:szCs w:val="22"/>
        </w:rPr>
      </w:pPr>
    </w:p>
    <w:p w:rsidR="00135BEF" w:rsidRPr="00B964BA" w:rsidRDefault="00135BEF" w:rsidP="00135BEF">
      <w:pPr>
        <w:pStyle w:val="Akapitzlist"/>
        <w:numPr>
          <w:ilvl w:val="1"/>
          <w:numId w:val="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Przedmiotem Zamówienia jest:</w:t>
      </w:r>
    </w:p>
    <w:p w:rsidR="00135BEF" w:rsidRPr="00B964BA" w:rsidRDefault="00404D7F" w:rsidP="00404D7F">
      <w:pPr>
        <w:pStyle w:val="Akapitzlist"/>
        <w:spacing w:line="276" w:lineRule="auto"/>
        <w:ind w:left="0"/>
        <w:jc w:val="both"/>
        <w:rPr>
          <w:rFonts w:ascii="Times New Roman" w:hAnsi="Times New Roman" w:cs="Times New Roman"/>
          <w:b/>
          <w:sz w:val="22"/>
          <w:szCs w:val="22"/>
        </w:rPr>
      </w:pPr>
      <w:r w:rsidRPr="008332B2">
        <w:rPr>
          <w:rFonts w:ascii="Times New Roman" w:eastAsia="Times New Roman" w:hAnsi="Times New Roman" w:cs="Times New Roman"/>
          <w:b/>
          <w:color w:val="auto"/>
          <w:kern w:val="28"/>
          <w:sz w:val="22"/>
          <w:szCs w:val="22"/>
        </w:rPr>
        <w:t>Przeprowadzenie oceny wpływu wykonanych działań  na stan zachowan</w:t>
      </w:r>
      <w:r>
        <w:rPr>
          <w:rFonts w:ascii="Times New Roman" w:eastAsia="Times New Roman" w:hAnsi="Times New Roman" w:cs="Times New Roman"/>
          <w:b/>
          <w:color w:val="auto"/>
          <w:kern w:val="28"/>
          <w:sz w:val="22"/>
          <w:szCs w:val="22"/>
        </w:rPr>
        <w:t xml:space="preserve">ia siedlisk na obszarach Natura </w:t>
      </w:r>
      <w:r w:rsidRPr="008332B2">
        <w:rPr>
          <w:rFonts w:ascii="Times New Roman" w:eastAsia="Times New Roman" w:hAnsi="Times New Roman" w:cs="Times New Roman"/>
          <w:b/>
          <w:color w:val="auto"/>
          <w:kern w:val="28"/>
          <w:sz w:val="22"/>
          <w:szCs w:val="22"/>
        </w:rPr>
        <w:t xml:space="preserve">2000: Dolina Krasnej, Lasy Suchedniowskie, Ostoja Przedborska, Lasy </w:t>
      </w:r>
      <w:proofErr w:type="spellStart"/>
      <w:r w:rsidRPr="008332B2">
        <w:rPr>
          <w:rFonts w:ascii="Times New Roman" w:eastAsia="Times New Roman" w:hAnsi="Times New Roman" w:cs="Times New Roman"/>
          <w:b/>
          <w:color w:val="auto"/>
          <w:kern w:val="28"/>
          <w:sz w:val="22"/>
          <w:szCs w:val="22"/>
        </w:rPr>
        <w:t>Cisowsko-Orłowińskie</w:t>
      </w:r>
      <w:proofErr w:type="spellEnd"/>
      <w:r w:rsidRPr="008332B2">
        <w:rPr>
          <w:rFonts w:ascii="Times New Roman" w:eastAsia="Times New Roman" w:hAnsi="Times New Roman" w:cs="Times New Roman"/>
          <w:b/>
          <w:color w:val="auto"/>
          <w:kern w:val="28"/>
          <w:sz w:val="22"/>
          <w:szCs w:val="22"/>
        </w:rPr>
        <w:t xml:space="preserve"> w ramach projektu </w:t>
      </w:r>
      <w:r w:rsidR="0060013F" w:rsidRPr="0060013F">
        <w:rPr>
          <w:rFonts w:ascii="Times New Roman" w:eastAsia="Times New Roman" w:hAnsi="Times New Roman" w:cs="Times New Roman"/>
          <w:b/>
          <w:color w:val="auto"/>
          <w:kern w:val="28"/>
          <w:sz w:val="22"/>
          <w:szCs w:val="22"/>
        </w:rPr>
        <w:t>nr POIS.02.04.00-00-0108/16</w:t>
      </w:r>
      <w:r w:rsidR="0060013F">
        <w:rPr>
          <w:rFonts w:ascii="Times New Roman" w:eastAsia="Times New Roman" w:hAnsi="Times New Roman" w:cs="Times New Roman"/>
          <w:b/>
          <w:color w:val="auto"/>
          <w:kern w:val="28"/>
          <w:sz w:val="22"/>
          <w:szCs w:val="22"/>
        </w:rPr>
        <w:t xml:space="preserve"> </w:t>
      </w:r>
      <w:r w:rsidRPr="008332B2">
        <w:rPr>
          <w:rFonts w:ascii="Times New Roman" w:eastAsia="Times New Roman" w:hAnsi="Times New Roman" w:cs="Times New Roman"/>
          <w:b/>
          <w:color w:val="auto"/>
          <w:kern w:val="28"/>
          <w:sz w:val="22"/>
          <w:szCs w:val="22"/>
        </w:rPr>
        <w:t>pn. „Ochrona siedlisk i gatunków terenów nieleśnych zależnych od wód”</w:t>
      </w:r>
      <w:r w:rsidR="00135BEF" w:rsidRPr="00B964BA">
        <w:rPr>
          <w:rFonts w:ascii="Times New Roman" w:hAnsi="Times New Roman" w:cs="Times New Roman"/>
          <w:b/>
          <w:sz w:val="22"/>
          <w:szCs w:val="22"/>
        </w:rPr>
        <w:t>.</w:t>
      </w:r>
    </w:p>
    <w:p w:rsidR="00B3469A" w:rsidRPr="00AD5E71" w:rsidRDefault="00135BEF" w:rsidP="00AD5E71">
      <w:pPr>
        <w:pStyle w:val="Akapitzlist"/>
        <w:numPr>
          <w:ilvl w:val="1"/>
          <w:numId w:val="3"/>
        </w:numPr>
        <w:spacing w:line="276" w:lineRule="auto"/>
        <w:ind w:left="426" w:hanging="426"/>
        <w:jc w:val="both"/>
        <w:rPr>
          <w:rFonts w:ascii="Times New Roman" w:hAnsi="Times New Roman" w:cs="Times New Roman"/>
          <w:strike/>
          <w:color w:val="auto"/>
          <w:sz w:val="22"/>
          <w:szCs w:val="22"/>
        </w:rPr>
      </w:pPr>
      <w:r w:rsidRPr="00B24C6A">
        <w:rPr>
          <w:rFonts w:ascii="Times New Roman" w:eastAsia="Times New Roman" w:hAnsi="Times New Roman" w:cs="Times New Roman"/>
          <w:bCs/>
          <w:color w:val="auto"/>
          <w:sz w:val="22"/>
          <w:szCs w:val="22"/>
        </w:rPr>
        <w:t xml:space="preserve">Zamawiający dopuszcza składanie ofert częściowych, </w:t>
      </w:r>
      <w:r w:rsidR="00833A71">
        <w:rPr>
          <w:rFonts w:ascii="Times New Roman" w:eastAsia="Times New Roman" w:hAnsi="Times New Roman" w:cs="Times New Roman"/>
          <w:bCs/>
          <w:color w:val="auto"/>
          <w:sz w:val="22"/>
          <w:szCs w:val="22"/>
        </w:rPr>
        <w:t>Wykonawc</w:t>
      </w:r>
      <w:r w:rsidRPr="00B24C6A">
        <w:rPr>
          <w:rFonts w:ascii="Times New Roman" w:eastAsia="Times New Roman" w:hAnsi="Times New Roman" w:cs="Times New Roman"/>
          <w:bCs/>
          <w:color w:val="auto"/>
          <w:sz w:val="22"/>
          <w:szCs w:val="22"/>
        </w:rPr>
        <w:t>a może złożyć ofertę na wszystkie części.</w:t>
      </w:r>
      <w:r w:rsidRPr="00B24C6A">
        <w:rPr>
          <w:rFonts w:ascii="Times New Roman" w:eastAsia="Times New Roman" w:hAnsi="Times New Roman" w:cs="Times New Roman"/>
          <w:bCs/>
          <w:strike/>
          <w:color w:val="auto"/>
          <w:sz w:val="22"/>
          <w:szCs w:val="22"/>
        </w:rPr>
        <w:t xml:space="preserve"> </w:t>
      </w:r>
    </w:p>
    <w:p w:rsidR="00135BEF" w:rsidRDefault="00135BEF" w:rsidP="00135BEF">
      <w:pPr>
        <w:pStyle w:val="Akapitzlist"/>
        <w:spacing w:line="276" w:lineRule="auto"/>
        <w:ind w:left="426"/>
        <w:jc w:val="both"/>
        <w:rPr>
          <w:rFonts w:ascii="Times New Roman" w:hAnsi="Times New Roman" w:cs="Times New Roman"/>
          <w:sz w:val="22"/>
          <w:szCs w:val="22"/>
        </w:rPr>
      </w:pPr>
      <w:r w:rsidRPr="00B964BA">
        <w:rPr>
          <w:rFonts w:ascii="Times New Roman" w:hAnsi="Times New Roman" w:cs="Times New Roman"/>
          <w:sz w:val="22"/>
          <w:szCs w:val="22"/>
        </w:rPr>
        <w:t>Przedmiot został podzielony na następujące części:</w:t>
      </w:r>
    </w:p>
    <w:p w:rsidR="006B578C" w:rsidRPr="00B964BA" w:rsidRDefault="006B578C" w:rsidP="00135BEF">
      <w:pPr>
        <w:pStyle w:val="Akapitzlist"/>
        <w:spacing w:line="276" w:lineRule="auto"/>
        <w:ind w:left="426"/>
        <w:jc w:val="both"/>
        <w:rPr>
          <w:rFonts w:ascii="Times New Roman" w:hAnsi="Times New Roman" w:cs="Times New Roman"/>
          <w:sz w:val="22"/>
          <w:szCs w:val="22"/>
        </w:rPr>
      </w:pPr>
    </w:p>
    <w:p w:rsidR="00135BEF" w:rsidRDefault="00135BEF" w:rsidP="00982BF1">
      <w:pPr>
        <w:pStyle w:val="Akapitzlist"/>
        <w:ind w:left="1985" w:hanging="1559"/>
        <w:jc w:val="both"/>
        <w:rPr>
          <w:rFonts w:ascii="Times New Roman" w:hAnsi="Times New Roman" w:cs="Times New Roman"/>
          <w:bCs/>
          <w:sz w:val="22"/>
          <w:szCs w:val="22"/>
        </w:rPr>
      </w:pPr>
      <w:r>
        <w:rPr>
          <w:rFonts w:ascii="Times New Roman" w:hAnsi="Times New Roman" w:cs="Times New Roman"/>
          <w:b/>
          <w:sz w:val="22"/>
          <w:szCs w:val="22"/>
        </w:rPr>
        <w:lastRenderedPageBreak/>
        <w:t>Zadanie nr</w:t>
      </w:r>
      <w:r w:rsidRPr="00B964BA">
        <w:rPr>
          <w:rFonts w:ascii="Times New Roman" w:hAnsi="Times New Roman" w:cs="Times New Roman"/>
          <w:b/>
          <w:sz w:val="22"/>
          <w:szCs w:val="22"/>
        </w:rPr>
        <w:t xml:space="preserve"> 1 -</w:t>
      </w:r>
      <w:r w:rsidRPr="00B964BA">
        <w:rPr>
          <w:rFonts w:ascii="Times New Roman" w:hAnsi="Times New Roman" w:cs="Times New Roman"/>
          <w:sz w:val="22"/>
          <w:szCs w:val="22"/>
        </w:rPr>
        <w:t xml:space="preserve"> </w:t>
      </w:r>
      <w:r w:rsidR="00280FF3" w:rsidRPr="00280FF3">
        <w:rPr>
          <w:rFonts w:ascii="Times New Roman" w:hAnsi="Times New Roman" w:cs="Times New Roman"/>
          <w:bCs/>
          <w:sz w:val="22"/>
          <w:szCs w:val="22"/>
        </w:rPr>
        <w:t>Przeprowadzenie oceny wpływu wykonanych działań  na stan zachowania siedlisk na obszarze Natura 2000: Ostoja Przedborska.</w:t>
      </w:r>
    </w:p>
    <w:p w:rsidR="00A85586" w:rsidRPr="00A85586" w:rsidRDefault="00A85586" w:rsidP="00A85586">
      <w:pPr>
        <w:pStyle w:val="Akapitzlist"/>
        <w:ind w:left="426"/>
        <w:jc w:val="both"/>
        <w:rPr>
          <w:rFonts w:ascii="Times New Roman" w:hAnsi="Times New Roman" w:cs="Times New Roman"/>
          <w:bCs/>
          <w:sz w:val="22"/>
          <w:szCs w:val="22"/>
        </w:rPr>
      </w:pPr>
    </w:p>
    <w:p w:rsidR="00135BEF" w:rsidRPr="00B964BA" w:rsidRDefault="00135BEF" w:rsidP="00135BEF">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       Wspólny słownik zamówień (CPV): </w:t>
      </w:r>
    </w:p>
    <w:p w:rsidR="00135BEF" w:rsidRDefault="00280FF3" w:rsidP="00280FF3">
      <w:pPr>
        <w:spacing w:line="276" w:lineRule="auto"/>
        <w:ind w:left="708"/>
        <w:jc w:val="both"/>
        <w:rPr>
          <w:rFonts w:ascii="Times New Roman" w:hAnsi="Times New Roman" w:cs="Times New Roman"/>
          <w:bCs/>
          <w:sz w:val="22"/>
          <w:szCs w:val="22"/>
        </w:rPr>
      </w:pPr>
      <w:r w:rsidRPr="00280FF3">
        <w:rPr>
          <w:rFonts w:ascii="Times New Roman" w:hAnsi="Times New Roman" w:cs="Times New Roman"/>
          <w:bCs/>
          <w:sz w:val="22"/>
          <w:szCs w:val="22"/>
        </w:rPr>
        <w:t>90711500-9</w:t>
      </w:r>
      <w:r>
        <w:rPr>
          <w:rFonts w:ascii="Times New Roman" w:hAnsi="Times New Roman" w:cs="Times New Roman"/>
          <w:bCs/>
          <w:sz w:val="22"/>
          <w:szCs w:val="22"/>
        </w:rPr>
        <w:t xml:space="preserve"> </w:t>
      </w:r>
      <w:r w:rsidRPr="00280FF3">
        <w:rPr>
          <w:rFonts w:ascii="Times New Roman" w:hAnsi="Times New Roman" w:cs="Times New Roman"/>
          <w:bCs/>
          <w:sz w:val="22"/>
          <w:szCs w:val="22"/>
        </w:rPr>
        <w:t xml:space="preserve">Monitoring środowiska naturalnego inny niż dotyczący branży budowlanej </w:t>
      </w:r>
    </w:p>
    <w:p w:rsidR="00280FF3" w:rsidRDefault="00280FF3" w:rsidP="00135BEF">
      <w:pPr>
        <w:spacing w:line="276" w:lineRule="auto"/>
        <w:ind w:left="426"/>
        <w:jc w:val="both"/>
        <w:rPr>
          <w:rFonts w:ascii="Times New Roman" w:hAnsi="Times New Roman" w:cs="Times New Roman"/>
          <w:sz w:val="22"/>
          <w:szCs w:val="22"/>
        </w:rPr>
      </w:pPr>
    </w:p>
    <w:p w:rsidR="00135BEF" w:rsidRDefault="00135BEF" w:rsidP="00982BF1">
      <w:pPr>
        <w:spacing w:line="276" w:lineRule="auto"/>
        <w:ind w:left="1985" w:hanging="1559"/>
        <w:jc w:val="both"/>
        <w:rPr>
          <w:rFonts w:ascii="Times New Roman" w:hAnsi="Times New Roman" w:cs="Times New Roman"/>
          <w:sz w:val="22"/>
          <w:szCs w:val="22"/>
        </w:rPr>
      </w:pPr>
      <w:r>
        <w:rPr>
          <w:rFonts w:ascii="Times New Roman" w:hAnsi="Times New Roman" w:cs="Times New Roman"/>
          <w:b/>
          <w:sz w:val="22"/>
          <w:szCs w:val="22"/>
        </w:rPr>
        <w:t>Zadanie nr</w:t>
      </w:r>
      <w:r w:rsidRPr="00B964BA">
        <w:rPr>
          <w:rFonts w:ascii="Times New Roman" w:hAnsi="Times New Roman" w:cs="Times New Roman"/>
          <w:b/>
          <w:sz w:val="22"/>
          <w:szCs w:val="22"/>
        </w:rPr>
        <w:t xml:space="preserve"> 2 -</w:t>
      </w:r>
      <w:r w:rsidRPr="00B964BA">
        <w:rPr>
          <w:rFonts w:ascii="Times New Roman" w:hAnsi="Times New Roman" w:cs="Times New Roman"/>
          <w:sz w:val="22"/>
          <w:szCs w:val="22"/>
        </w:rPr>
        <w:t xml:space="preserve"> </w:t>
      </w:r>
      <w:r w:rsidR="00280FF3" w:rsidRPr="00280FF3">
        <w:rPr>
          <w:rFonts w:ascii="Times New Roman" w:hAnsi="Times New Roman" w:cs="Times New Roman"/>
          <w:sz w:val="22"/>
          <w:szCs w:val="22"/>
        </w:rPr>
        <w:t>Przeprowadzenie oceny wpływu wykonanych działań  na stan zachowania siedlisk na obszarach Natura 2000: Lasy Suchedniowskie i Dolina Krasnej.</w:t>
      </w:r>
    </w:p>
    <w:p w:rsidR="00A85586" w:rsidRPr="00B964BA" w:rsidRDefault="00A85586" w:rsidP="00135BEF">
      <w:pPr>
        <w:spacing w:line="276" w:lineRule="auto"/>
        <w:ind w:left="426"/>
        <w:jc w:val="both"/>
        <w:rPr>
          <w:rFonts w:ascii="Times New Roman" w:hAnsi="Times New Roman" w:cs="Times New Roman"/>
          <w:sz w:val="22"/>
          <w:szCs w:val="22"/>
        </w:rPr>
      </w:pPr>
    </w:p>
    <w:p w:rsidR="00135BEF" w:rsidRPr="00B964BA" w:rsidRDefault="00135BEF" w:rsidP="00135BEF">
      <w:pPr>
        <w:spacing w:line="276" w:lineRule="auto"/>
        <w:ind w:firstLine="426"/>
        <w:jc w:val="both"/>
        <w:rPr>
          <w:rFonts w:ascii="Times New Roman" w:hAnsi="Times New Roman" w:cs="Times New Roman"/>
          <w:sz w:val="22"/>
          <w:szCs w:val="22"/>
        </w:rPr>
      </w:pPr>
      <w:r w:rsidRPr="00B964BA">
        <w:rPr>
          <w:rFonts w:ascii="Times New Roman" w:hAnsi="Times New Roman" w:cs="Times New Roman"/>
          <w:sz w:val="22"/>
          <w:szCs w:val="22"/>
        </w:rPr>
        <w:t xml:space="preserve">Wspólny słownik zamówień (CPV): </w:t>
      </w:r>
    </w:p>
    <w:p w:rsidR="00280FF3" w:rsidRDefault="00280FF3" w:rsidP="00280FF3">
      <w:pPr>
        <w:spacing w:line="276" w:lineRule="auto"/>
        <w:ind w:left="708"/>
        <w:jc w:val="both"/>
        <w:rPr>
          <w:rFonts w:ascii="Times New Roman" w:hAnsi="Times New Roman" w:cs="Times New Roman"/>
          <w:bCs/>
          <w:sz w:val="22"/>
          <w:szCs w:val="22"/>
        </w:rPr>
      </w:pPr>
      <w:r w:rsidRPr="00280FF3">
        <w:rPr>
          <w:rFonts w:ascii="Times New Roman" w:hAnsi="Times New Roman" w:cs="Times New Roman"/>
          <w:bCs/>
          <w:sz w:val="22"/>
          <w:szCs w:val="22"/>
        </w:rPr>
        <w:t>90711500-9</w:t>
      </w:r>
      <w:r>
        <w:rPr>
          <w:rFonts w:ascii="Times New Roman" w:hAnsi="Times New Roman" w:cs="Times New Roman"/>
          <w:bCs/>
          <w:sz w:val="22"/>
          <w:szCs w:val="22"/>
        </w:rPr>
        <w:t xml:space="preserve"> </w:t>
      </w:r>
      <w:r w:rsidRPr="00280FF3">
        <w:rPr>
          <w:rFonts w:ascii="Times New Roman" w:hAnsi="Times New Roman" w:cs="Times New Roman"/>
          <w:bCs/>
          <w:sz w:val="22"/>
          <w:szCs w:val="22"/>
        </w:rPr>
        <w:t xml:space="preserve">Monitoring środowiska naturalnego inny niż dotyczący branży budowlanej </w:t>
      </w:r>
    </w:p>
    <w:p w:rsidR="00135BEF" w:rsidRPr="00B964BA" w:rsidRDefault="00135BEF" w:rsidP="00135BEF">
      <w:pPr>
        <w:spacing w:line="276" w:lineRule="auto"/>
        <w:ind w:left="1276"/>
        <w:jc w:val="both"/>
        <w:rPr>
          <w:rFonts w:ascii="Times New Roman" w:hAnsi="Times New Roman" w:cs="Times New Roman"/>
          <w:sz w:val="22"/>
          <w:szCs w:val="22"/>
        </w:rPr>
      </w:pPr>
    </w:p>
    <w:p w:rsidR="00280FF3" w:rsidRPr="00280FF3" w:rsidRDefault="00135BEF" w:rsidP="00982BF1">
      <w:pPr>
        <w:spacing w:line="276" w:lineRule="auto"/>
        <w:ind w:left="1985" w:hanging="1559"/>
        <w:jc w:val="both"/>
        <w:rPr>
          <w:rFonts w:ascii="Times New Roman" w:hAnsi="Times New Roman" w:cs="Times New Roman"/>
          <w:b/>
          <w:bCs/>
          <w:i/>
          <w:sz w:val="22"/>
          <w:szCs w:val="22"/>
        </w:rPr>
      </w:pPr>
      <w:r>
        <w:rPr>
          <w:rFonts w:ascii="Times New Roman" w:hAnsi="Times New Roman" w:cs="Times New Roman"/>
          <w:b/>
          <w:sz w:val="22"/>
          <w:szCs w:val="22"/>
        </w:rPr>
        <w:t>Zadanie nr</w:t>
      </w:r>
      <w:r w:rsidRPr="00B964BA">
        <w:rPr>
          <w:rFonts w:ascii="Times New Roman" w:hAnsi="Times New Roman" w:cs="Times New Roman"/>
          <w:b/>
          <w:sz w:val="22"/>
          <w:szCs w:val="22"/>
        </w:rPr>
        <w:t xml:space="preserve"> 3 -</w:t>
      </w:r>
      <w:r w:rsidRPr="00B964BA">
        <w:rPr>
          <w:rFonts w:ascii="Times New Roman" w:hAnsi="Times New Roman" w:cs="Times New Roman"/>
          <w:sz w:val="22"/>
          <w:szCs w:val="22"/>
        </w:rPr>
        <w:t xml:space="preserve"> </w:t>
      </w:r>
      <w:r w:rsidR="00280FF3" w:rsidRPr="00280FF3">
        <w:rPr>
          <w:rFonts w:ascii="Times New Roman" w:hAnsi="Times New Roman" w:cs="Times New Roman"/>
          <w:bCs/>
          <w:sz w:val="22"/>
          <w:szCs w:val="22"/>
        </w:rPr>
        <w:t xml:space="preserve">Przeprowadzenie oceny wpływu wykonanych działań </w:t>
      </w:r>
      <w:r w:rsidR="00982BF1">
        <w:rPr>
          <w:rFonts w:ascii="Times New Roman" w:hAnsi="Times New Roman" w:cs="Times New Roman"/>
          <w:bCs/>
          <w:sz w:val="22"/>
          <w:szCs w:val="22"/>
        </w:rPr>
        <w:t xml:space="preserve"> na stan zachowania siedlisk na </w:t>
      </w:r>
      <w:r w:rsidR="00280FF3" w:rsidRPr="00280FF3">
        <w:rPr>
          <w:rFonts w:ascii="Times New Roman" w:hAnsi="Times New Roman" w:cs="Times New Roman"/>
          <w:bCs/>
          <w:sz w:val="22"/>
          <w:szCs w:val="22"/>
        </w:rPr>
        <w:t xml:space="preserve">obszarze Natura 2000: Lasy </w:t>
      </w:r>
      <w:proofErr w:type="spellStart"/>
      <w:r w:rsidR="00280FF3" w:rsidRPr="00280FF3">
        <w:rPr>
          <w:rFonts w:ascii="Times New Roman" w:hAnsi="Times New Roman" w:cs="Times New Roman"/>
          <w:bCs/>
          <w:sz w:val="22"/>
          <w:szCs w:val="22"/>
        </w:rPr>
        <w:t>Cisowsko-Orłowińskie</w:t>
      </w:r>
      <w:proofErr w:type="spellEnd"/>
      <w:r w:rsidR="00A85586">
        <w:rPr>
          <w:rFonts w:ascii="Times New Roman" w:hAnsi="Times New Roman" w:cs="Times New Roman"/>
          <w:bCs/>
          <w:sz w:val="22"/>
          <w:szCs w:val="22"/>
        </w:rPr>
        <w:t>.</w:t>
      </w:r>
    </w:p>
    <w:p w:rsidR="00135BEF" w:rsidRDefault="00135BEF" w:rsidP="00135BEF">
      <w:pPr>
        <w:spacing w:line="276" w:lineRule="auto"/>
        <w:ind w:left="1276" w:hanging="850"/>
        <w:jc w:val="both"/>
        <w:rPr>
          <w:rFonts w:ascii="Times New Roman" w:hAnsi="Times New Roman" w:cs="Times New Roman"/>
          <w:sz w:val="22"/>
          <w:szCs w:val="22"/>
        </w:rPr>
      </w:pPr>
    </w:p>
    <w:p w:rsidR="00135BEF" w:rsidRPr="00B964BA" w:rsidRDefault="00135BEF" w:rsidP="00135BEF">
      <w:pPr>
        <w:spacing w:line="276" w:lineRule="auto"/>
        <w:ind w:left="426"/>
        <w:jc w:val="both"/>
        <w:rPr>
          <w:rFonts w:ascii="Times New Roman" w:hAnsi="Times New Roman" w:cs="Times New Roman"/>
          <w:sz w:val="22"/>
          <w:szCs w:val="22"/>
        </w:rPr>
      </w:pPr>
      <w:r w:rsidRPr="00B964BA">
        <w:rPr>
          <w:rFonts w:ascii="Times New Roman" w:hAnsi="Times New Roman" w:cs="Times New Roman"/>
          <w:sz w:val="22"/>
          <w:szCs w:val="22"/>
        </w:rPr>
        <w:t xml:space="preserve">Wspólny słownik zamówień (CPV): </w:t>
      </w:r>
    </w:p>
    <w:p w:rsidR="00280FF3" w:rsidRDefault="00280FF3" w:rsidP="00280FF3">
      <w:pPr>
        <w:spacing w:line="276" w:lineRule="auto"/>
        <w:ind w:left="708"/>
        <w:jc w:val="both"/>
        <w:rPr>
          <w:rFonts w:ascii="Times New Roman" w:hAnsi="Times New Roman" w:cs="Times New Roman"/>
          <w:bCs/>
          <w:sz w:val="22"/>
          <w:szCs w:val="22"/>
        </w:rPr>
      </w:pPr>
      <w:r w:rsidRPr="00280FF3">
        <w:rPr>
          <w:rFonts w:ascii="Times New Roman" w:hAnsi="Times New Roman" w:cs="Times New Roman"/>
          <w:bCs/>
          <w:sz w:val="22"/>
          <w:szCs w:val="22"/>
        </w:rPr>
        <w:t>90711500-9</w:t>
      </w:r>
      <w:r>
        <w:rPr>
          <w:rFonts w:ascii="Times New Roman" w:hAnsi="Times New Roman" w:cs="Times New Roman"/>
          <w:bCs/>
          <w:sz w:val="22"/>
          <w:szCs w:val="22"/>
        </w:rPr>
        <w:t xml:space="preserve"> </w:t>
      </w:r>
      <w:r w:rsidRPr="00280FF3">
        <w:rPr>
          <w:rFonts w:ascii="Times New Roman" w:hAnsi="Times New Roman" w:cs="Times New Roman"/>
          <w:bCs/>
          <w:sz w:val="22"/>
          <w:szCs w:val="22"/>
        </w:rPr>
        <w:t xml:space="preserve">Monitoring środowiska naturalnego inny niż dotyczący branży budowlanej </w:t>
      </w:r>
    </w:p>
    <w:p w:rsidR="00135BEF" w:rsidRDefault="00135BEF" w:rsidP="00135BEF">
      <w:pPr>
        <w:spacing w:line="276" w:lineRule="auto"/>
        <w:ind w:left="1276"/>
        <w:jc w:val="both"/>
        <w:rPr>
          <w:rFonts w:ascii="Times New Roman" w:hAnsi="Times New Roman" w:cs="Times New Roman"/>
          <w:sz w:val="22"/>
          <w:szCs w:val="22"/>
        </w:rPr>
      </w:pPr>
    </w:p>
    <w:p w:rsidR="00135BEF" w:rsidRPr="00B964BA" w:rsidRDefault="00135BEF" w:rsidP="00135BEF">
      <w:pPr>
        <w:pStyle w:val="Akapitzlist"/>
        <w:numPr>
          <w:ilvl w:val="1"/>
          <w:numId w:val="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Szczegółowy opis przedmiotu zamówienia zawarty jest odpowiednio w Załączniku Nr 1a, 1b, 1c</w:t>
      </w:r>
      <w:r>
        <w:rPr>
          <w:rFonts w:ascii="Times New Roman" w:hAnsi="Times New Roman" w:cs="Times New Roman"/>
          <w:sz w:val="22"/>
          <w:szCs w:val="22"/>
        </w:rPr>
        <w:t xml:space="preserve">, </w:t>
      </w:r>
      <w:r w:rsidRPr="00B964BA">
        <w:rPr>
          <w:rFonts w:ascii="Times New Roman" w:hAnsi="Times New Roman" w:cs="Times New Roman"/>
          <w:sz w:val="22"/>
          <w:szCs w:val="22"/>
        </w:rPr>
        <w:t>do SIWZ.</w:t>
      </w:r>
    </w:p>
    <w:p w:rsidR="00135BEF" w:rsidRPr="00B964BA" w:rsidRDefault="00135BEF" w:rsidP="00135BEF">
      <w:pPr>
        <w:pStyle w:val="Akapitzlist"/>
        <w:numPr>
          <w:ilvl w:val="1"/>
          <w:numId w:val="3"/>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Zamawiający nie przewiduje możliwości udzielenia zamówień, o których mowa w art. 67 ust. 1 pkt 6 i 7.</w:t>
      </w:r>
    </w:p>
    <w:p w:rsidR="00135BEF" w:rsidRPr="00B964BA" w:rsidRDefault="00135BEF" w:rsidP="00135BEF">
      <w:pPr>
        <w:pStyle w:val="Akapitzlist"/>
        <w:numPr>
          <w:ilvl w:val="1"/>
          <w:numId w:val="3"/>
        </w:numPr>
        <w:ind w:left="426" w:hanging="426"/>
        <w:rPr>
          <w:rFonts w:ascii="Times New Roman" w:hAnsi="Times New Roman" w:cs="Times New Roman"/>
          <w:color w:val="auto"/>
          <w:sz w:val="22"/>
          <w:szCs w:val="22"/>
        </w:rPr>
      </w:pPr>
      <w:r w:rsidRPr="00B964BA">
        <w:rPr>
          <w:rFonts w:ascii="Times New Roman" w:hAnsi="Times New Roman" w:cs="Times New Roman"/>
          <w:color w:val="auto"/>
          <w:sz w:val="22"/>
          <w:szCs w:val="22"/>
        </w:rPr>
        <w:t>Zamawiający nie dopuszcza możliwości złożenia oferty wariantowej.</w:t>
      </w:r>
    </w:p>
    <w:p w:rsidR="00135BEF" w:rsidRPr="00B964BA" w:rsidRDefault="00135BEF" w:rsidP="00135BEF">
      <w:pPr>
        <w:pStyle w:val="Akapitzlist"/>
        <w:numPr>
          <w:ilvl w:val="1"/>
          <w:numId w:val="3"/>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Zamawiający nie przewiduje przeprowadzenia aukcji elektronicznej.</w:t>
      </w:r>
    </w:p>
    <w:p w:rsidR="00135BEF" w:rsidRDefault="00135BEF" w:rsidP="00135BEF">
      <w:pPr>
        <w:spacing w:line="276" w:lineRule="auto"/>
        <w:jc w:val="both"/>
        <w:rPr>
          <w:rFonts w:ascii="Times New Roman" w:hAnsi="Times New Roman" w:cs="Times New Roman"/>
          <w:sz w:val="22"/>
          <w:szCs w:val="22"/>
        </w:rPr>
      </w:pPr>
    </w:p>
    <w:p w:rsidR="00807F63" w:rsidRPr="00B964BA" w:rsidRDefault="00807F63" w:rsidP="00135BEF">
      <w:pPr>
        <w:spacing w:line="276" w:lineRule="auto"/>
        <w:jc w:val="both"/>
        <w:rPr>
          <w:rFonts w:ascii="Times New Roman" w:hAnsi="Times New Roman" w:cs="Times New Roman"/>
          <w:sz w:val="22"/>
          <w:szCs w:val="22"/>
        </w:rPr>
      </w:pP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3</w:t>
      </w:r>
    </w:p>
    <w:p w:rsidR="00135BEF" w:rsidRPr="00B964BA"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TERMIN WYKONANIA ZAMÓWIENIA </w:t>
      </w:r>
    </w:p>
    <w:p w:rsidR="00135BEF" w:rsidRPr="00B964BA" w:rsidRDefault="00135BEF" w:rsidP="00135BEF">
      <w:pPr>
        <w:spacing w:line="276" w:lineRule="auto"/>
        <w:jc w:val="both"/>
        <w:rPr>
          <w:rFonts w:ascii="Times New Roman" w:hAnsi="Times New Roman" w:cs="Times New Roman"/>
          <w:sz w:val="22"/>
          <w:szCs w:val="22"/>
        </w:rPr>
      </w:pPr>
    </w:p>
    <w:p w:rsidR="00135BEF" w:rsidRPr="00B964BA" w:rsidRDefault="00163133" w:rsidP="00135BEF">
      <w:p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3.</w:t>
      </w:r>
      <w:r w:rsidR="00135BEF" w:rsidRPr="00B964BA">
        <w:rPr>
          <w:rFonts w:ascii="Times New Roman" w:hAnsi="Times New Roman" w:cs="Times New Roman"/>
          <w:sz w:val="22"/>
          <w:szCs w:val="22"/>
        </w:rPr>
        <w:t xml:space="preserve"> Zakończenie realizacji:</w:t>
      </w:r>
    </w:p>
    <w:p w:rsidR="00135BEF" w:rsidRPr="00B964BA" w:rsidRDefault="00163133" w:rsidP="00163133">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135BEF">
        <w:rPr>
          <w:rFonts w:ascii="Times New Roman" w:hAnsi="Times New Roman" w:cs="Times New Roman"/>
          <w:sz w:val="22"/>
          <w:szCs w:val="22"/>
        </w:rPr>
        <w:t>Zadanie nr</w:t>
      </w:r>
      <w:r w:rsidR="00FA5CE7">
        <w:rPr>
          <w:rFonts w:ascii="Times New Roman" w:hAnsi="Times New Roman" w:cs="Times New Roman"/>
          <w:sz w:val="22"/>
          <w:szCs w:val="22"/>
        </w:rPr>
        <w:t xml:space="preserve"> 1, 2, 3 – </w:t>
      </w:r>
      <w:r>
        <w:rPr>
          <w:rFonts w:ascii="Times New Roman" w:hAnsi="Times New Roman" w:cs="Times New Roman"/>
          <w:sz w:val="22"/>
          <w:szCs w:val="22"/>
        </w:rPr>
        <w:t xml:space="preserve">do </w:t>
      </w:r>
      <w:r w:rsidR="00FA5CE7">
        <w:rPr>
          <w:rFonts w:ascii="Times New Roman" w:hAnsi="Times New Roman" w:cs="Times New Roman"/>
          <w:sz w:val="22"/>
          <w:szCs w:val="22"/>
        </w:rPr>
        <w:t xml:space="preserve">30 </w:t>
      </w:r>
      <w:r w:rsidR="00135BEF" w:rsidRPr="00B46934">
        <w:rPr>
          <w:rFonts w:ascii="Times New Roman" w:hAnsi="Times New Roman" w:cs="Times New Roman"/>
          <w:sz w:val="22"/>
          <w:szCs w:val="22"/>
        </w:rPr>
        <w:t>września 2018 r.</w:t>
      </w:r>
    </w:p>
    <w:p w:rsidR="00D94447" w:rsidRDefault="00D94447" w:rsidP="00135BEF">
      <w:pPr>
        <w:pStyle w:val="Tytu"/>
        <w:tabs>
          <w:tab w:val="right" w:pos="9000"/>
        </w:tabs>
        <w:jc w:val="left"/>
        <w:rPr>
          <w:rFonts w:ascii="Times New Roman" w:hAnsi="Times New Roman"/>
          <w:sz w:val="22"/>
          <w:szCs w:val="22"/>
        </w:rPr>
      </w:pPr>
    </w:p>
    <w:p w:rsidR="00807F63" w:rsidRDefault="00807F63" w:rsidP="00135BEF">
      <w:pPr>
        <w:pStyle w:val="Tytu"/>
        <w:tabs>
          <w:tab w:val="right" w:pos="9000"/>
        </w:tabs>
        <w:jc w:val="left"/>
        <w:rPr>
          <w:rFonts w:ascii="Times New Roman" w:hAnsi="Times New Roman"/>
          <w:sz w:val="22"/>
          <w:szCs w:val="22"/>
        </w:rPr>
      </w:pPr>
    </w:p>
    <w:p w:rsidR="00687098" w:rsidRPr="00B964BA"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4</w:t>
      </w:r>
    </w:p>
    <w:p w:rsidR="00687098" w:rsidRPr="00B964BA" w:rsidRDefault="008C14D8" w:rsidP="006420E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WARUNKI UDZIAŁU W POSTĘPOWANIU</w:t>
      </w:r>
    </w:p>
    <w:p w:rsidR="00946562" w:rsidRPr="00B964BA" w:rsidRDefault="00946562" w:rsidP="006420E2">
      <w:pPr>
        <w:spacing w:line="276" w:lineRule="auto"/>
        <w:jc w:val="both"/>
        <w:rPr>
          <w:rFonts w:ascii="Times New Roman" w:hAnsi="Times New Roman" w:cs="Times New Roman"/>
          <w:sz w:val="22"/>
          <w:szCs w:val="22"/>
        </w:rPr>
      </w:pP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O udzielenie zamówienia mogą się ubiegać </w:t>
      </w:r>
      <w:r w:rsidR="00833A71">
        <w:rPr>
          <w:rFonts w:ascii="Times New Roman" w:hAnsi="Times New Roman" w:cs="Times New Roman"/>
          <w:sz w:val="22"/>
          <w:szCs w:val="22"/>
        </w:rPr>
        <w:t>Wykonawc</w:t>
      </w:r>
      <w:r w:rsidRPr="00B964BA">
        <w:rPr>
          <w:rFonts w:ascii="Times New Roman" w:hAnsi="Times New Roman" w:cs="Times New Roman"/>
          <w:sz w:val="22"/>
          <w:szCs w:val="22"/>
        </w:rPr>
        <w:t>y, którzy:</w:t>
      </w:r>
    </w:p>
    <w:p w:rsidR="00946562"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nie podlegają wykluczeniu,</w:t>
      </w:r>
    </w:p>
    <w:p w:rsidR="00687098"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spełniają następujące warunki dotyczące:</w:t>
      </w:r>
    </w:p>
    <w:p w:rsidR="00687098" w:rsidRPr="00B964BA" w:rsidRDefault="00946562" w:rsidP="006420E2">
      <w:pPr>
        <w:spacing w:line="276" w:lineRule="auto"/>
        <w:ind w:firstLine="426"/>
        <w:jc w:val="both"/>
        <w:rPr>
          <w:rFonts w:ascii="Times New Roman" w:hAnsi="Times New Roman" w:cs="Times New Roman"/>
          <w:sz w:val="22"/>
          <w:szCs w:val="22"/>
        </w:rPr>
      </w:pPr>
      <w:r w:rsidRPr="00B964BA">
        <w:rPr>
          <w:rFonts w:ascii="Times New Roman" w:hAnsi="Times New Roman" w:cs="Times New Roman"/>
          <w:sz w:val="22"/>
          <w:szCs w:val="22"/>
        </w:rPr>
        <w:t xml:space="preserve">4.2.1  </w:t>
      </w:r>
      <w:r w:rsidR="008C14D8" w:rsidRPr="00B964BA">
        <w:rPr>
          <w:rFonts w:ascii="Times New Roman" w:hAnsi="Times New Roman" w:cs="Times New Roman"/>
          <w:sz w:val="22"/>
          <w:szCs w:val="22"/>
        </w:rPr>
        <w:t>kompetencji lub uprawnień do prowadzenia określonej działalności zawodowej:</w:t>
      </w:r>
    </w:p>
    <w:p w:rsidR="00687098" w:rsidRPr="00B964BA" w:rsidRDefault="006F6E83" w:rsidP="006420E2">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ab/>
      </w:r>
      <w:r w:rsidR="0094656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Zamawiający nie określa warunku ww. zakresie.</w:t>
      </w:r>
    </w:p>
    <w:p w:rsidR="00687098" w:rsidRPr="00B964BA" w:rsidRDefault="00946562" w:rsidP="006420E2">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 xml:space="preserve">4.2.2  </w:t>
      </w:r>
      <w:r w:rsidR="008C14D8" w:rsidRPr="00B964BA">
        <w:rPr>
          <w:rFonts w:ascii="Times New Roman" w:hAnsi="Times New Roman" w:cs="Times New Roman"/>
          <w:sz w:val="22"/>
          <w:szCs w:val="22"/>
        </w:rPr>
        <w:t>sytuacji ekonomicznej lub finansowej:</w:t>
      </w:r>
    </w:p>
    <w:p w:rsidR="00687098" w:rsidRPr="00B964BA" w:rsidRDefault="006F6E83" w:rsidP="006420E2">
      <w:pPr>
        <w:spacing w:line="276" w:lineRule="auto"/>
        <w:ind w:left="851" w:hanging="425"/>
        <w:jc w:val="both"/>
        <w:rPr>
          <w:rFonts w:ascii="Times New Roman" w:hAnsi="Times New Roman" w:cs="Times New Roman"/>
          <w:sz w:val="22"/>
          <w:szCs w:val="22"/>
        </w:rPr>
      </w:pPr>
      <w:r w:rsidRPr="00B964BA">
        <w:rPr>
          <w:rFonts w:ascii="Times New Roman" w:hAnsi="Times New Roman" w:cs="Times New Roman"/>
          <w:sz w:val="22"/>
          <w:szCs w:val="22"/>
        </w:rPr>
        <w:tab/>
      </w:r>
      <w:r w:rsidR="0094656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Zamawiający nie określa warunku ww. zakresie.</w:t>
      </w:r>
    </w:p>
    <w:p w:rsidR="00F40761" w:rsidRDefault="00946562" w:rsidP="00F37275">
      <w:pPr>
        <w:spacing w:line="276" w:lineRule="auto"/>
        <w:ind w:left="851" w:hanging="425"/>
        <w:jc w:val="both"/>
        <w:rPr>
          <w:rFonts w:ascii="Times New Roman" w:hAnsi="Times New Roman" w:cs="Times New Roman"/>
          <w:color w:val="auto"/>
          <w:sz w:val="22"/>
          <w:szCs w:val="22"/>
        </w:rPr>
      </w:pPr>
      <w:r w:rsidRPr="00406A4F">
        <w:rPr>
          <w:rFonts w:ascii="Times New Roman" w:hAnsi="Times New Roman" w:cs="Times New Roman"/>
          <w:color w:val="auto"/>
          <w:sz w:val="22"/>
          <w:szCs w:val="22"/>
        </w:rPr>
        <w:t xml:space="preserve">4.2.3  </w:t>
      </w:r>
      <w:r w:rsidR="008C14D8" w:rsidRPr="00406A4F">
        <w:rPr>
          <w:rFonts w:ascii="Times New Roman" w:hAnsi="Times New Roman" w:cs="Times New Roman"/>
          <w:color w:val="auto"/>
          <w:sz w:val="22"/>
          <w:szCs w:val="22"/>
        </w:rPr>
        <w:t>zdolności technicznej lub za</w:t>
      </w:r>
      <w:r w:rsidR="002632DD" w:rsidRPr="00406A4F">
        <w:rPr>
          <w:rFonts w:ascii="Times New Roman" w:hAnsi="Times New Roman" w:cs="Times New Roman"/>
          <w:color w:val="auto"/>
          <w:sz w:val="22"/>
          <w:szCs w:val="22"/>
        </w:rPr>
        <w:t>wodowej:</w:t>
      </w:r>
    </w:p>
    <w:p w:rsidR="00163133" w:rsidRPr="00163133" w:rsidRDefault="00163133" w:rsidP="00163133">
      <w:pPr>
        <w:pStyle w:val="Default"/>
        <w:ind w:left="993"/>
        <w:rPr>
          <w:rFonts w:ascii="Times New Roman" w:hAnsi="Times New Roman" w:cs="Times New Roman"/>
          <w:sz w:val="22"/>
          <w:szCs w:val="22"/>
        </w:rPr>
      </w:pPr>
      <w:r w:rsidRPr="00163133">
        <w:rPr>
          <w:rFonts w:ascii="Times New Roman" w:hAnsi="Times New Roman" w:cs="Times New Roman"/>
          <w:sz w:val="22"/>
          <w:szCs w:val="22"/>
        </w:rPr>
        <w:t>Zamawiający uz</w:t>
      </w:r>
      <w:r w:rsidR="004E6132">
        <w:rPr>
          <w:rFonts w:ascii="Times New Roman" w:hAnsi="Times New Roman" w:cs="Times New Roman"/>
          <w:sz w:val="22"/>
          <w:szCs w:val="22"/>
        </w:rPr>
        <w:t>na warunek za spełniony jeżeli W</w:t>
      </w:r>
      <w:r w:rsidRPr="00163133">
        <w:rPr>
          <w:rFonts w:ascii="Times New Roman" w:hAnsi="Times New Roman" w:cs="Times New Roman"/>
          <w:sz w:val="22"/>
          <w:szCs w:val="22"/>
        </w:rPr>
        <w:t xml:space="preserve">ykonawca wykaże, że: </w:t>
      </w:r>
    </w:p>
    <w:p w:rsidR="00BC2D15" w:rsidRDefault="00163133" w:rsidP="00FB29A8">
      <w:pPr>
        <w:pStyle w:val="Default"/>
        <w:ind w:left="1701" w:hanging="708"/>
        <w:jc w:val="both"/>
        <w:rPr>
          <w:rFonts w:ascii="Times New Roman" w:hAnsi="Times New Roman" w:cs="Times New Roman"/>
          <w:sz w:val="22"/>
          <w:szCs w:val="22"/>
        </w:rPr>
      </w:pPr>
      <w:r w:rsidRPr="00163133">
        <w:rPr>
          <w:rFonts w:ascii="Times New Roman" w:hAnsi="Times New Roman" w:cs="Times New Roman"/>
          <w:sz w:val="22"/>
          <w:szCs w:val="22"/>
        </w:rPr>
        <w:t xml:space="preserve">4.2.3.1 w okresie ostatnich trzech lat przed upływem terminu składania ofert (a jeżeli okres prowadzenia działalności jest krótszy – w tym okresie), </w:t>
      </w:r>
      <w:r w:rsidR="00663F18" w:rsidRPr="00663F18">
        <w:rPr>
          <w:rFonts w:ascii="Times New Roman" w:hAnsi="Times New Roman" w:cs="Times New Roman"/>
          <w:sz w:val="22"/>
          <w:szCs w:val="22"/>
        </w:rPr>
        <w:t>zrealizował należycie</w:t>
      </w:r>
      <w:r w:rsidR="00663F18">
        <w:rPr>
          <w:rFonts w:ascii="Times New Roman" w:hAnsi="Times New Roman" w:cs="Times New Roman"/>
          <w:sz w:val="22"/>
          <w:szCs w:val="22"/>
        </w:rPr>
        <w:t xml:space="preserve"> usługę</w:t>
      </w:r>
      <w:r w:rsidR="00404D7F">
        <w:rPr>
          <w:rFonts w:ascii="Times New Roman" w:hAnsi="Times New Roman" w:cs="Times New Roman"/>
          <w:sz w:val="22"/>
          <w:szCs w:val="22"/>
        </w:rPr>
        <w:t>/i</w:t>
      </w:r>
      <w:r w:rsidR="00663F18">
        <w:rPr>
          <w:rFonts w:ascii="Times New Roman" w:hAnsi="Times New Roman" w:cs="Times New Roman"/>
          <w:sz w:val="22"/>
          <w:szCs w:val="22"/>
        </w:rPr>
        <w:t xml:space="preserve"> polegającą</w:t>
      </w:r>
      <w:r w:rsidR="00404D7F">
        <w:rPr>
          <w:rFonts w:ascii="Times New Roman" w:hAnsi="Times New Roman" w:cs="Times New Roman"/>
          <w:sz w:val="22"/>
          <w:szCs w:val="22"/>
        </w:rPr>
        <w:t>/e</w:t>
      </w:r>
      <w:r w:rsidR="00663F18">
        <w:rPr>
          <w:rFonts w:ascii="Times New Roman" w:hAnsi="Times New Roman" w:cs="Times New Roman"/>
          <w:sz w:val="22"/>
          <w:szCs w:val="22"/>
        </w:rPr>
        <w:t xml:space="preserve"> na</w:t>
      </w:r>
      <w:r w:rsidR="00123101" w:rsidRPr="00123101">
        <w:t xml:space="preserve"> </w:t>
      </w:r>
      <w:r w:rsidR="00123101" w:rsidRPr="00123101">
        <w:rPr>
          <w:rFonts w:ascii="Times New Roman" w:hAnsi="Times New Roman" w:cs="Times New Roman"/>
          <w:sz w:val="22"/>
          <w:szCs w:val="22"/>
        </w:rPr>
        <w:t>wykonaniu</w:t>
      </w:r>
      <w:r w:rsidR="00663F18">
        <w:rPr>
          <w:rFonts w:ascii="Times New Roman" w:hAnsi="Times New Roman" w:cs="Times New Roman"/>
          <w:sz w:val="22"/>
          <w:szCs w:val="22"/>
        </w:rPr>
        <w:t xml:space="preserve">: </w:t>
      </w:r>
    </w:p>
    <w:p w:rsidR="00BC2D15" w:rsidRDefault="008106FA" w:rsidP="00FB29A8">
      <w:pPr>
        <w:pStyle w:val="Default"/>
        <w:numPr>
          <w:ilvl w:val="0"/>
          <w:numId w:val="47"/>
        </w:numPr>
        <w:ind w:left="1843"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163133" w:rsidRPr="00163133">
        <w:rPr>
          <w:rFonts w:ascii="Times New Roman" w:hAnsi="Times New Roman" w:cs="Times New Roman"/>
          <w:sz w:val="22"/>
          <w:szCs w:val="22"/>
        </w:rPr>
        <w:t>1 projekt</w:t>
      </w:r>
      <w:r w:rsidR="00663F18">
        <w:rPr>
          <w:rFonts w:ascii="Times New Roman" w:hAnsi="Times New Roman" w:cs="Times New Roman"/>
          <w:sz w:val="22"/>
          <w:szCs w:val="22"/>
        </w:rPr>
        <w:t>u</w:t>
      </w:r>
      <w:r w:rsidR="00163133" w:rsidRPr="00163133">
        <w:rPr>
          <w:rFonts w:ascii="Times New Roman" w:hAnsi="Times New Roman" w:cs="Times New Roman"/>
          <w:sz w:val="22"/>
          <w:szCs w:val="22"/>
        </w:rPr>
        <w:t xml:space="preserve"> planu ochrony parku narod</w:t>
      </w:r>
      <w:r w:rsidR="00663F18">
        <w:rPr>
          <w:rFonts w:ascii="Times New Roman" w:hAnsi="Times New Roman" w:cs="Times New Roman"/>
          <w:sz w:val="22"/>
          <w:szCs w:val="22"/>
        </w:rPr>
        <w:t>owego lub</w:t>
      </w:r>
      <w:r w:rsidR="00BC2D15">
        <w:rPr>
          <w:rFonts w:ascii="Times New Roman" w:hAnsi="Times New Roman" w:cs="Times New Roman"/>
          <w:sz w:val="22"/>
          <w:szCs w:val="22"/>
        </w:rPr>
        <w:t>,</w:t>
      </w:r>
    </w:p>
    <w:p w:rsidR="00BC2D15" w:rsidRDefault="00663F18" w:rsidP="00FB29A8">
      <w:pPr>
        <w:pStyle w:val="Default"/>
        <w:numPr>
          <w:ilvl w:val="0"/>
          <w:numId w:val="47"/>
        </w:numPr>
        <w:ind w:left="1843" w:hanging="142"/>
        <w:jc w:val="both"/>
        <w:rPr>
          <w:rFonts w:ascii="Times New Roman" w:hAnsi="Times New Roman" w:cs="Times New Roman"/>
          <w:sz w:val="22"/>
          <w:szCs w:val="22"/>
        </w:rPr>
      </w:pPr>
      <w:r>
        <w:rPr>
          <w:rFonts w:ascii="Times New Roman" w:hAnsi="Times New Roman" w:cs="Times New Roman"/>
          <w:sz w:val="22"/>
          <w:szCs w:val="22"/>
        </w:rPr>
        <w:t xml:space="preserve"> 2 projektów planów ochrony dla rezerwatów przyrody lub</w:t>
      </w:r>
      <w:r w:rsidR="00BC2D15">
        <w:rPr>
          <w:rFonts w:ascii="Times New Roman" w:hAnsi="Times New Roman" w:cs="Times New Roman"/>
          <w:sz w:val="22"/>
          <w:szCs w:val="22"/>
        </w:rPr>
        <w:t>,</w:t>
      </w:r>
    </w:p>
    <w:p w:rsidR="00BC2D15" w:rsidRDefault="00663F18" w:rsidP="00FB29A8">
      <w:pPr>
        <w:pStyle w:val="Default"/>
        <w:numPr>
          <w:ilvl w:val="0"/>
          <w:numId w:val="47"/>
        </w:numPr>
        <w:ind w:left="1843" w:hanging="142"/>
        <w:jc w:val="both"/>
        <w:rPr>
          <w:rFonts w:ascii="Times New Roman" w:hAnsi="Times New Roman" w:cs="Times New Roman"/>
          <w:sz w:val="22"/>
          <w:szCs w:val="22"/>
        </w:rPr>
      </w:pPr>
      <w:r>
        <w:rPr>
          <w:rFonts w:ascii="Times New Roman" w:hAnsi="Times New Roman" w:cs="Times New Roman"/>
          <w:sz w:val="22"/>
          <w:szCs w:val="22"/>
        </w:rPr>
        <w:lastRenderedPageBreak/>
        <w:t xml:space="preserve"> 2 projektów planów zadań ochronnych dla obszarów</w:t>
      </w:r>
      <w:r w:rsidR="00163133" w:rsidRPr="00163133">
        <w:rPr>
          <w:rFonts w:ascii="Times New Roman" w:hAnsi="Times New Roman" w:cs="Times New Roman"/>
          <w:sz w:val="22"/>
          <w:szCs w:val="22"/>
        </w:rPr>
        <w:t xml:space="preserve"> Natura 2000 lub</w:t>
      </w:r>
      <w:r w:rsidR="00BC2D15">
        <w:rPr>
          <w:rFonts w:ascii="Times New Roman" w:hAnsi="Times New Roman" w:cs="Times New Roman"/>
          <w:sz w:val="22"/>
          <w:szCs w:val="22"/>
        </w:rPr>
        <w:t>,</w:t>
      </w:r>
    </w:p>
    <w:p w:rsidR="008106FA" w:rsidRDefault="00163133" w:rsidP="00FB29A8">
      <w:pPr>
        <w:pStyle w:val="Default"/>
        <w:numPr>
          <w:ilvl w:val="0"/>
          <w:numId w:val="47"/>
        </w:numPr>
        <w:ind w:left="1843" w:hanging="142"/>
        <w:jc w:val="both"/>
        <w:rPr>
          <w:rFonts w:ascii="Times New Roman" w:hAnsi="Times New Roman" w:cs="Times New Roman"/>
          <w:sz w:val="22"/>
          <w:szCs w:val="22"/>
        </w:rPr>
      </w:pPr>
      <w:r w:rsidRPr="00163133">
        <w:rPr>
          <w:rFonts w:ascii="Times New Roman" w:hAnsi="Times New Roman" w:cs="Times New Roman"/>
          <w:sz w:val="22"/>
          <w:szCs w:val="22"/>
        </w:rPr>
        <w:t xml:space="preserve"> 1 projekt</w:t>
      </w:r>
      <w:r w:rsidR="00663F18">
        <w:rPr>
          <w:rFonts w:ascii="Times New Roman" w:hAnsi="Times New Roman" w:cs="Times New Roman"/>
          <w:sz w:val="22"/>
          <w:szCs w:val="22"/>
        </w:rPr>
        <w:t>u</w:t>
      </w:r>
      <w:r w:rsidRPr="00163133">
        <w:rPr>
          <w:rFonts w:ascii="Times New Roman" w:hAnsi="Times New Roman" w:cs="Times New Roman"/>
          <w:sz w:val="22"/>
          <w:szCs w:val="22"/>
        </w:rPr>
        <w:t xml:space="preserve"> planu ochrony dla rezerwatu przyrody i 1 projekt</w:t>
      </w:r>
      <w:r w:rsidR="00663F18">
        <w:rPr>
          <w:rFonts w:ascii="Times New Roman" w:hAnsi="Times New Roman" w:cs="Times New Roman"/>
          <w:sz w:val="22"/>
          <w:szCs w:val="22"/>
        </w:rPr>
        <w:t>u</w:t>
      </w:r>
      <w:r w:rsidRPr="00163133">
        <w:rPr>
          <w:rFonts w:ascii="Times New Roman" w:hAnsi="Times New Roman" w:cs="Times New Roman"/>
          <w:sz w:val="22"/>
          <w:szCs w:val="22"/>
        </w:rPr>
        <w:t xml:space="preserve"> planu zadań ochronnych </w:t>
      </w:r>
      <w:r w:rsidR="008106FA">
        <w:rPr>
          <w:rFonts w:ascii="Times New Roman" w:hAnsi="Times New Roman" w:cs="Times New Roman"/>
          <w:sz w:val="22"/>
          <w:szCs w:val="22"/>
        </w:rPr>
        <w:t xml:space="preserve">  </w:t>
      </w:r>
    </w:p>
    <w:p w:rsidR="00BC2D15" w:rsidRDefault="008106FA" w:rsidP="00FB29A8">
      <w:pPr>
        <w:pStyle w:val="Default"/>
        <w:ind w:left="1843"/>
        <w:jc w:val="both"/>
        <w:rPr>
          <w:rFonts w:ascii="Times New Roman" w:hAnsi="Times New Roman" w:cs="Times New Roman"/>
          <w:sz w:val="22"/>
          <w:szCs w:val="22"/>
        </w:rPr>
      </w:pPr>
      <w:r>
        <w:rPr>
          <w:rFonts w:ascii="Times New Roman" w:hAnsi="Times New Roman" w:cs="Times New Roman"/>
          <w:sz w:val="22"/>
          <w:szCs w:val="22"/>
        </w:rPr>
        <w:t xml:space="preserve"> </w:t>
      </w:r>
      <w:r w:rsidR="00163133" w:rsidRPr="00163133">
        <w:rPr>
          <w:rFonts w:ascii="Times New Roman" w:hAnsi="Times New Roman" w:cs="Times New Roman"/>
          <w:sz w:val="22"/>
          <w:szCs w:val="22"/>
        </w:rPr>
        <w:t xml:space="preserve">dla obszaru Natura 2000, </w:t>
      </w:r>
    </w:p>
    <w:p w:rsidR="00163133" w:rsidRDefault="00163133" w:rsidP="00FB29A8">
      <w:pPr>
        <w:pStyle w:val="Default"/>
        <w:ind w:left="1701"/>
        <w:jc w:val="both"/>
        <w:rPr>
          <w:rFonts w:ascii="Times New Roman" w:hAnsi="Times New Roman" w:cs="Times New Roman"/>
          <w:sz w:val="22"/>
          <w:szCs w:val="22"/>
        </w:rPr>
      </w:pPr>
      <w:r w:rsidRPr="00163133">
        <w:rPr>
          <w:rFonts w:ascii="Times New Roman" w:hAnsi="Times New Roman" w:cs="Times New Roman"/>
          <w:sz w:val="22"/>
          <w:szCs w:val="22"/>
        </w:rPr>
        <w:t xml:space="preserve">o wartości </w:t>
      </w:r>
      <w:r w:rsidR="00404D7F">
        <w:rPr>
          <w:rFonts w:ascii="Times New Roman" w:hAnsi="Times New Roman" w:cs="Times New Roman"/>
          <w:sz w:val="22"/>
          <w:szCs w:val="22"/>
        </w:rPr>
        <w:t xml:space="preserve">jednej usługi lub dwóch łącznie </w:t>
      </w:r>
      <w:r>
        <w:rPr>
          <w:rFonts w:ascii="Times New Roman" w:hAnsi="Times New Roman" w:cs="Times New Roman"/>
          <w:sz w:val="22"/>
          <w:szCs w:val="22"/>
        </w:rPr>
        <w:t xml:space="preserve">co najmniej 10 000 zł brutto </w:t>
      </w:r>
      <w:r w:rsidRPr="00163133">
        <w:rPr>
          <w:rFonts w:ascii="Times New Roman" w:hAnsi="Times New Roman" w:cs="Times New Roman"/>
          <w:sz w:val="22"/>
          <w:szCs w:val="22"/>
        </w:rPr>
        <w:t xml:space="preserve">(słownie: </w:t>
      </w:r>
      <w:r>
        <w:rPr>
          <w:rFonts w:ascii="Times New Roman" w:hAnsi="Times New Roman" w:cs="Times New Roman"/>
          <w:sz w:val="22"/>
          <w:szCs w:val="22"/>
        </w:rPr>
        <w:t>dziesięć tysięcy</w:t>
      </w:r>
      <w:r w:rsidRPr="00163133">
        <w:rPr>
          <w:rFonts w:ascii="Times New Roman" w:hAnsi="Times New Roman" w:cs="Times New Roman"/>
          <w:sz w:val="22"/>
          <w:szCs w:val="22"/>
        </w:rPr>
        <w:t xml:space="preserve"> złotych)</w:t>
      </w:r>
      <w:r>
        <w:rPr>
          <w:rFonts w:ascii="Times New Roman" w:hAnsi="Times New Roman" w:cs="Times New Roman"/>
          <w:sz w:val="22"/>
          <w:szCs w:val="22"/>
        </w:rPr>
        <w:t>.</w:t>
      </w:r>
    </w:p>
    <w:p w:rsidR="00663F18" w:rsidRPr="007A23B8" w:rsidRDefault="00663F18" w:rsidP="00FB29A8">
      <w:pPr>
        <w:widowControl/>
        <w:spacing w:line="276" w:lineRule="auto"/>
        <w:ind w:left="1701"/>
        <w:contextualSpacing/>
        <w:jc w:val="both"/>
        <w:rPr>
          <w:rFonts w:ascii="Times New Roman" w:eastAsia="Times New Roman" w:hAnsi="Times New Roman" w:cs="Times New Roman"/>
          <w:b/>
          <w:color w:val="auto"/>
          <w:sz w:val="22"/>
          <w:szCs w:val="22"/>
          <w:u w:val="single"/>
        </w:rPr>
      </w:pPr>
      <w:r w:rsidRPr="007A23B8">
        <w:rPr>
          <w:rFonts w:ascii="Times New Roman" w:eastAsia="Times New Roman" w:hAnsi="Times New Roman" w:cs="Times New Roman"/>
          <w:b/>
          <w:color w:val="auto"/>
          <w:sz w:val="22"/>
          <w:szCs w:val="22"/>
          <w:u w:val="single"/>
        </w:rPr>
        <w:t xml:space="preserve">Opisany warunek należy spełnić oddzielnie do każdego zadania - tą samą </w:t>
      </w:r>
      <w:r>
        <w:rPr>
          <w:rFonts w:ascii="Times New Roman" w:eastAsia="Times New Roman" w:hAnsi="Times New Roman" w:cs="Times New Roman"/>
          <w:b/>
          <w:color w:val="auto"/>
          <w:sz w:val="22"/>
          <w:szCs w:val="22"/>
          <w:u w:val="single"/>
        </w:rPr>
        <w:t xml:space="preserve">usługą </w:t>
      </w:r>
      <w:r w:rsidRPr="007A23B8">
        <w:rPr>
          <w:rFonts w:ascii="Times New Roman" w:eastAsia="Times New Roman" w:hAnsi="Times New Roman" w:cs="Times New Roman"/>
          <w:b/>
          <w:color w:val="auto"/>
          <w:sz w:val="22"/>
          <w:szCs w:val="22"/>
          <w:u w:val="single"/>
        </w:rPr>
        <w:t xml:space="preserve">można wykazać się </w:t>
      </w:r>
      <w:r>
        <w:rPr>
          <w:rFonts w:ascii="Times New Roman" w:eastAsia="Times New Roman" w:hAnsi="Times New Roman" w:cs="Times New Roman"/>
          <w:b/>
          <w:color w:val="auto"/>
          <w:sz w:val="22"/>
          <w:szCs w:val="22"/>
          <w:u w:val="single"/>
        </w:rPr>
        <w:t xml:space="preserve">do </w:t>
      </w:r>
      <w:r w:rsidR="00EC4322">
        <w:rPr>
          <w:rFonts w:ascii="Times New Roman" w:eastAsia="Times New Roman" w:hAnsi="Times New Roman" w:cs="Times New Roman"/>
          <w:b/>
          <w:color w:val="auto"/>
          <w:sz w:val="22"/>
          <w:szCs w:val="22"/>
          <w:u w:val="single"/>
        </w:rPr>
        <w:t>dowolnej liczby</w:t>
      </w:r>
      <w:r w:rsidRPr="007A23B8">
        <w:rPr>
          <w:rFonts w:ascii="Times New Roman" w:eastAsia="Times New Roman" w:hAnsi="Times New Roman" w:cs="Times New Roman"/>
          <w:b/>
          <w:color w:val="auto"/>
          <w:sz w:val="22"/>
          <w:szCs w:val="22"/>
          <w:u w:val="single"/>
        </w:rPr>
        <w:t xml:space="preserve"> zadań.</w:t>
      </w:r>
    </w:p>
    <w:p w:rsidR="0088230D" w:rsidRPr="00AE1432" w:rsidRDefault="0088230D" w:rsidP="00FB29A8">
      <w:pPr>
        <w:pStyle w:val="Default"/>
        <w:ind w:left="1701" w:hanging="708"/>
        <w:jc w:val="both"/>
        <w:rPr>
          <w:rFonts w:ascii="Times New Roman" w:eastAsia="Times New Roman" w:hAnsi="Times New Roman" w:cs="Times New Roman"/>
          <w:color w:val="FF0000"/>
          <w:sz w:val="22"/>
          <w:szCs w:val="22"/>
        </w:rPr>
      </w:pPr>
      <w:r>
        <w:rPr>
          <w:rFonts w:ascii="Times New Roman" w:hAnsi="Times New Roman" w:cs="Times New Roman"/>
          <w:sz w:val="22"/>
          <w:szCs w:val="22"/>
        </w:rPr>
        <w:t xml:space="preserve">4.2.3.2 </w:t>
      </w:r>
      <w:r w:rsidR="00FB29A8" w:rsidRPr="00FB29A8">
        <w:rPr>
          <w:rFonts w:ascii="Times New Roman" w:eastAsia="Times New Roman" w:hAnsi="Times New Roman" w:cs="Times New Roman"/>
          <w:color w:val="auto"/>
          <w:sz w:val="22"/>
          <w:szCs w:val="22"/>
        </w:rPr>
        <w:t>dysponuje lub będzie dysponował</w:t>
      </w:r>
      <w:r w:rsidR="007B2498" w:rsidRPr="0088230D">
        <w:rPr>
          <w:rFonts w:ascii="Times New Roman" w:eastAsia="Times New Roman" w:hAnsi="Times New Roman" w:cs="Times New Roman"/>
          <w:color w:val="auto"/>
          <w:sz w:val="22"/>
          <w:szCs w:val="22"/>
        </w:rPr>
        <w:t xml:space="preserve"> </w:t>
      </w:r>
      <w:r w:rsidRPr="0088230D">
        <w:rPr>
          <w:rFonts w:ascii="Times New Roman" w:eastAsia="Times New Roman" w:hAnsi="Times New Roman" w:cs="Times New Roman"/>
          <w:color w:val="auto"/>
          <w:sz w:val="22"/>
          <w:szCs w:val="22"/>
        </w:rPr>
        <w:t xml:space="preserve">co najmniej </w:t>
      </w:r>
      <w:r>
        <w:rPr>
          <w:rFonts w:ascii="Times New Roman" w:eastAsia="Times New Roman" w:hAnsi="Times New Roman" w:cs="Times New Roman"/>
          <w:color w:val="auto"/>
          <w:sz w:val="22"/>
          <w:szCs w:val="22"/>
        </w:rPr>
        <w:t>jednym</w:t>
      </w:r>
      <w:r w:rsidRPr="0088230D">
        <w:rPr>
          <w:rFonts w:ascii="Times New Roman" w:eastAsia="Times New Roman" w:hAnsi="Times New Roman" w:cs="Times New Roman"/>
          <w:color w:val="auto"/>
          <w:sz w:val="22"/>
          <w:szCs w:val="22"/>
        </w:rPr>
        <w:t xml:space="preserve"> ekspertem botanikiem,  pos</w:t>
      </w:r>
      <w:r w:rsidR="00404D7F">
        <w:rPr>
          <w:rFonts w:ascii="Times New Roman" w:eastAsia="Times New Roman" w:hAnsi="Times New Roman" w:cs="Times New Roman"/>
          <w:color w:val="auto"/>
          <w:sz w:val="22"/>
          <w:szCs w:val="22"/>
        </w:rPr>
        <w:t>iadającym wykształcenie wyższe</w:t>
      </w:r>
      <w:r w:rsidRPr="0088230D">
        <w:rPr>
          <w:rFonts w:ascii="Times New Roman" w:eastAsia="Times New Roman" w:hAnsi="Times New Roman" w:cs="Times New Roman"/>
          <w:color w:val="auto"/>
          <w:sz w:val="22"/>
          <w:szCs w:val="22"/>
        </w:rPr>
        <w:t xml:space="preserve"> </w:t>
      </w:r>
      <w:r w:rsidR="00B233DB">
        <w:rPr>
          <w:rFonts w:ascii="Times New Roman" w:eastAsia="Times New Roman" w:hAnsi="Times New Roman" w:cs="Times New Roman"/>
          <w:color w:val="auto"/>
          <w:sz w:val="22"/>
          <w:szCs w:val="22"/>
        </w:rPr>
        <w:t xml:space="preserve">z </w:t>
      </w:r>
      <w:r w:rsidR="00404D7F">
        <w:rPr>
          <w:rFonts w:ascii="Times New Roman" w:eastAsia="Times New Roman" w:hAnsi="Times New Roman" w:cs="Times New Roman"/>
          <w:color w:val="auto"/>
          <w:sz w:val="22"/>
          <w:szCs w:val="22"/>
        </w:rPr>
        <w:t>co najmniej jednej</w:t>
      </w:r>
      <w:r w:rsidR="00B233DB">
        <w:rPr>
          <w:rFonts w:ascii="Times New Roman" w:eastAsia="Times New Roman" w:hAnsi="Times New Roman" w:cs="Times New Roman"/>
          <w:color w:val="auto"/>
          <w:sz w:val="22"/>
          <w:szCs w:val="22"/>
        </w:rPr>
        <w:t>,</w:t>
      </w:r>
      <w:r w:rsidR="00404D7F">
        <w:rPr>
          <w:rFonts w:ascii="Times New Roman" w:eastAsia="Times New Roman" w:hAnsi="Times New Roman" w:cs="Times New Roman"/>
          <w:color w:val="auto"/>
          <w:sz w:val="22"/>
          <w:szCs w:val="22"/>
        </w:rPr>
        <w:t xml:space="preserve"> z </w:t>
      </w:r>
      <w:r w:rsidRPr="0088230D">
        <w:rPr>
          <w:rFonts w:ascii="Times New Roman" w:eastAsia="Times New Roman" w:hAnsi="Times New Roman" w:cs="Times New Roman"/>
          <w:color w:val="auto"/>
          <w:sz w:val="22"/>
          <w:szCs w:val="22"/>
        </w:rPr>
        <w:t xml:space="preserve">następujących </w:t>
      </w:r>
      <w:r w:rsidR="00B233DB">
        <w:rPr>
          <w:rFonts w:ascii="Times New Roman" w:eastAsia="Times New Roman" w:hAnsi="Times New Roman" w:cs="Times New Roman"/>
          <w:color w:val="auto"/>
          <w:sz w:val="22"/>
          <w:szCs w:val="22"/>
        </w:rPr>
        <w:t>dziedzin</w:t>
      </w:r>
      <w:r w:rsidRPr="0088230D">
        <w:rPr>
          <w:rFonts w:ascii="Times New Roman" w:eastAsia="Times New Roman" w:hAnsi="Times New Roman" w:cs="Times New Roman"/>
          <w:color w:val="auto"/>
          <w:sz w:val="22"/>
          <w:szCs w:val="22"/>
        </w:rPr>
        <w:t xml:space="preserve"> naukowych: biologia, ochrona środowiska, ochrona przyrody, ekologia lub leśnictwo, który wykonał co najmniej jeden monitoring siedlisk przyrodniczych na potrzeby Państwowego Monitoringu Środowiska lub wynikający z planu zadań ochronnych dla obszarów Natura 2000.</w:t>
      </w:r>
    </w:p>
    <w:p w:rsidR="007A23B8" w:rsidRDefault="007A23B8" w:rsidP="00FB29A8">
      <w:pPr>
        <w:widowControl/>
        <w:spacing w:line="276" w:lineRule="auto"/>
        <w:ind w:left="1701"/>
        <w:contextualSpacing/>
        <w:jc w:val="both"/>
        <w:rPr>
          <w:rFonts w:ascii="Times New Roman" w:eastAsia="Times New Roman" w:hAnsi="Times New Roman" w:cs="Times New Roman"/>
          <w:b/>
          <w:color w:val="auto"/>
          <w:sz w:val="22"/>
          <w:szCs w:val="22"/>
          <w:u w:val="single"/>
        </w:rPr>
      </w:pPr>
      <w:r w:rsidRPr="007A23B8">
        <w:rPr>
          <w:rFonts w:ascii="Times New Roman" w:eastAsia="Times New Roman" w:hAnsi="Times New Roman" w:cs="Times New Roman"/>
          <w:b/>
          <w:color w:val="auto"/>
          <w:sz w:val="22"/>
          <w:szCs w:val="22"/>
          <w:u w:val="single"/>
        </w:rPr>
        <w:t xml:space="preserve">Opisany warunek należy spełnić oddzielnie do każdego zadania - tą samą osobą można wykazać się </w:t>
      </w:r>
      <w:r w:rsidR="00663F18">
        <w:rPr>
          <w:rFonts w:ascii="Times New Roman" w:eastAsia="Times New Roman" w:hAnsi="Times New Roman" w:cs="Times New Roman"/>
          <w:b/>
          <w:color w:val="auto"/>
          <w:sz w:val="22"/>
          <w:szCs w:val="22"/>
          <w:u w:val="single"/>
        </w:rPr>
        <w:t xml:space="preserve">do </w:t>
      </w:r>
      <w:r w:rsidR="00EC4322">
        <w:rPr>
          <w:rFonts w:ascii="Times New Roman" w:eastAsia="Times New Roman" w:hAnsi="Times New Roman" w:cs="Times New Roman"/>
          <w:b/>
          <w:color w:val="auto"/>
          <w:sz w:val="22"/>
          <w:szCs w:val="22"/>
          <w:u w:val="single"/>
        </w:rPr>
        <w:t>dowolnej liczby</w:t>
      </w:r>
      <w:r w:rsidRPr="007A23B8">
        <w:rPr>
          <w:rFonts w:ascii="Times New Roman" w:eastAsia="Times New Roman" w:hAnsi="Times New Roman" w:cs="Times New Roman"/>
          <w:b/>
          <w:color w:val="auto"/>
          <w:sz w:val="22"/>
          <w:szCs w:val="22"/>
          <w:u w:val="single"/>
        </w:rPr>
        <w:t xml:space="preserve"> zadań.</w:t>
      </w:r>
    </w:p>
    <w:p w:rsidR="00946562" w:rsidRPr="003A3C85"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3A3C85">
        <w:rPr>
          <w:rFonts w:ascii="Times New Roman" w:hAnsi="Times New Roman" w:cs="Times New Roman"/>
          <w:color w:val="auto"/>
          <w:sz w:val="22"/>
          <w:szCs w:val="22"/>
        </w:rPr>
        <w:t xml:space="preserve">Zamawiający może, na każdym etapie postępowania, uznać, że </w:t>
      </w:r>
      <w:r w:rsidR="00833A71">
        <w:rPr>
          <w:rFonts w:ascii="Times New Roman" w:hAnsi="Times New Roman" w:cs="Times New Roman"/>
          <w:color w:val="auto"/>
          <w:sz w:val="22"/>
          <w:szCs w:val="22"/>
        </w:rPr>
        <w:t>Wykonawc</w:t>
      </w:r>
      <w:r w:rsidRPr="003A3C85">
        <w:rPr>
          <w:rFonts w:ascii="Times New Roman" w:hAnsi="Times New Roman" w:cs="Times New Roman"/>
          <w:color w:val="auto"/>
          <w:sz w:val="22"/>
          <w:szCs w:val="22"/>
        </w:rPr>
        <w:t xml:space="preserve">a nie posiada wymaganych zdolności, jeżeli zaangażowanie zasobów technicznych lub zawodowych </w:t>
      </w:r>
      <w:r w:rsidR="00833A71">
        <w:rPr>
          <w:rFonts w:ascii="Times New Roman" w:hAnsi="Times New Roman" w:cs="Times New Roman"/>
          <w:color w:val="auto"/>
          <w:sz w:val="22"/>
          <w:szCs w:val="22"/>
        </w:rPr>
        <w:t>Wykonawc</w:t>
      </w:r>
      <w:r w:rsidRPr="003A3C85">
        <w:rPr>
          <w:rFonts w:ascii="Times New Roman" w:hAnsi="Times New Roman" w:cs="Times New Roman"/>
          <w:color w:val="auto"/>
          <w:sz w:val="22"/>
          <w:szCs w:val="22"/>
        </w:rPr>
        <w:t xml:space="preserve">y w inne przedsięwzięcia gospodarcze </w:t>
      </w:r>
      <w:r w:rsidR="00833A71">
        <w:rPr>
          <w:rFonts w:ascii="Times New Roman" w:hAnsi="Times New Roman" w:cs="Times New Roman"/>
          <w:color w:val="auto"/>
          <w:sz w:val="22"/>
          <w:szCs w:val="22"/>
        </w:rPr>
        <w:t>Wykonawc</w:t>
      </w:r>
      <w:r w:rsidRPr="003A3C85">
        <w:rPr>
          <w:rFonts w:ascii="Times New Roman" w:hAnsi="Times New Roman" w:cs="Times New Roman"/>
          <w:color w:val="auto"/>
          <w:sz w:val="22"/>
          <w:szCs w:val="22"/>
        </w:rPr>
        <w:t>y może mieć negatywny wpływ na realizację zamówienia.</w:t>
      </w:r>
    </w:p>
    <w:p w:rsidR="00946562" w:rsidRPr="00B964BA" w:rsidRDefault="00833A71" w:rsidP="00ED19F1">
      <w:pPr>
        <w:pStyle w:val="Akapitzlist"/>
        <w:numPr>
          <w:ilvl w:val="1"/>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87098"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Zamawiający jednocześnie informuje, iż „stosowna sytuacja” o której mowa w pkt 4.4 SIWZ wystąpi wyłącznie w przypadku kiedy:</w:t>
      </w:r>
    </w:p>
    <w:p w:rsidR="00946562" w:rsidRPr="00B964BA" w:rsidRDefault="00833A71" w:rsidP="00ED19F1">
      <w:pPr>
        <w:pStyle w:val="Akapitzlist"/>
        <w:numPr>
          <w:ilvl w:val="2"/>
          <w:numId w:val="4"/>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który polega na zdolnościach lub sytuacji innych </w:t>
      </w:r>
      <w:r w:rsidR="00644112">
        <w:rPr>
          <w:rFonts w:ascii="Times New Roman" w:hAnsi="Times New Roman" w:cs="Times New Roman"/>
          <w:sz w:val="22"/>
          <w:szCs w:val="22"/>
        </w:rPr>
        <w:t>podmiotów udowodni Z</w:t>
      </w:r>
      <w:r w:rsidR="008C14D8" w:rsidRPr="00B964BA">
        <w:rPr>
          <w:rFonts w:ascii="Times New Roman" w:hAnsi="Times New Roman" w:cs="Times New Roman"/>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946562" w:rsidRPr="00B964BA" w:rsidRDefault="00644112" w:rsidP="00ED19F1">
      <w:pPr>
        <w:pStyle w:val="Akapitzlist"/>
        <w:numPr>
          <w:ilvl w:val="2"/>
          <w:numId w:val="4"/>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Zamawia</w:t>
      </w:r>
      <w:r w:rsidR="008C14D8" w:rsidRPr="00B964BA">
        <w:rPr>
          <w:rFonts w:ascii="Times New Roman" w:hAnsi="Times New Roman" w:cs="Times New Roman"/>
          <w:sz w:val="22"/>
          <w:szCs w:val="22"/>
        </w:rPr>
        <w:t xml:space="preserve">jący oceni, czy udostępniane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y przez inne podmioty zdolności techniczne lub zawodowe lub ich sytuacja finansowa lub ekonomiczna, pozwalają na wykazanie przez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ę spełniania warunków udziału w postępowaniu oraz zbada, czy nie zachodzą wobec tego podmiotu podstawy wykluczenia, o których mowa w art. 24 ust. 1 pkt 13</w:t>
      </w:r>
      <w:r w:rsidR="008C14D8" w:rsidRPr="00B964BA">
        <w:rPr>
          <w:rFonts w:ascii="Times New Roman" w:hAnsi="Times New Roman" w:cs="Times New Roman"/>
          <w:color w:val="auto"/>
          <w:sz w:val="22"/>
          <w:szCs w:val="22"/>
        </w:rPr>
        <w:t>-22 i art. 24 ust. 5 pkt 1) i 8) ustawy;</w:t>
      </w:r>
    </w:p>
    <w:p w:rsidR="00946562" w:rsidRPr="00B964BA" w:rsidRDefault="008C14D8"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w odniesieniu do warunków dotycząc</w:t>
      </w:r>
      <w:r w:rsidR="009500DC" w:rsidRPr="00B964BA">
        <w:rPr>
          <w:rFonts w:ascii="Times New Roman" w:hAnsi="Times New Roman" w:cs="Times New Roman"/>
          <w:sz w:val="22"/>
          <w:szCs w:val="22"/>
        </w:rPr>
        <w:t xml:space="preserve">ych wykształcenia, kwalifikacji zawodowych </w:t>
      </w:r>
      <w:r w:rsidRPr="00B964BA">
        <w:rPr>
          <w:rFonts w:ascii="Times New Roman" w:hAnsi="Times New Roman" w:cs="Times New Roman"/>
          <w:sz w:val="22"/>
          <w:szCs w:val="22"/>
        </w:rPr>
        <w:t>lub</w:t>
      </w:r>
      <w:r w:rsidR="001B0EBB" w:rsidRPr="00B964BA">
        <w:rPr>
          <w:rFonts w:ascii="Times New Roman" w:hAnsi="Times New Roman" w:cs="Times New Roman"/>
          <w:sz w:val="22"/>
          <w:szCs w:val="22"/>
        </w:rPr>
        <w:t xml:space="preserve"> </w:t>
      </w:r>
      <w:r w:rsidR="009500DC" w:rsidRPr="00B964BA">
        <w:rPr>
          <w:rFonts w:ascii="Times New Roman" w:hAnsi="Times New Roman" w:cs="Times New Roman"/>
          <w:sz w:val="22"/>
          <w:szCs w:val="22"/>
        </w:rPr>
        <w:t xml:space="preserve">doświadczenia, </w:t>
      </w:r>
      <w:r w:rsidR="00833A71">
        <w:rPr>
          <w:rFonts w:ascii="Times New Roman" w:hAnsi="Times New Roman" w:cs="Times New Roman"/>
          <w:sz w:val="22"/>
          <w:szCs w:val="22"/>
        </w:rPr>
        <w:t>Wykonawc</w:t>
      </w:r>
      <w:r w:rsidR="009500DC" w:rsidRPr="00B964BA">
        <w:rPr>
          <w:rFonts w:ascii="Times New Roman" w:hAnsi="Times New Roman" w:cs="Times New Roman"/>
          <w:sz w:val="22"/>
          <w:szCs w:val="22"/>
        </w:rPr>
        <w:t xml:space="preserve">y </w:t>
      </w:r>
      <w:r w:rsidRPr="00B964BA">
        <w:rPr>
          <w:rFonts w:ascii="Times New Roman" w:hAnsi="Times New Roman" w:cs="Times New Roman"/>
          <w:sz w:val="22"/>
          <w:szCs w:val="22"/>
        </w:rPr>
        <w:t>mogą</w:t>
      </w:r>
      <w:r w:rsidR="009500DC" w:rsidRPr="00B964BA">
        <w:rPr>
          <w:rFonts w:ascii="Times New Roman" w:hAnsi="Times New Roman" w:cs="Times New Roman"/>
          <w:sz w:val="22"/>
          <w:szCs w:val="22"/>
        </w:rPr>
        <w:t xml:space="preserve"> polegać na zdolnościach innych </w:t>
      </w:r>
      <w:r w:rsidRPr="00B964BA">
        <w:rPr>
          <w:rFonts w:ascii="Times New Roman" w:hAnsi="Times New Roman" w:cs="Times New Roman"/>
          <w:sz w:val="22"/>
          <w:szCs w:val="22"/>
        </w:rPr>
        <w:t>podmiotów,</w:t>
      </w:r>
      <w:r w:rsidR="001B0EBB" w:rsidRPr="00B964BA">
        <w:rPr>
          <w:rFonts w:ascii="Times New Roman" w:hAnsi="Times New Roman" w:cs="Times New Roman"/>
          <w:sz w:val="22"/>
          <w:szCs w:val="22"/>
        </w:rPr>
        <w:t xml:space="preserve"> </w:t>
      </w:r>
      <w:r w:rsidRPr="00B964BA">
        <w:rPr>
          <w:rFonts w:ascii="Times New Roman" w:hAnsi="Times New Roman" w:cs="Times New Roman"/>
          <w:sz w:val="22"/>
          <w:szCs w:val="22"/>
        </w:rPr>
        <w:t>jeśli</w:t>
      </w:r>
      <w:r w:rsidR="001B0EBB" w:rsidRPr="00B964BA">
        <w:rPr>
          <w:rFonts w:ascii="Times New Roman" w:hAnsi="Times New Roman" w:cs="Times New Roman"/>
          <w:sz w:val="22"/>
          <w:szCs w:val="22"/>
        </w:rPr>
        <w:t xml:space="preserve"> </w:t>
      </w:r>
      <w:r w:rsidR="009500DC" w:rsidRPr="00B964BA">
        <w:rPr>
          <w:rFonts w:ascii="Times New Roman" w:hAnsi="Times New Roman" w:cs="Times New Roman"/>
          <w:sz w:val="22"/>
          <w:szCs w:val="22"/>
        </w:rPr>
        <w:t xml:space="preserve">podmioty </w:t>
      </w:r>
      <w:r w:rsidRPr="00B964BA">
        <w:rPr>
          <w:rFonts w:ascii="Times New Roman" w:hAnsi="Times New Roman" w:cs="Times New Roman"/>
          <w:sz w:val="22"/>
          <w:szCs w:val="22"/>
        </w:rPr>
        <w:t xml:space="preserve">te zrealizują usługi, do </w:t>
      </w:r>
      <w:r w:rsidR="001B0EBB" w:rsidRPr="00B964BA">
        <w:rPr>
          <w:rFonts w:ascii="Times New Roman" w:hAnsi="Times New Roman" w:cs="Times New Roman"/>
          <w:sz w:val="22"/>
          <w:szCs w:val="22"/>
        </w:rPr>
        <w:t>realizacji, których</w:t>
      </w:r>
      <w:r w:rsidRPr="00B964BA">
        <w:rPr>
          <w:rFonts w:ascii="Times New Roman" w:hAnsi="Times New Roman" w:cs="Times New Roman"/>
          <w:sz w:val="22"/>
          <w:szCs w:val="22"/>
        </w:rPr>
        <w:t xml:space="preserve"> te zdolności są wymagane.</w:t>
      </w:r>
    </w:p>
    <w:p w:rsidR="00687098" w:rsidRPr="00B964BA" w:rsidRDefault="008C14D8"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Ze zobowiązania lub innych dokumentów potwierdzających udostępnienie zasobów przez inne podmioty musi bezspornie i jednoznacznie wynikać w szczególności:</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zakres dostępnych </w:t>
      </w:r>
      <w:r w:rsidR="00833A71">
        <w:rPr>
          <w:rFonts w:ascii="Times New Roman" w:hAnsi="Times New Roman" w:cs="Times New Roman"/>
          <w:sz w:val="22"/>
          <w:szCs w:val="22"/>
        </w:rPr>
        <w:t>Wykonawc</w:t>
      </w:r>
      <w:r w:rsidRPr="00B964BA">
        <w:rPr>
          <w:rFonts w:ascii="Times New Roman" w:hAnsi="Times New Roman" w:cs="Times New Roman"/>
          <w:sz w:val="22"/>
          <w:szCs w:val="22"/>
        </w:rPr>
        <w:t>y zasobów innego podmiotu;</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sposób wykorzystania zasobów innego podmiotu, pr</w:t>
      </w:r>
      <w:r w:rsidR="00946562" w:rsidRPr="00B964BA">
        <w:rPr>
          <w:rFonts w:ascii="Times New Roman" w:hAnsi="Times New Roman" w:cs="Times New Roman"/>
          <w:sz w:val="22"/>
          <w:szCs w:val="22"/>
        </w:rPr>
        <w:t xml:space="preserve">zez </w:t>
      </w:r>
      <w:r w:rsidR="00833A71">
        <w:rPr>
          <w:rFonts w:ascii="Times New Roman" w:hAnsi="Times New Roman" w:cs="Times New Roman"/>
          <w:sz w:val="22"/>
          <w:szCs w:val="22"/>
        </w:rPr>
        <w:t>Wykonawc</w:t>
      </w:r>
      <w:r w:rsidR="00946562" w:rsidRPr="00B964BA">
        <w:rPr>
          <w:rFonts w:ascii="Times New Roman" w:hAnsi="Times New Roman" w:cs="Times New Roman"/>
          <w:sz w:val="22"/>
          <w:szCs w:val="22"/>
        </w:rPr>
        <w:t xml:space="preserve">ę, przy </w:t>
      </w:r>
      <w:r w:rsidR="009500DC" w:rsidRPr="00B964BA">
        <w:rPr>
          <w:rFonts w:ascii="Times New Roman" w:hAnsi="Times New Roman" w:cs="Times New Roman"/>
          <w:sz w:val="22"/>
          <w:szCs w:val="22"/>
        </w:rPr>
        <w:t xml:space="preserve">wykonywaniu </w:t>
      </w:r>
      <w:r w:rsidRPr="00B964BA">
        <w:rPr>
          <w:rFonts w:ascii="Times New Roman" w:hAnsi="Times New Roman" w:cs="Times New Roman"/>
          <w:sz w:val="22"/>
          <w:szCs w:val="22"/>
        </w:rPr>
        <w:t>zamówienia;</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zakres i okres udziału innego podmiotu przy wykonywaniu zamówienia publicznego;</w:t>
      </w:r>
    </w:p>
    <w:p w:rsidR="00687098" w:rsidRPr="00B964BA" w:rsidRDefault="008C14D8" w:rsidP="00C725B8">
      <w:pPr>
        <w:pStyle w:val="Akapitzlist"/>
        <w:numPr>
          <w:ilvl w:val="0"/>
          <w:numId w:val="5"/>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czy podmiot, na </w:t>
      </w:r>
      <w:r w:rsidR="009500DC" w:rsidRPr="00B964BA">
        <w:rPr>
          <w:rFonts w:ascii="Times New Roman" w:hAnsi="Times New Roman" w:cs="Times New Roman"/>
          <w:sz w:val="22"/>
          <w:szCs w:val="22"/>
        </w:rPr>
        <w:t>zdolnościach, którego</w:t>
      </w:r>
      <w:r w:rsidRPr="00B964BA">
        <w:rPr>
          <w:rFonts w:ascii="Times New Roman" w:hAnsi="Times New Roman" w:cs="Times New Roman"/>
          <w:sz w:val="22"/>
          <w:szCs w:val="22"/>
        </w:rPr>
        <w:t xml:space="preserve">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w odniesieniu do warunków</w:t>
      </w:r>
      <w:r w:rsidR="00561F77" w:rsidRPr="00B964BA">
        <w:rPr>
          <w:rFonts w:ascii="Times New Roman" w:hAnsi="Times New Roman" w:cs="Times New Roman"/>
          <w:sz w:val="22"/>
          <w:szCs w:val="22"/>
        </w:rPr>
        <w:t xml:space="preserve"> </w:t>
      </w:r>
      <w:r w:rsidRPr="00B964BA">
        <w:rPr>
          <w:rFonts w:ascii="Times New Roman" w:hAnsi="Times New Roman" w:cs="Times New Roman"/>
          <w:sz w:val="22"/>
          <w:szCs w:val="22"/>
        </w:rPr>
        <w:t>udziału w p</w:t>
      </w:r>
      <w:r w:rsidR="009500DC" w:rsidRPr="00B964BA">
        <w:rPr>
          <w:rFonts w:ascii="Times New Roman" w:hAnsi="Times New Roman" w:cs="Times New Roman"/>
          <w:sz w:val="22"/>
          <w:szCs w:val="22"/>
        </w:rPr>
        <w:t xml:space="preserve">ostępowaniu </w:t>
      </w:r>
      <w:r w:rsidRPr="00B964BA">
        <w:rPr>
          <w:rFonts w:ascii="Times New Roman" w:hAnsi="Times New Roman" w:cs="Times New Roman"/>
          <w:sz w:val="22"/>
          <w:szCs w:val="22"/>
        </w:rPr>
        <w:t>dotyczących wykszta</w:t>
      </w:r>
      <w:r w:rsidR="004217F9" w:rsidRPr="00B964BA">
        <w:rPr>
          <w:rFonts w:ascii="Times New Roman" w:hAnsi="Times New Roman" w:cs="Times New Roman"/>
          <w:sz w:val="22"/>
          <w:szCs w:val="22"/>
        </w:rPr>
        <w:t xml:space="preserve">łcenia, kwalifikacji </w:t>
      </w:r>
      <w:r w:rsidR="009500DC" w:rsidRPr="00B964BA">
        <w:rPr>
          <w:rFonts w:ascii="Times New Roman" w:hAnsi="Times New Roman" w:cs="Times New Roman"/>
          <w:sz w:val="22"/>
          <w:szCs w:val="22"/>
        </w:rPr>
        <w:t>zawodowych</w:t>
      </w:r>
      <w:r w:rsidR="004217F9" w:rsidRPr="00B964BA">
        <w:rPr>
          <w:rFonts w:ascii="Times New Roman" w:hAnsi="Times New Roman" w:cs="Times New Roman"/>
          <w:sz w:val="22"/>
          <w:szCs w:val="22"/>
        </w:rPr>
        <w:t xml:space="preserve"> </w:t>
      </w:r>
      <w:r w:rsidRPr="00B964BA">
        <w:rPr>
          <w:rFonts w:ascii="Times New Roman" w:hAnsi="Times New Roman" w:cs="Times New Roman"/>
          <w:sz w:val="22"/>
          <w:szCs w:val="22"/>
        </w:rPr>
        <w:t>lub</w:t>
      </w:r>
      <w:r w:rsidR="004217F9" w:rsidRPr="00B964BA">
        <w:rPr>
          <w:rFonts w:ascii="Times New Roman" w:hAnsi="Times New Roman" w:cs="Times New Roman"/>
          <w:sz w:val="22"/>
          <w:szCs w:val="22"/>
        </w:rPr>
        <w:t xml:space="preserve"> </w:t>
      </w:r>
      <w:r w:rsidRPr="00B964BA">
        <w:rPr>
          <w:rFonts w:ascii="Times New Roman" w:hAnsi="Times New Roman" w:cs="Times New Roman"/>
          <w:sz w:val="22"/>
          <w:szCs w:val="22"/>
        </w:rPr>
        <w:t>doświadczenia, zrealizuje usługi, których wskazane zdolności dotyczą.</w:t>
      </w:r>
    </w:p>
    <w:p w:rsidR="00AA7DF0" w:rsidRPr="00B964BA" w:rsidRDefault="00833A71" w:rsidP="00ED19F1">
      <w:pPr>
        <w:pStyle w:val="Akapitzlist"/>
        <w:numPr>
          <w:ilvl w:val="1"/>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y mogą wspólnie ubiegać się o udzielenie zamówienia. W takim przypadku </w:t>
      </w:r>
      <w:r>
        <w:rPr>
          <w:rFonts w:ascii="Times New Roman" w:hAnsi="Times New Roman" w:cs="Times New Roman"/>
          <w:sz w:val="22"/>
          <w:szCs w:val="22"/>
        </w:rPr>
        <w:t>Wykonawc</w:t>
      </w:r>
      <w:r w:rsidR="008C14D8" w:rsidRPr="00B964BA">
        <w:rPr>
          <w:rFonts w:ascii="Times New Roman" w:hAnsi="Times New Roman" w:cs="Times New Roman"/>
          <w:sz w:val="22"/>
          <w:szCs w:val="22"/>
        </w:rPr>
        <w:t>y</w:t>
      </w:r>
      <w:r w:rsidR="0094656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ustanawiają pełnomocnika do reprezentowania ich w postępowaniu o udzielenie zamówienia albo reprezentowania w postępow</w:t>
      </w:r>
      <w:r w:rsidR="006420E2" w:rsidRPr="00B964BA">
        <w:rPr>
          <w:rFonts w:ascii="Times New Roman" w:hAnsi="Times New Roman" w:cs="Times New Roman"/>
          <w:sz w:val="22"/>
          <w:szCs w:val="22"/>
        </w:rPr>
        <w:t xml:space="preserve">aniu i zawarcia umowy w sprawie </w:t>
      </w:r>
      <w:r w:rsidR="008C14D8" w:rsidRPr="00B964BA">
        <w:rPr>
          <w:rFonts w:ascii="Times New Roman" w:hAnsi="Times New Roman" w:cs="Times New Roman"/>
          <w:sz w:val="22"/>
          <w:szCs w:val="22"/>
        </w:rPr>
        <w:t>zamówienia publicznego.</w:t>
      </w:r>
      <w:r w:rsidR="006420E2"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lastRenderedPageBreak/>
        <w:t>Pełnomocnictwo w formie pisemnej (oryginał lub kopia potwierdzona za zgodność z oryginałem przez notariusza) należy dołączyć do oferty.</w:t>
      </w:r>
    </w:p>
    <w:p w:rsidR="00AA7DF0" w:rsidRPr="002E1DD7" w:rsidRDefault="008C14D8" w:rsidP="00ED19F1">
      <w:pPr>
        <w:pStyle w:val="Akapitzlist"/>
        <w:numPr>
          <w:ilvl w:val="1"/>
          <w:numId w:val="4"/>
        </w:numPr>
        <w:spacing w:line="276" w:lineRule="auto"/>
        <w:ind w:left="426" w:hanging="426"/>
        <w:jc w:val="both"/>
        <w:rPr>
          <w:rFonts w:ascii="Times New Roman" w:hAnsi="Times New Roman" w:cs="Times New Roman"/>
          <w:color w:val="auto"/>
          <w:sz w:val="22"/>
          <w:szCs w:val="22"/>
        </w:rPr>
      </w:pPr>
      <w:r w:rsidRPr="002E1DD7">
        <w:rPr>
          <w:rFonts w:ascii="Times New Roman" w:hAnsi="Times New Roman" w:cs="Times New Roman"/>
          <w:color w:val="auto"/>
          <w:sz w:val="22"/>
          <w:szCs w:val="22"/>
        </w:rPr>
        <w:t xml:space="preserve">W przypadku </w:t>
      </w:r>
      <w:r w:rsidR="00833A71">
        <w:rPr>
          <w:rFonts w:ascii="Times New Roman" w:hAnsi="Times New Roman" w:cs="Times New Roman"/>
          <w:color w:val="auto"/>
          <w:sz w:val="22"/>
          <w:szCs w:val="22"/>
        </w:rPr>
        <w:t>Wykonawc</w:t>
      </w:r>
      <w:r w:rsidRPr="002E1DD7">
        <w:rPr>
          <w:rFonts w:ascii="Times New Roman" w:hAnsi="Times New Roman" w:cs="Times New Roman"/>
          <w:color w:val="auto"/>
          <w:sz w:val="22"/>
          <w:szCs w:val="22"/>
        </w:rPr>
        <w:t xml:space="preserve">ów wspólnie ubiegających się o udzielenie zamówienia, warunki określone w pkt 4.2 musi spełniać co najmniej jeden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a lub wszyscy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y łącznie. </w:t>
      </w:r>
      <w:r w:rsidR="00642F37" w:rsidRPr="002E1DD7">
        <w:rPr>
          <w:rFonts w:ascii="Times New Roman" w:hAnsi="Times New Roman" w:cs="Times New Roman"/>
          <w:color w:val="auto"/>
          <w:sz w:val="22"/>
          <w:szCs w:val="22"/>
        </w:rPr>
        <w:br/>
        <w:t xml:space="preserve">W ww. sytuacji wykazanie braku podstaw </w:t>
      </w:r>
      <w:r w:rsidR="00642F37" w:rsidRPr="002E1DD7">
        <w:rPr>
          <w:rFonts w:ascii="Times New Roman" w:eastAsia="Times New Roman" w:hAnsi="Times New Roman" w:cs="Times New Roman"/>
          <w:color w:val="auto"/>
          <w:sz w:val="22"/>
          <w:szCs w:val="22"/>
        </w:rPr>
        <w:t>do wykluczenia z postępowania o udzielenie zamówienia</w:t>
      </w:r>
      <w:r w:rsidR="00642F37" w:rsidRPr="002E1DD7">
        <w:rPr>
          <w:rFonts w:ascii="Times New Roman" w:hAnsi="Times New Roman" w:cs="Times New Roman"/>
          <w:color w:val="auto"/>
          <w:sz w:val="22"/>
          <w:szCs w:val="22"/>
        </w:rPr>
        <w:t xml:space="preserve"> dotyczy każdego </w:t>
      </w:r>
      <w:r w:rsidR="00833A71">
        <w:rPr>
          <w:rFonts w:ascii="Times New Roman" w:hAnsi="Times New Roman" w:cs="Times New Roman"/>
          <w:color w:val="auto"/>
          <w:sz w:val="22"/>
          <w:szCs w:val="22"/>
        </w:rPr>
        <w:t>Wykonawc</w:t>
      </w:r>
      <w:r w:rsidR="00642F37" w:rsidRPr="002E1DD7">
        <w:rPr>
          <w:rFonts w:ascii="Times New Roman" w:hAnsi="Times New Roman" w:cs="Times New Roman"/>
          <w:color w:val="auto"/>
          <w:sz w:val="22"/>
          <w:szCs w:val="22"/>
        </w:rPr>
        <w:t xml:space="preserve">y oddzielnie.   </w:t>
      </w:r>
    </w:p>
    <w:p w:rsidR="00687098" w:rsidRPr="00B964BA" w:rsidRDefault="008C14D8" w:rsidP="00ED19F1">
      <w:pPr>
        <w:pStyle w:val="Akapitzlist"/>
        <w:numPr>
          <w:ilvl w:val="1"/>
          <w:numId w:val="4"/>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Zamawiający wykluczy z postępowania </w:t>
      </w:r>
      <w:r w:rsidR="00833A71">
        <w:rPr>
          <w:rFonts w:ascii="Times New Roman" w:hAnsi="Times New Roman" w:cs="Times New Roman"/>
          <w:sz w:val="22"/>
          <w:szCs w:val="22"/>
        </w:rPr>
        <w:t>Wykonawc</w:t>
      </w:r>
      <w:r w:rsidRPr="00B964BA">
        <w:rPr>
          <w:rFonts w:ascii="Times New Roman" w:hAnsi="Times New Roman" w:cs="Times New Roman"/>
          <w:sz w:val="22"/>
          <w:szCs w:val="22"/>
        </w:rPr>
        <w:t>ów:</w:t>
      </w:r>
    </w:p>
    <w:p w:rsidR="00AA7DF0" w:rsidRPr="00B964BA" w:rsidRDefault="00AA7DF0"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k</w:t>
      </w:r>
      <w:r w:rsidR="008C14D8" w:rsidRPr="00B964BA">
        <w:rPr>
          <w:rFonts w:ascii="Times New Roman" w:hAnsi="Times New Roman" w:cs="Times New Roman"/>
          <w:sz w:val="22"/>
          <w:szCs w:val="22"/>
        </w:rPr>
        <w:t>tórzy</w:t>
      </w: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nie wykazali spełnienia warunków udziału w postępowaniu, o których mowa w pkt 4.2</w:t>
      </w:r>
      <w:r w:rsidR="00432153">
        <w:rPr>
          <w:rFonts w:ascii="Times New Roman" w:hAnsi="Times New Roman" w:cs="Times New Roman"/>
          <w:sz w:val="22"/>
          <w:szCs w:val="22"/>
        </w:rPr>
        <w:t>;</w:t>
      </w:r>
    </w:p>
    <w:p w:rsidR="00AA7DF0" w:rsidRPr="00B964BA" w:rsidRDefault="00AA7DF0" w:rsidP="00ED19F1">
      <w:pPr>
        <w:pStyle w:val="Akapitzlist"/>
        <w:numPr>
          <w:ilvl w:val="2"/>
          <w:numId w:val="4"/>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którzy </w:t>
      </w:r>
      <w:r w:rsidR="008C14D8" w:rsidRPr="00B964BA">
        <w:rPr>
          <w:rFonts w:ascii="Times New Roman" w:hAnsi="Times New Roman" w:cs="Times New Roman"/>
          <w:sz w:val="22"/>
          <w:szCs w:val="22"/>
        </w:rPr>
        <w:t>nie wykażą, że nie zachodzą wobec nich prze</w:t>
      </w:r>
      <w:r w:rsidR="00E56F26" w:rsidRPr="00B964BA">
        <w:rPr>
          <w:rFonts w:ascii="Times New Roman" w:hAnsi="Times New Roman" w:cs="Times New Roman"/>
          <w:sz w:val="22"/>
          <w:szCs w:val="22"/>
        </w:rPr>
        <w:t xml:space="preserve">słanki określone w art. 24 ust. </w:t>
      </w:r>
      <w:r w:rsidR="008C14D8" w:rsidRPr="00B964BA">
        <w:rPr>
          <w:rFonts w:ascii="Times New Roman" w:hAnsi="Times New Roman" w:cs="Times New Roman"/>
          <w:sz w:val="22"/>
          <w:szCs w:val="22"/>
        </w:rPr>
        <w:t>1</w:t>
      </w:r>
      <w:r w:rsidRPr="00B964BA">
        <w:rPr>
          <w:rFonts w:ascii="Times New Roman" w:hAnsi="Times New Roman" w:cs="Times New Roman"/>
          <w:sz w:val="22"/>
          <w:szCs w:val="22"/>
        </w:rPr>
        <w:t xml:space="preserve"> pkt l</w:t>
      </w:r>
      <w:r w:rsidR="00EE0A8C">
        <w:rPr>
          <w:rFonts w:ascii="Times New Roman" w:hAnsi="Times New Roman" w:cs="Times New Roman"/>
          <w:sz w:val="22"/>
          <w:szCs w:val="22"/>
        </w:rPr>
        <w:t>3</w:t>
      </w: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- 23 ustawy;</w:t>
      </w:r>
    </w:p>
    <w:p w:rsidR="00687098" w:rsidRPr="00B964BA" w:rsidRDefault="008C14D8" w:rsidP="00ED19F1">
      <w:pPr>
        <w:pStyle w:val="Akapitzlist"/>
        <w:numPr>
          <w:ilvl w:val="2"/>
          <w:numId w:val="4"/>
        </w:numPr>
        <w:spacing w:line="276" w:lineRule="auto"/>
        <w:ind w:left="993" w:hanging="567"/>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wobec których zachodzą przesłanki określone w art. 24 ust. 5 pkt 1) i 8) ustawy.</w:t>
      </w:r>
    </w:p>
    <w:p w:rsidR="00A97EAF" w:rsidRPr="00B964BA" w:rsidRDefault="00CB4954"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W odniesieniu do </w:t>
      </w:r>
      <w:r w:rsidR="00833A71">
        <w:rPr>
          <w:rFonts w:ascii="Times New Roman" w:hAnsi="Times New Roman" w:cs="Times New Roman"/>
          <w:color w:val="auto"/>
          <w:sz w:val="22"/>
          <w:szCs w:val="22"/>
        </w:rPr>
        <w:t>Wykonawc</w:t>
      </w:r>
      <w:r w:rsidR="009013BB" w:rsidRPr="00B964BA">
        <w:rPr>
          <w:rFonts w:ascii="Times New Roman" w:hAnsi="Times New Roman" w:cs="Times New Roman"/>
          <w:color w:val="auto"/>
          <w:sz w:val="22"/>
          <w:szCs w:val="22"/>
        </w:rPr>
        <w:t>y, który</w:t>
      </w:r>
      <w:r w:rsidRPr="00B964BA">
        <w:rPr>
          <w:rFonts w:ascii="Times New Roman" w:hAnsi="Times New Roman" w:cs="Times New Roman"/>
          <w:color w:val="auto"/>
          <w:sz w:val="22"/>
          <w:szCs w:val="22"/>
        </w:rPr>
        <w:t xml:space="preserve"> w świetle przesłanek określonych w art. 24 ust. 1 pkt. 13 i 14 oraz 16-20 lub ust. 5 ustawy podlega wykluczeniu, Zamawiający dopuszcza (samooczyszczenie) </w:t>
      </w:r>
      <w:proofErr w:type="spellStart"/>
      <w:r w:rsidRPr="00B964BA">
        <w:rPr>
          <w:rFonts w:ascii="Times New Roman" w:hAnsi="Times New Roman" w:cs="Times New Roman"/>
          <w:color w:val="auto"/>
          <w:sz w:val="22"/>
          <w:szCs w:val="22"/>
        </w:rPr>
        <w:t>self</w:t>
      </w:r>
      <w:proofErr w:type="spellEnd"/>
      <w:r w:rsidRPr="00B964BA">
        <w:rPr>
          <w:rFonts w:ascii="Times New Roman" w:hAnsi="Times New Roman" w:cs="Times New Roman"/>
          <w:color w:val="auto"/>
          <w:sz w:val="22"/>
          <w:szCs w:val="22"/>
        </w:rPr>
        <w:t xml:space="preserve"> – </w:t>
      </w:r>
      <w:proofErr w:type="spellStart"/>
      <w:r w:rsidRPr="00B964BA">
        <w:rPr>
          <w:rFonts w:ascii="Times New Roman" w:hAnsi="Times New Roman" w:cs="Times New Roman"/>
          <w:color w:val="auto"/>
          <w:sz w:val="22"/>
          <w:szCs w:val="22"/>
        </w:rPr>
        <w:t>cleaning</w:t>
      </w:r>
      <w:proofErr w:type="spellEnd"/>
      <w:r w:rsidRPr="00B964BA">
        <w:rPr>
          <w:rFonts w:ascii="Times New Roman" w:hAnsi="Times New Roman" w:cs="Times New Roman"/>
          <w:color w:val="auto"/>
          <w:sz w:val="22"/>
          <w:szCs w:val="22"/>
        </w:rPr>
        <w:t xml:space="preserve">. W sytuacji zaistnienia podstaw wykluczenia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y z postępowania - istnieje możliwość przedstawienia przez tego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 xml:space="preserve">y. Zapisów zdania pierwszego nie stosuje się, jeżeli wobec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y, będącego podmiotem zbiorowym, orzeczono prawomocnym wyrokiem sądu zakaz ubiegania się o udzielenie zamówienia oraz nie upłynął określony w tym wyroku okres obowiązywania tego zakazu.</w:t>
      </w:r>
    </w:p>
    <w:p w:rsidR="00A97EAF" w:rsidRPr="006A7402" w:rsidRDefault="00A97EAF" w:rsidP="00C725B8">
      <w:pPr>
        <w:pStyle w:val="Akapitzlist"/>
        <w:numPr>
          <w:ilvl w:val="0"/>
          <w:numId w:val="6"/>
        </w:numPr>
        <w:spacing w:line="276" w:lineRule="auto"/>
        <w:ind w:left="426" w:hanging="426"/>
        <w:jc w:val="both"/>
        <w:rPr>
          <w:rFonts w:ascii="Times New Roman" w:hAnsi="Times New Roman" w:cs="Times New Roman"/>
          <w:color w:val="auto"/>
          <w:sz w:val="22"/>
          <w:szCs w:val="22"/>
        </w:rPr>
      </w:pPr>
      <w:r w:rsidRPr="006A7402">
        <w:rPr>
          <w:rFonts w:ascii="Times New Roman" w:hAnsi="Times New Roman" w:cs="Times New Roman"/>
          <w:color w:val="auto"/>
          <w:sz w:val="22"/>
          <w:szCs w:val="22"/>
        </w:rPr>
        <w:t xml:space="preserve">Jeżeli treść informacji przekazanych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w jednolitym dokumencie odpowiada zakresowi informacji, których </w:t>
      </w:r>
      <w:r w:rsidR="00644112">
        <w:rPr>
          <w:rFonts w:ascii="Times New Roman" w:hAnsi="Times New Roman" w:cs="Times New Roman"/>
          <w:color w:val="auto"/>
          <w:sz w:val="22"/>
          <w:szCs w:val="22"/>
        </w:rPr>
        <w:t>Zamawia</w:t>
      </w:r>
      <w:r w:rsidRPr="006A7402">
        <w:rPr>
          <w:rFonts w:ascii="Times New Roman" w:hAnsi="Times New Roman" w:cs="Times New Roman"/>
          <w:color w:val="auto"/>
          <w:sz w:val="22"/>
          <w:szCs w:val="22"/>
        </w:rPr>
        <w:t xml:space="preserve">jący wymaga poprzez żądanie dokumentów, w szczególności o których mowa w pkt </w:t>
      </w:r>
      <w:r w:rsidR="00C107B5" w:rsidRPr="006A7402">
        <w:rPr>
          <w:rFonts w:ascii="Times New Roman" w:hAnsi="Times New Roman" w:cs="Times New Roman"/>
          <w:color w:val="auto"/>
          <w:sz w:val="22"/>
          <w:szCs w:val="22"/>
        </w:rPr>
        <w:t>4.2.3</w:t>
      </w:r>
      <w:r w:rsidRPr="006A7402">
        <w:rPr>
          <w:rFonts w:ascii="Times New Roman" w:hAnsi="Times New Roman" w:cs="Times New Roman"/>
          <w:color w:val="auto"/>
          <w:sz w:val="22"/>
          <w:szCs w:val="22"/>
        </w:rPr>
        <w:t xml:space="preserve">, </w:t>
      </w:r>
      <w:r w:rsidR="00644112">
        <w:rPr>
          <w:rFonts w:ascii="Times New Roman" w:hAnsi="Times New Roman" w:cs="Times New Roman"/>
          <w:color w:val="auto"/>
          <w:sz w:val="22"/>
          <w:szCs w:val="22"/>
        </w:rPr>
        <w:t>Zamawia</w:t>
      </w:r>
      <w:r w:rsidRPr="006A7402">
        <w:rPr>
          <w:rFonts w:ascii="Times New Roman" w:hAnsi="Times New Roman" w:cs="Times New Roman"/>
          <w:color w:val="auto"/>
          <w:sz w:val="22"/>
          <w:szCs w:val="22"/>
        </w:rPr>
        <w:t xml:space="preserve">jący może odstąpić od żądania tych dokumentów od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y. W takim przypadku dowodem spełniania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warunków udziału w postępowaniu oraz braku podstaw wykluczenia są odpowiednie informacje przekazane przez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 xml:space="preserve">ę lub odpowiednio przez podmioty, na których zdolnościach lub sytuacji </w:t>
      </w:r>
      <w:r w:rsidR="00833A71">
        <w:rPr>
          <w:rFonts w:ascii="Times New Roman" w:hAnsi="Times New Roman" w:cs="Times New Roman"/>
          <w:color w:val="auto"/>
          <w:sz w:val="22"/>
          <w:szCs w:val="22"/>
        </w:rPr>
        <w:t>Wykonawc</w:t>
      </w:r>
      <w:r w:rsidRPr="006A7402">
        <w:rPr>
          <w:rFonts w:ascii="Times New Roman" w:hAnsi="Times New Roman" w:cs="Times New Roman"/>
          <w:color w:val="auto"/>
          <w:sz w:val="22"/>
          <w:szCs w:val="22"/>
        </w:rPr>
        <w:t>a polega na zasadach określonych w art. 22a ustawy w jednolitym dokumencie.</w:t>
      </w:r>
    </w:p>
    <w:p w:rsidR="003A5C91" w:rsidRDefault="008C14D8" w:rsidP="003A5C91">
      <w:pPr>
        <w:pStyle w:val="Akapitzlist"/>
        <w:numPr>
          <w:ilvl w:val="0"/>
          <w:numId w:val="6"/>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gdy wartości </w:t>
      </w:r>
      <w:r w:rsidR="00911144" w:rsidRPr="00B964BA">
        <w:rPr>
          <w:rFonts w:ascii="Times New Roman" w:hAnsi="Times New Roman" w:cs="Times New Roman"/>
          <w:sz w:val="22"/>
          <w:szCs w:val="22"/>
        </w:rPr>
        <w:t xml:space="preserve">w składanych dokumentach w celu potwierdzenia spełniania warunków udziału </w:t>
      </w:r>
      <w:r w:rsidRPr="00B964BA">
        <w:rPr>
          <w:rFonts w:ascii="Times New Roman" w:hAnsi="Times New Roman" w:cs="Times New Roman"/>
          <w:sz w:val="22"/>
          <w:szCs w:val="22"/>
        </w:rPr>
        <w:t xml:space="preserve">będą wyrażone w </w:t>
      </w:r>
      <w:r w:rsidR="00911144" w:rsidRPr="00B964BA">
        <w:rPr>
          <w:rFonts w:ascii="Times New Roman" w:hAnsi="Times New Roman" w:cs="Times New Roman"/>
          <w:sz w:val="22"/>
          <w:szCs w:val="22"/>
        </w:rPr>
        <w:t>walucie obcej, kwoty te zostaną</w:t>
      </w:r>
      <w:r w:rsidRPr="00B964BA">
        <w:rPr>
          <w:rFonts w:ascii="Times New Roman" w:hAnsi="Times New Roman" w:cs="Times New Roman"/>
          <w:sz w:val="22"/>
          <w:szCs w:val="22"/>
        </w:rPr>
        <w:t xml:space="preserve"> przeliczone wg odpowiednio Tabeli A lub Tabeli B kursów średnich walut obcych Narodowego Banku Polskiego aktualnej na dzień </w:t>
      </w:r>
      <w:r w:rsidR="00DD06F5">
        <w:rPr>
          <w:rFonts w:ascii="Times New Roman" w:hAnsi="Times New Roman" w:cs="Times New Roman"/>
          <w:sz w:val="22"/>
          <w:szCs w:val="22"/>
        </w:rPr>
        <w:t>opublikowania ogłoszenia</w:t>
      </w:r>
      <w:r w:rsidR="0077679D" w:rsidRPr="00B964BA">
        <w:rPr>
          <w:rFonts w:ascii="Times New Roman" w:hAnsi="Times New Roman" w:cs="Times New Roman"/>
          <w:sz w:val="22"/>
          <w:szCs w:val="22"/>
        </w:rPr>
        <w:t>.</w:t>
      </w:r>
    </w:p>
    <w:p w:rsidR="00AD5E71" w:rsidRDefault="00AD5E71" w:rsidP="003A5C91">
      <w:pPr>
        <w:spacing w:line="276" w:lineRule="auto"/>
        <w:jc w:val="both"/>
        <w:rPr>
          <w:rFonts w:ascii="Times New Roman" w:hAnsi="Times New Roman" w:cs="Times New Roman"/>
          <w:sz w:val="22"/>
          <w:szCs w:val="22"/>
        </w:rPr>
      </w:pPr>
    </w:p>
    <w:p w:rsidR="00807F63" w:rsidRPr="003A5C91" w:rsidRDefault="00807F63" w:rsidP="003A5C91">
      <w:pPr>
        <w:spacing w:line="276" w:lineRule="auto"/>
        <w:jc w:val="both"/>
        <w:rPr>
          <w:rFonts w:ascii="Times New Roman" w:hAnsi="Times New Roman" w:cs="Times New Roman"/>
          <w:sz w:val="22"/>
          <w:szCs w:val="22"/>
        </w:rPr>
      </w:pPr>
    </w:p>
    <w:p w:rsidR="00687098" w:rsidRPr="00B964BA"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5</w:t>
      </w:r>
    </w:p>
    <w:p w:rsidR="00687098" w:rsidRPr="00B964BA" w:rsidRDefault="008C14D8" w:rsidP="0077679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WYKAZ OŚWIADCZEŃ LUB DOKUMENTÓW, JAKIE MAJĄ DOSTARCZYĆ </w:t>
      </w:r>
      <w:r w:rsidR="00833A71">
        <w:rPr>
          <w:rFonts w:ascii="Times New Roman" w:hAnsi="Times New Roman" w:cs="Times New Roman"/>
          <w:b/>
          <w:sz w:val="22"/>
          <w:szCs w:val="22"/>
        </w:rPr>
        <w:t>WYKONAWC</w:t>
      </w:r>
      <w:r w:rsidRPr="00B964BA">
        <w:rPr>
          <w:rFonts w:ascii="Times New Roman" w:hAnsi="Times New Roman" w:cs="Times New Roman"/>
          <w:b/>
          <w:sz w:val="22"/>
          <w:szCs w:val="22"/>
        </w:rPr>
        <w:t>Y</w:t>
      </w:r>
    </w:p>
    <w:p w:rsidR="0077679D" w:rsidRPr="00B964BA" w:rsidRDefault="0077679D" w:rsidP="006420E2">
      <w:pPr>
        <w:spacing w:line="276" w:lineRule="auto"/>
        <w:jc w:val="both"/>
        <w:rPr>
          <w:rFonts w:ascii="Times New Roman" w:hAnsi="Times New Roman" w:cs="Times New Roman"/>
          <w:sz w:val="22"/>
          <w:szCs w:val="22"/>
        </w:rPr>
      </w:pP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celu potwierdzenia spełniania warunków udziału w postępowaniu, określonych w Rozdziale 4 oraz wykazania braku podstaw do wykluczenia, </w:t>
      </w:r>
      <w:r w:rsidR="00833A71">
        <w:rPr>
          <w:rFonts w:ascii="Times New Roman" w:hAnsi="Times New Roman" w:cs="Times New Roman"/>
          <w:sz w:val="22"/>
          <w:szCs w:val="22"/>
        </w:rPr>
        <w:t>Wykonawc</w:t>
      </w:r>
      <w:r w:rsidRPr="00B964BA">
        <w:rPr>
          <w:rFonts w:ascii="Times New Roman" w:hAnsi="Times New Roman" w:cs="Times New Roman"/>
          <w:sz w:val="22"/>
          <w:szCs w:val="22"/>
        </w:rPr>
        <w:t>y muszą złożyć wraz z ofertą następujące oświadczenia i dokumenty:</w:t>
      </w:r>
    </w:p>
    <w:p w:rsidR="00E63CB4" w:rsidRPr="00EE2C89" w:rsidRDefault="008C14D8" w:rsidP="00EE2C89">
      <w:pPr>
        <w:pStyle w:val="Akapitzlist"/>
        <w:numPr>
          <w:ilvl w:val="2"/>
          <w:numId w:val="7"/>
        </w:numPr>
        <w:spacing w:line="276" w:lineRule="auto"/>
        <w:ind w:left="993" w:hanging="567"/>
        <w:jc w:val="both"/>
        <w:rPr>
          <w:rStyle w:val="Hipercze"/>
          <w:rFonts w:ascii="Times New Roman" w:hAnsi="Times New Roman" w:cs="Times New Roman"/>
          <w:strike/>
          <w:sz w:val="22"/>
          <w:szCs w:val="22"/>
        </w:rPr>
      </w:pPr>
      <w:r w:rsidRPr="00B964BA">
        <w:rPr>
          <w:rFonts w:ascii="Times New Roman" w:hAnsi="Times New Roman" w:cs="Times New Roman"/>
          <w:sz w:val="22"/>
          <w:szCs w:val="22"/>
        </w:rPr>
        <w:t xml:space="preserve">Aktualne na dzień składania ofert oświadczenie w zakresie wskazanym w SIWZ. Informacje zawarte w oświadczeniu będą stanowić wstępne potwierdzenie,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podlega wykluczeniu z postępowania oraz spełnia warunki udziału w postępowaniu. Oświadczenie to </w:t>
      </w:r>
      <w:r w:rsidR="00833A71">
        <w:rPr>
          <w:rFonts w:ascii="Times New Roman" w:hAnsi="Times New Roman" w:cs="Times New Roman"/>
          <w:sz w:val="22"/>
          <w:szCs w:val="22"/>
        </w:rPr>
        <w:t>Wykonawc</w:t>
      </w:r>
      <w:r w:rsidRPr="00B964BA">
        <w:rPr>
          <w:rFonts w:ascii="Times New Roman" w:hAnsi="Times New Roman" w:cs="Times New Roman"/>
          <w:sz w:val="22"/>
          <w:szCs w:val="22"/>
        </w:rPr>
        <w:t>a składa w formie jednolitego europejskiego dokumentu zamówienia (JEDZ) - sporządzone</w:t>
      </w:r>
      <w:r w:rsidR="002F7DAE">
        <w:rPr>
          <w:rFonts w:ascii="Times New Roman" w:hAnsi="Times New Roman" w:cs="Times New Roman"/>
          <w:sz w:val="22"/>
          <w:szCs w:val="22"/>
        </w:rPr>
        <w:t>go</w:t>
      </w:r>
      <w:r w:rsidRPr="00B964BA">
        <w:rPr>
          <w:rFonts w:ascii="Times New Roman" w:hAnsi="Times New Roman" w:cs="Times New Roman"/>
          <w:sz w:val="22"/>
          <w:szCs w:val="22"/>
        </w:rPr>
        <w:t xml:space="preserve"> według wzoru standardowego formularza określonego rozporządzeniem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zym Komisji Europejskiej. </w:t>
      </w:r>
      <w:r w:rsidRPr="00B964BA">
        <w:rPr>
          <w:rFonts w:ascii="Times New Roman" w:hAnsi="Times New Roman" w:cs="Times New Roman"/>
          <w:color w:val="auto"/>
          <w:sz w:val="22"/>
          <w:szCs w:val="22"/>
        </w:rPr>
        <w:t>Wzór JEDZ stanowi Załącznik Nr 3 do SIWZ</w:t>
      </w:r>
      <w:r w:rsidR="0045050D">
        <w:rPr>
          <w:rFonts w:ascii="Times New Roman" w:hAnsi="Times New Roman" w:cs="Times New Roman"/>
          <w:strike/>
          <w:color w:val="auto"/>
          <w:sz w:val="22"/>
          <w:szCs w:val="22"/>
        </w:rPr>
        <w:t>.</w:t>
      </w:r>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b/>
          <w:color w:val="auto"/>
          <w:sz w:val="22"/>
          <w:szCs w:val="22"/>
        </w:rPr>
        <w:t>UWAGA</w:t>
      </w:r>
      <w:r w:rsidR="00462966" w:rsidRPr="006212EB">
        <w:rPr>
          <w:rStyle w:val="Hipercze"/>
          <w:rFonts w:ascii="Times New Roman" w:hAnsi="Times New Roman" w:cs="Times New Roman"/>
          <w:color w:val="auto"/>
          <w:sz w:val="22"/>
          <w:szCs w:val="22"/>
          <w:u w:val="none"/>
        </w:rPr>
        <w:t>: JEDZ (Załącznik N</w:t>
      </w:r>
      <w:r w:rsidRPr="006212EB">
        <w:rPr>
          <w:rStyle w:val="Hipercze"/>
          <w:rFonts w:ascii="Times New Roman" w:hAnsi="Times New Roman" w:cs="Times New Roman"/>
          <w:color w:val="auto"/>
          <w:sz w:val="22"/>
          <w:szCs w:val="22"/>
          <w:u w:val="none"/>
        </w:rPr>
        <w:t xml:space="preserve">r 3 do SIWZ) jest plikiem w formacie </w:t>
      </w:r>
      <w:proofErr w:type="spellStart"/>
      <w:r w:rsidRPr="006212EB">
        <w:rPr>
          <w:rStyle w:val="Hipercze"/>
          <w:rFonts w:ascii="Times New Roman" w:hAnsi="Times New Roman" w:cs="Times New Roman"/>
          <w:color w:val="auto"/>
          <w:sz w:val="22"/>
          <w:szCs w:val="22"/>
          <w:u w:val="none"/>
        </w:rPr>
        <w:t>xml</w:t>
      </w:r>
      <w:proofErr w:type="spellEnd"/>
      <w:r w:rsidRPr="006212EB">
        <w:rPr>
          <w:rStyle w:val="Hipercze"/>
          <w:rFonts w:ascii="Times New Roman" w:hAnsi="Times New Roman" w:cs="Times New Roman"/>
          <w:color w:val="auto"/>
          <w:sz w:val="22"/>
          <w:szCs w:val="22"/>
          <w:u w:val="none"/>
        </w:rPr>
        <w:t xml:space="preserve">, który po </w:t>
      </w:r>
      <w:r w:rsidRPr="006212EB">
        <w:rPr>
          <w:rStyle w:val="Hipercze"/>
          <w:rFonts w:ascii="Times New Roman" w:hAnsi="Times New Roman" w:cs="Times New Roman"/>
          <w:color w:val="auto"/>
          <w:sz w:val="22"/>
          <w:szCs w:val="22"/>
          <w:u w:val="none"/>
        </w:rPr>
        <w:lastRenderedPageBreak/>
        <w:t>zaimportowaniu do narzędzia dostępnego pod adresem:</w:t>
      </w:r>
    </w:p>
    <w:p w:rsidR="006212EB" w:rsidRDefault="00A07962" w:rsidP="006212EB">
      <w:pPr>
        <w:pStyle w:val="Akapitzlist"/>
        <w:spacing w:line="276" w:lineRule="auto"/>
        <w:ind w:left="993"/>
        <w:jc w:val="both"/>
        <w:rPr>
          <w:rStyle w:val="Hipercze"/>
          <w:rFonts w:ascii="Times New Roman" w:hAnsi="Times New Roman" w:cs="Times New Roman"/>
          <w:color w:val="auto"/>
          <w:sz w:val="22"/>
          <w:szCs w:val="22"/>
        </w:rPr>
      </w:pPr>
      <w:hyperlink r:id="rId13" w:history="1">
        <w:r w:rsidR="006212EB" w:rsidRPr="00AC1C8E">
          <w:rPr>
            <w:rStyle w:val="Hipercze"/>
            <w:rFonts w:ascii="Times New Roman" w:hAnsi="Times New Roman" w:cs="Times New Roman"/>
            <w:sz w:val="22"/>
            <w:szCs w:val="22"/>
          </w:rPr>
          <w:t>https://ec.europa.eu/tools/espd?lang=pl</w:t>
        </w:r>
      </w:hyperlink>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 xml:space="preserve">umożliwi wypełnienie JEDZ za pomocą powyższego narzędzia i w zakresie wskazanym przez </w:t>
      </w:r>
      <w:r w:rsidR="00644112">
        <w:rPr>
          <w:rStyle w:val="Hipercze"/>
          <w:rFonts w:ascii="Times New Roman" w:hAnsi="Times New Roman" w:cs="Times New Roman"/>
          <w:color w:val="auto"/>
          <w:sz w:val="22"/>
          <w:szCs w:val="22"/>
          <w:u w:val="none"/>
        </w:rPr>
        <w:t>Zamawia</w:t>
      </w:r>
      <w:r w:rsidRPr="006212EB">
        <w:rPr>
          <w:rStyle w:val="Hipercze"/>
          <w:rFonts w:ascii="Times New Roman" w:hAnsi="Times New Roman" w:cs="Times New Roman"/>
          <w:color w:val="auto"/>
          <w:sz w:val="22"/>
          <w:szCs w:val="22"/>
          <w:u w:val="none"/>
        </w:rPr>
        <w:t>jącego.</w:t>
      </w:r>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W celu wypełnienia JEDZ należy wykonać kolejno następujące czynności:</w:t>
      </w:r>
    </w:p>
    <w:p w:rsidR="00E63CB4" w:rsidRPr="006212EB" w:rsidRDefault="00462966" w:rsidP="00EE2C89">
      <w:pPr>
        <w:pStyle w:val="Akapitzlist"/>
        <w:numPr>
          <w:ilvl w:val="0"/>
          <w:numId w:val="46"/>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pobrać plik stanowiący Załącznik N</w:t>
      </w:r>
      <w:r w:rsidR="00E63CB4" w:rsidRPr="006212EB">
        <w:rPr>
          <w:rStyle w:val="Hipercze"/>
          <w:rFonts w:ascii="Times New Roman" w:hAnsi="Times New Roman" w:cs="Times New Roman"/>
          <w:color w:val="auto"/>
          <w:sz w:val="22"/>
          <w:szCs w:val="22"/>
          <w:u w:val="none"/>
        </w:rPr>
        <w:t>r 3 do SIWZ;</w:t>
      </w:r>
    </w:p>
    <w:p w:rsidR="00E63CB4" w:rsidRPr="006212EB" w:rsidRDefault="00E63CB4" w:rsidP="00EE2C89">
      <w:pPr>
        <w:pStyle w:val="Akapitzlist"/>
        <w:numPr>
          <w:ilvl w:val="0"/>
          <w:numId w:val="46"/>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wskazać, że podmiot</w:t>
      </w:r>
      <w:r w:rsidR="0060013F">
        <w:rPr>
          <w:rStyle w:val="Hipercze"/>
          <w:rFonts w:ascii="Times New Roman" w:hAnsi="Times New Roman" w:cs="Times New Roman"/>
          <w:color w:val="auto"/>
          <w:sz w:val="22"/>
          <w:szCs w:val="22"/>
          <w:u w:val="none"/>
        </w:rPr>
        <w:t xml:space="preserve"> korzystający z narzędzia jest w</w:t>
      </w:r>
      <w:r w:rsidRPr="006212EB">
        <w:rPr>
          <w:rStyle w:val="Hipercze"/>
          <w:rFonts w:ascii="Times New Roman" w:hAnsi="Times New Roman" w:cs="Times New Roman"/>
          <w:color w:val="auto"/>
          <w:sz w:val="22"/>
          <w:szCs w:val="22"/>
          <w:u w:val="none"/>
        </w:rPr>
        <w:t>ykonawcą;</w:t>
      </w:r>
    </w:p>
    <w:p w:rsidR="00E63CB4" w:rsidRPr="006212EB" w:rsidRDefault="00E63CB4" w:rsidP="00EE2C89">
      <w:pPr>
        <w:pStyle w:val="Akapitzlist"/>
        <w:numPr>
          <w:ilvl w:val="0"/>
          <w:numId w:val="46"/>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zaznaczyć czynność zaimportowania ESPD;</w:t>
      </w:r>
    </w:p>
    <w:p w:rsidR="00E63CB4" w:rsidRPr="006212EB" w:rsidRDefault="00E63CB4" w:rsidP="00EE2C89">
      <w:pPr>
        <w:pStyle w:val="Akapitzlist"/>
        <w:numPr>
          <w:ilvl w:val="0"/>
          <w:numId w:val="46"/>
        </w:numPr>
        <w:spacing w:line="276" w:lineRule="auto"/>
        <w:ind w:left="1276" w:hanging="28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załadować pobrany plik,</w:t>
      </w:r>
      <w:r w:rsidR="0060013F">
        <w:rPr>
          <w:rStyle w:val="Hipercze"/>
          <w:rFonts w:ascii="Times New Roman" w:hAnsi="Times New Roman" w:cs="Times New Roman"/>
          <w:color w:val="auto"/>
          <w:sz w:val="22"/>
          <w:szCs w:val="22"/>
          <w:u w:val="none"/>
        </w:rPr>
        <w:t xml:space="preserve"> wybrać państwo W</w:t>
      </w:r>
      <w:r w:rsidRPr="006212EB">
        <w:rPr>
          <w:rStyle w:val="Hipercze"/>
          <w:rFonts w:ascii="Times New Roman" w:hAnsi="Times New Roman" w:cs="Times New Roman"/>
          <w:color w:val="auto"/>
          <w:sz w:val="22"/>
          <w:szCs w:val="22"/>
          <w:u w:val="none"/>
        </w:rPr>
        <w:t>ykonawcy i przejść dalej, do wypełniania JEDZ.</w:t>
      </w:r>
    </w:p>
    <w:p w:rsidR="005D311B" w:rsidRPr="006212EB" w:rsidRDefault="005D311B" w:rsidP="005D311B">
      <w:pPr>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 xml:space="preserve">Wykonawca może ograniczyć się do wypełnienia sekcji α w części IV JEDZ i nie musi wypełniać żadnej sekcji w pozostałej części IV JEDZ formularza dotyczącego kryteriów kwalifikacji. Dowodowej weryfikacji spełniania konkretnych, określonych przez Zamawiającego warunków udziału w postępowaniu, Zamawiający dokona w oparciu o dokumenty złożone przez Wykonawcę, którego oferta zostanie oceniona najwyżej. </w:t>
      </w:r>
    </w:p>
    <w:p w:rsidR="00E63CB4" w:rsidRPr="006212EB" w:rsidRDefault="00E63CB4" w:rsidP="00E63CB4">
      <w:pPr>
        <w:pStyle w:val="Akapitzlist"/>
        <w:spacing w:line="276" w:lineRule="auto"/>
        <w:ind w:left="993"/>
        <w:jc w:val="both"/>
        <w:rPr>
          <w:rStyle w:val="Hipercze"/>
          <w:rFonts w:ascii="Times New Roman" w:hAnsi="Times New Roman" w:cs="Times New Roman"/>
          <w:color w:val="auto"/>
          <w:sz w:val="22"/>
          <w:szCs w:val="22"/>
          <w:u w:val="none"/>
        </w:rPr>
      </w:pPr>
      <w:r w:rsidRPr="006212EB">
        <w:rPr>
          <w:rStyle w:val="Hipercze"/>
          <w:rFonts w:ascii="Times New Roman" w:hAnsi="Times New Roman" w:cs="Times New Roman"/>
          <w:color w:val="auto"/>
          <w:sz w:val="22"/>
          <w:szCs w:val="22"/>
          <w:u w:val="none"/>
        </w:rPr>
        <w:t>Po wypełnieniu ww.</w:t>
      </w:r>
      <w:r w:rsidR="00253480" w:rsidRPr="006212EB">
        <w:rPr>
          <w:rStyle w:val="Hipercze"/>
          <w:rFonts w:ascii="Times New Roman" w:hAnsi="Times New Roman" w:cs="Times New Roman"/>
          <w:color w:val="auto"/>
          <w:sz w:val="22"/>
          <w:szCs w:val="22"/>
          <w:u w:val="none"/>
        </w:rPr>
        <w:t xml:space="preserve"> oświadczenia</w:t>
      </w:r>
      <w:r w:rsidRPr="006212EB">
        <w:rPr>
          <w:rStyle w:val="Hipercze"/>
          <w:rFonts w:ascii="Times New Roman" w:hAnsi="Times New Roman" w:cs="Times New Roman"/>
          <w:color w:val="auto"/>
          <w:sz w:val="22"/>
          <w:szCs w:val="22"/>
          <w:u w:val="none"/>
        </w:rPr>
        <w:t xml:space="preserve">, należy </w:t>
      </w:r>
      <w:r w:rsidR="004E6132" w:rsidRPr="006212EB">
        <w:rPr>
          <w:rStyle w:val="Hipercze"/>
          <w:rFonts w:ascii="Times New Roman" w:hAnsi="Times New Roman" w:cs="Times New Roman"/>
          <w:color w:val="auto"/>
          <w:sz w:val="22"/>
          <w:szCs w:val="22"/>
          <w:u w:val="none"/>
        </w:rPr>
        <w:t xml:space="preserve">je </w:t>
      </w:r>
      <w:r w:rsidRPr="006212EB">
        <w:rPr>
          <w:rStyle w:val="Hipercze"/>
          <w:rFonts w:ascii="Times New Roman" w:hAnsi="Times New Roman" w:cs="Times New Roman"/>
          <w:color w:val="auto"/>
          <w:sz w:val="22"/>
          <w:szCs w:val="22"/>
          <w:u w:val="none"/>
        </w:rPr>
        <w:t xml:space="preserve">wydrukować, podpisać przez osoby reprezentujące </w:t>
      </w:r>
      <w:r w:rsidR="004E6132" w:rsidRPr="006212EB">
        <w:rPr>
          <w:rStyle w:val="Hipercze"/>
          <w:rFonts w:ascii="Times New Roman" w:hAnsi="Times New Roman" w:cs="Times New Roman"/>
          <w:color w:val="auto"/>
          <w:sz w:val="22"/>
          <w:szCs w:val="22"/>
          <w:u w:val="none"/>
        </w:rPr>
        <w:t>Wykonawcę/W</w:t>
      </w:r>
      <w:r w:rsidRPr="006212EB">
        <w:rPr>
          <w:rStyle w:val="Hipercze"/>
          <w:rFonts w:ascii="Times New Roman" w:hAnsi="Times New Roman" w:cs="Times New Roman"/>
          <w:color w:val="auto"/>
          <w:sz w:val="22"/>
          <w:szCs w:val="22"/>
          <w:u w:val="none"/>
        </w:rPr>
        <w:t>ykonawców występujących wspólnie (podmiot trzeci – o ile dotyczy), i w formie pisemnej złożyć wraz z ofertą.</w:t>
      </w:r>
    </w:p>
    <w:p w:rsidR="0077679D"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wspólnego ubiegania się o zamówienie przez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oświadczenie (JEDZ), </w:t>
      </w:r>
      <w:r w:rsidR="00253480">
        <w:rPr>
          <w:rFonts w:ascii="Times New Roman" w:hAnsi="Times New Roman" w:cs="Times New Roman"/>
          <w:sz w:val="22"/>
          <w:szCs w:val="22"/>
        </w:rPr>
        <w:br/>
      </w:r>
      <w:r w:rsidRPr="00B964BA">
        <w:rPr>
          <w:rFonts w:ascii="Times New Roman" w:hAnsi="Times New Roman" w:cs="Times New Roman"/>
          <w:sz w:val="22"/>
          <w:szCs w:val="22"/>
        </w:rPr>
        <w:t xml:space="preserve">o którym mowa w pkt 5.1.1 składa każdy z </w:t>
      </w:r>
      <w:r w:rsidR="00833A71">
        <w:rPr>
          <w:rFonts w:ascii="Times New Roman" w:hAnsi="Times New Roman" w:cs="Times New Roman"/>
          <w:sz w:val="22"/>
          <w:szCs w:val="22"/>
        </w:rPr>
        <w:t>Wykonawc</w:t>
      </w:r>
      <w:r w:rsidRPr="00B964BA">
        <w:rPr>
          <w:rFonts w:ascii="Times New Roman" w:hAnsi="Times New Roman" w:cs="Times New Roman"/>
          <w:sz w:val="22"/>
          <w:szCs w:val="22"/>
        </w:rPr>
        <w:t>ów wspólnie ubiegających się o zamówien</w:t>
      </w:r>
      <w:r w:rsidRPr="00B964BA">
        <w:rPr>
          <w:rFonts w:ascii="Times New Roman" w:hAnsi="Times New Roman" w:cs="Times New Roman"/>
          <w:color w:val="auto"/>
          <w:sz w:val="22"/>
          <w:szCs w:val="22"/>
        </w:rPr>
        <w:t xml:space="preserve">ie. Oświadczenie to ma potwierdzać spełnianie warunków udziału w postępowaniu oraz brak podstaw wykluczenia w zakresie, w którym każdy z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ów wykazuje spełnianie warunków udziału w postępowaniu oraz brak podstaw wykluczenia.</w:t>
      </w:r>
      <w:r w:rsidR="00561F77" w:rsidRPr="00B964BA">
        <w:rPr>
          <w:rFonts w:ascii="Times New Roman" w:hAnsi="Times New Roman" w:cs="Times New Roman"/>
          <w:color w:val="auto"/>
          <w:sz w:val="22"/>
          <w:szCs w:val="22"/>
        </w:rPr>
        <w:t xml:space="preserve"> </w:t>
      </w:r>
    </w:p>
    <w:p w:rsidR="0077679D" w:rsidRPr="00B964BA" w:rsidRDefault="00833A71" w:rsidP="00C725B8">
      <w:pPr>
        <w:pStyle w:val="Akapitzlist"/>
        <w:numPr>
          <w:ilvl w:val="2"/>
          <w:numId w:val="7"/>
        </w:numPr>
        <w:spacing w:line="276" w:lineRule="auto"/>
        <w:ind w:left="993" w:hanging="567"/>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który powołuje się na zasoby innych podmiotów, w celu wykazania braku istnienia wobec nich podstaw wykluczenia oraz spełniania, w zakresie w jakim powołuje się na ich zasoby, warunków udziału w postępowaniu składa oświadczenia (JEDZ), o którym mowa w pkt 5.1.1 dotyczące tych podmiotów.</w:t>
      </w:r>
    </w:p>
    <w:p w:rsidR="00687098"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podmiotu trzeciego, o którym mowa w pkt 4.5.1 i 4.5.4 SIWZ - 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na zasobach lub sytuacji podmiotu trzeciego.</w:t>
      </w:r>
    </w:p>
    <w:p w:rsidR="00B95AB9" w:rsidRPr="00B964BA" w:rsidRDefault="00B95AB9"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eastAsia="Batang" w:hAnsi="Times New Roman" w:cs="Times New Roman"/>
          <w:color w:val="auto"/>
          <w:sz w:val="22"/>
          <w:szCs w:val="22"/>
        </w:rPr>
        <w:t>Dowód wniesienia wadium, jeżeli wadium zostało wniesione w innej formie niż pieniężnej.</w:t>
      </w:r>
    </w:p>
    <w:p w:rsidR="00B95AB9" w:rsidRPr="00B964BA" w:rsidRDefault="00B95AB9"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Pełnomocnictwo - Jeżeli oferta wraz z oświadczeniami sk</w:t>
      </w:r>
      <w:r w:rsidR="00F20D14">
        <w:rPr>
          <w:rFonts w:ascii="Times New Roman" w:hAnsi="Times New Roman" w:cs="Times New Roman"/>
          <w:sz w:val="22"/>
          <w:szCs w:val="22"/>
        </w:rPr>
        <w:t xml:space="preserve">ładana jest przez pełnomocnika, </w:t>
      </w:r>
      <w:r w:rsidRPr="00B964BA">
        <w:rPr>
          <w:rFonts w:ascii="Times New Roman" w:hAnsi="Times New Roman" w:cs="Times New Roman"/>
          <w:sz w:val="22"/>
          <w:szCs w:val="22"/>
        </w:rPr>
        <w:t>należy do oferty załączyć pełnomocnictwo upoważniające pełnomocnika do tej czynności.</w:t>
      </w:r>
    </w:p>
    <w:p w:rsidR="0077679D" w:rsidRPr="00B964BA" w:rsidRDefault="00833A71"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w terminie 3 dni od dnia zamieszczenia na stronie internetowej informacji, o której mowa w art. 86 ust. 5 ustawy, jest zobowiązany do przeka</w:t>
      </w:r>
      <w:r w:rsidR="00C208FF">
        <w:rPr>
          <w:rFonts w:ascii="Times New Roman" w:hAnsi="Times New Roman" w:cs="Times New Roman"/>
          <w:sz w:val="22"/>
          <w:szCs w:val="22"/>
        </w:rPr>
        <w:t xml:space="preserve">zania </w:t>
      </w:r>
      <w:r w:rsidR="00644112">
        <w:rPr>
          <w:rFonts w:ascii="Times New Roman" w:hAnsi="Times New Roman" w:cs="Times New Roman"/>
          <w:sz w:val="22"/>
          <w:szCs w:val="22"/>
        </w:rPr>
        <w:t>Zamawia</w:t>
      </w:r>
      <w:r w:rsidR="0045050D">
        <w:rPr>
          <w:rFonts w:ascii="Times New Roman" w:hAnsi="Times New Roman" w:cs="Times New Roman"/>
          <w:sz w:val="22"/>
          <w:szCs w:val="22"/>
        </w:rPr>
        <w:t>jącemu oświadczenia</w:t>
      </w:r>
      <w:r w:rsidR="008C14D8" w:rsidRPr="00B964BA">
        <w:rPr>
          <w:rFonts w:ascii="Times New Roman" w:hAnsi="Times New Roman" w:cs="Times New Roman"/>
          <w:sz w:val="22"/>
          <w:szCs w:val="22"/>
        </w:rPr>
        <w:t xml:space="preserve"> o przynależności lub braku przynależności do tej samej grupy kapitałowej, o której mowa w art. 24 ust. 1 pkt 23 ustawy. Wraz ze złożeniem oświadczenia, </w:t>
      </w: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przedstawić dowody, że powiązania z innym </w:t>
      </w:r>
      <w:r>
        <w:rPr>
          <w:rFonts w:ascii="Times New Roman" w:hAnsi="Times New Roman" w:cs="Times New Roman"/>
          <w:sz w:val="22"/>
          <w:szCs w:val="22"/>
        </w:rPr>
        <w:t>Wykonawc</w:t>
      </w:r>
      <w:r w:rsidR="008C14D8" w:rsidRPr="00B964BA">
        <w:rPr>
          <w:rFonts w:ascii="Times New Roman" w:hAnsi="Times New Roman" w:cs="Times New Roman"/>
          <w:sz w:val="22"/>
          <w:szCs w:val="22"/>
        </w:rPr>
        <w:t>ą nie prowadzą do zakłócenia konkurencji w postępowaniu o udzielenie zamówie</w:t>
      </w:r>
      <w:r w:rsidR="00462966">
        <w:rPr>
          <w:rFonts w:ascii="Times New Roman" w:hAnsi="Times New Roman" w:cs="Times New Roman"/>
          <w:sz w:val="22"/>
          <w:szCs w:val="22"/>
        </w:rPr>
        <w:t>nia. Wzór oświadczenia stanowi Z</w:t>
      </w:r>
      <w:r w:rsidR="008C14D8" w:rsidRPr="00B964BA">
        <w:rPr>
          <w:rFonts w:ascii="Times New Roman" w:hAnsi="Times New Roman" w:cs="Times New Roman"/>
          <w:sz w:val="22"/>
          <w:szCs w:val="22"/>
        </w:rPr>
        <w:t xml:space="preserve">ałącznik </w:t>
      </w:r>
      <w:r w:rsidR="00462966">
        <w:rPr>
          <w:rFonts w:ascii="Times New Roman" w:hAnsi="Times New Roman" w:cs="Times New Roman"/>
          <w:color w:val="auto"/>
          <w:sz w:val="22"/>
          <w:szCs w:val="22"/>
        </w:rPr>
        <w:t>N</w:t>
      </w:r>
      <w:r w:rsidR="00632D94">
        <w:rPr>
          <w:rFonts w:ascii="Times New Roman" w:hAnsi="Times New Roman" w:cs="Times New Roman"/>
          <w:color w:val="auto"/>
          <w:sz w:val="22"/>
          <w:szCs w:val="22"/>
        </w:rPr>
        <w:t>r 4</w:t>
      </w:r>
      <w:r w:rsidR="00F20D14" w:rsidRPr="00F20D14">
        <w:rPr>
          <w:rFonts w:ascii="Times New Roman" w:hAnsi="Times New Roman" w:cs="Times New Roman"/>
          <w:color w:val="FF0000"/>
          <w:sz w:val="22"/>
          <w:szCs w:val="22"/>
        </w:rPr>
        <w:t xml:space="preserve"> </w:t>
      </w:r>
      <w:r w:rsidR="008C14D8" w:rsidRPr="00B964BA">
        <w:rPr>
          <w:rFonts w:ascii="Times New Roman" w:hAnsi="Times New Roman" w:cs="Times New Roman"/>
          <w:sz w:val="22"/>
          <w:szCs w:val="22"/>
        </w:rPr>
        <w:t>do SIWZ.</w:t>
      </w:r>
      <w:r w:rsidR="00913F6E" w:rsidRPr="00B964BA">
        <w:rPr>
          <w:rFonts w:ascii="Times New Roman" w:eastAsia="Times New Roman" w:hAnsi="Times New Roman" w:cs="Times New Roman"/>
          <w:b/>
          <w:color w:val="C00000"/>
          <w:sz w:val="22"/>
          <w:szCs w:val="22"/>
        </w:rPr>
        <w:t xml:space="preserve"> </w:t>
      </w:r>
      <w:r w:rsidR="00006336" w:rsidRPr="00B964BA">
        <w:rPr>
          <w:rFonts w:ascii="Times New Roman" w:eastAsia="Times New Roman" w:hAnsi="Times New Roman" w:cs="Times New Roman"/>
          <w:b/>
          <w:color w:val="C00000"/>
          <w:sz w:val="22"/>
          <w:szCs w:val="22"/>
        </w:rPr>
        <w:br/>
      </w:r>
      <w:r w:rsidR="00006336" w:rsidRPr="00B964BA">
        <w:rPr>
          <w:rFonts w:ascii="Times New Roman" w:eastAsia="Times New Roman" w:hAnsi="Times New Roman" w:cs="Times New Roman"/>
          <w:b/>
          <w:i/>
          <w:color w:val="C00000"/>
          <w:sz w:val="22"/>
          <w:szCs w:val="22"/>
          <w:u w:val="single"/>
        </w:rPr>
        <w:t>UWAGA - d</w:t>
      </w:r>
      <w:r w:rsidR="00913F6E" w:rsidRPr="00B964BA">
        <w:rPr>
          <w:rFonts w:ascii="Times New Roman" w:eastAsia="Times New Roman" w:hAnsi="Times New Roman" w:cs="Times New Roman"/>
          <w:b/>
          <w:i/>
          <w:color w:val="C00000"/>
          <w:sz w:val="22"/>
          <w:szCs w:val="22"/>
          <w:u w:val="single"/>
        </w:rPr>
        <w:t xml:space="preserve">ołączenie druku do oferty nie zwalnia od złożenia oświadczenia w terminie 3 dni od dnia zamieszczenia na stronie </w:t>
      </w:r>
      <w:r w:rsidR="00EA3BCF" w:rsidRPr="00B964BA">
        <w:rPr>
          <w:rFonts w:ascii="Times New Roman" w:eastAsia="Times New Roman" w:hAnsi="Times New Roman" w:cs="Times New Roman"/>
          <w:b/>
          <w:i/>
          <w:color w:val="C00000"/>
          <w:sz w:val="22"/>
          <w:szCs w:val="22"/>
          <w:u w:val="single"/>
        </w:rPr>
        <w:t>internetowej informacji o</w:t>
      </w:r>
      <w:r w:rsidR="00913F6E" w:rsidRPr="00B964BA">
        <w:rPr>
          <w:rFonts w:ascii="Times New Roman" w:eastAsia="Times New Roman" w:hAnsi="Times New Roman" w:cs="Times New Roman"/>
          <w:b/>
          <w:i/>
          <w:color w:val="C00000"/>
          <w:sz w:val="22"/>
          <w:szCs w:val="22"/>
          <w:u w:val="single"/>
        </w:rPr>
        <w:t xml:space="preserve"> ofertach złożonych w postępowaniu.</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C04571">
        <w:rPr>
          <w:rFonts w:ascii="Times New Roman" w:hAnsi="Times New Roman" w:cs="Times New Roman"/>
          <w:b/>
          <w:sz w:val="22"/>
          <w:szCs w:val="22"/>
        </w:rPr>
        <w:t xml:space="preserve">Dokumenty składane na wezwanie </w:t>
      </w:r>
      <w:r w:rsidR="00644112">
        <w:rPr>
          <w:rFonts w:ascii="Times New Roman" w:hAnsi="Times New Roman" w:cs="Times New Roman"/>
          <w:b/>
          <w:sz w:val="22"/>
          <w:szCs w:val="22"/>
        </w:rPr>
        <w:t>Zamawia</w:t>
      </w:r>
      <w:r w:rsidRPr="00C04571">
        <w:rPr>
          <w:rFonts w:ascii="Times New Roman" w:hAnsi="Times New Roman" w:cs="Times New Roman"/>
          <w:b/>
          <w:sz w:val="22"/>
          <w:szCs w:val="22"/>
        </w:rPr>
        <w:t>jącego</w:t>
      </w:r>
      <w:r w:rsidRPr="00B964BA">
        <w:rPr>
          <w:rFonts w:ascii="Times New Roman" w:hAnsi="Times New Roman" w:cs="Times New Roman"/>
          <w:sz w:val="22"/>
          <w:szCs w:val="22"/>
        </w:rPr>
        <w:t xml:space="preserve">. Zamawiający przed udzieleniem zamówienia, wezwie </w:t>
      </w:r>
      <w:r w:rsidR="00833A71">
        <w:rPr>
          <w:rFonts w:ascii="Times New Roman" w:hAnsi="Times New Roman" w:cs="Times New Roman"/>
          <w:sz w:val="22"/>
          <w:szCs w:val="22"/>
        </w:rPr>
        <w:t>Wykonawc</w:t>
      </w:r>
      <w:r w:rsidRPr="00B964BA">
        <w:rPr>
          <w:rFonts w:ascii="Times New Roman" w:hAnsi="Times New Roman" w:cs="Times New Roman"/>
          <w:sz w:val="22"/>
          <w:szCs w:val="22"/>
        </w:rPr>
        <w:t>ę, którego oferta została najwyżej oceniona, do złożenia w wyznaczonym, nie krótszym niż 10 dni, terminie, aktualnych na dzień złożenia, następujących oświadczeń lub dokumentów:</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informacji z Krajowego Rejestru Karnego w zakresie określonym w art. 24 ust. 1 pkt 13, 14 i 21 ustawy, wystawionej nie wcześniej niż 6 miesięcy przed upływem terminu składania ofert;</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zaświadczenia właściwego naczelnika urzędu skarbowego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zalega z opłacaniem podatków, wystawionego nie wcześniej niż 3 miesiące przed upływem terminu składania ofert, lub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zawarł </w:t>
      </w:r>
      <w:r w:rsidRPr="00B964BA">
        <w:rPr>
          <w:rFonts w:ascii="Times New Roman" w:hAnsi="Times New Roman" w:cs="Times New Roman"/>
          <w:sz w:val="22"/>
          <w:szCs w:val="22"/>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zalega z opłacaniem składek na ubezpieczenia społeczne lub zdrowotne, wystawionego nie wcześniej niż 3 miesiące przed upływem terminu składania ofert lub innego dokumentu potwierdzającego, że </w:t>
      </w:r>
      <w:r w:rsidR="00833A71">
        <w:rPr>
          <w:rFonts w:ascii="Times New Roman" w:hAnsi="Times New Roman" w:cs="Times New Roman"/>
          <w:sz w:val="22"/>
          <w:szCs w:val="22"/>
        </w:rPr>
        <w:t>Wykonawc</w:t>
      </w:r>
      <w:r w:rsidRPr="00B964BA">
        <w:rPr>
          <w:rFonts w:ascii="Times New Roman" w:hAnsi="Times New Roman" w:cs="Times New Roman"/>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B964BA" w:rsidRDefault="008C14D8"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91E8A" w:rsidRPr="00B964BA" w:rsidRDefault="00006336"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 xml:space="preserve">oświadczenia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r w:rsidR="008D4A50">
        <w:rPr>
          <w:rFonts w:ascii="Times New Roman" w:hAnsi="Times New Roman" w:cs="Times New Roman"/>
          <w:sz w:val="22"/>
          <w:szCs w:val="22"/>
        </w:rPr>
        <w:t xml:space="preserve"> </w:t>
      </w:r>
      <w:r w:rsidRPr="00B964BA">
        <w:rPr>
          <w:rFonts w:ascii="Times New Roman" w:hAnsi="Times New Roman" w:cs="Times New Roman"/>
          <w:sz w:val="22"/>
          <w:szCs w:val="22"/>
        </w:rPr>
        <w:t>(zgodnie ze w</w:t>
      </w:r>
      <w:r w:rsidR="00462966">
        <w:rPr>
          <w:rFonts w:ascii="Times New Roman" w:hAnsi="Times New Roman" w:cs="Times New Roman"/>
          <w:sz w:val="22"/>
          <w:szCs w:val="22"/>
        </w:rPr>
        <w:t>zorem stanowiącym Załącznik N</w:t>
      </w:r>
      <w:r w:rsidR="00632D94">
        <w:rPr>
          <w:rFonts w:ascii="Times New Roman" w:hAnsi="Times New Roman" w:cs="Times New Roman"/>
          <w:sz w:val="22"/>
          <w:szCs w:val="22"/>
        </w:rPr>
        <w:t>r 5</w:t>
      </w:r>
      <w:r w:rsidRPr="00B964BA">
        <w:rPr>
          <w:rFonts w:ascii="Times New Roman" w:hAnsi="Times New Roman" w:cs="Times New Roman"/>
          <w:sz w:val="22"/>
          <w:szCs w:val="22"/>
        </w:rPr>
        <w:t xml:space="preserve"> do SIWZ):</w:t>
      </w:r>
    </w:p>
    <w:p w:rsidR="00F91E8A" w:rsidRPr="00B964BA" w:rsidRDefault="00006336" w:rsidP="00C725B8">
      <w:pPr>
        <w:pStyle w:val="Akapitzlist"/>
        <w:numPr>
          <w:ilvl w:val="2"/>
          <w:numId w:val="31"/>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o </w:t>
      </w:r>
      <w:r w:rsidR="008C14D8" w:rsidRPr="00B964BA">
        <w:rPr>
          <w:rFonts w:ascii="Times New Roman" w:hAnsi="Times New Roman" w:cs="Times New Roman"/>
          <w:sz w:val="22"/>
          <w:szCs w:val="22"/>
        </w:rPr>
        <w:t>braku wydania wobec niego prawomocnego wyroku sądu lub</w:t>
      </w:r>
      <w:r w:rsidR="0077679D"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ostatecznej decyzji administracyjnej o zaleganiu z uiszczaniem podatków, opłat lub składek na ubezpieczenia społeczne lub zdrowotne albo - w przypadku wydania takiego wyroku lub decyzji</w:t>
      </w:r>
      <w:r w:rsidR="0077679D" w:rsidRPr="00B964BA">
        <w:rPr>
          <w:rFonts w:ascii="Times New Roman" w:hAnsi="Times New Roman" w:cs="Times New Roman"/>
          <w:sz w:val="22"/>
          <w:szCs w:val="22"/>
        </w:rPr>
        <w:t xml:space="preserve"> - </w:t>
      </w:r>
      <w:r w:rsidR="008C14D8" w:rsidRPr="00B964BA">
        <w:rPr>
          <w:rFonts w:ascii="Times New Roman" w:hAnsi="Times New Roman" w:cs="Times New Roman"/>
          <w:sz w:val="22"/>
          <w:szCs w:val="22"/>
        </w:rPr>
        <w:t>dokumentów potwierdzających dokonanie płatności tych należności wraz z ewentualnymi odsetkami lub grzywnami lub zaw</w:t>
      </w:r>
      <w:r w:rsidRPr="00B964BA">
        <w:rPr>
          <w:rFonts w:ascii="Times New Roman" w:hAnsi="Times New Roman" w:cs="Times New Roman"/>
          <w:sz w:val="22"/>
          <w:szCs w:val="22"/>
        </w:rPr>
        <w:t xml:space="preserve">arcie wiążącego porozumienia w sprawie spłat </w:t>
      </w:r>
      <w:r w:rsidR="008C14D8" w:rsidRPr="00B964BA">
        <w:rPr>
          <w:rFonts w:ascii="Times New Roman" w:hAnsi="Times New Roman" w:cs="Times New Roman"/>
          <w:sz w:val="22"/>
          <w:szCs w:val="22"/>
        </w:rPr>
        <w:t>tych</w:t>
      </w:r>
      <w:r w:rsidR="0077679D" w:rsidRPr="00B964BA">
        <w:rPr>
          <w:rFonts w:ascii="Times New Roman" w:hAnsi="Times New Roman" w:cs="Times New Roman"/>
          <w:sz w:val="22"/>
          <w:szCs w:val="22"/>
        </w:rPr>
        <w:t xml:space="preserve"> </w:t>
      </w:r>
      <w:r w:rsidRPr="00B964BA">
        <w:rPr>
          <w:rFonts w:ascii="Times New Roman" w:hAnsi="Times New Roman" w:cs="Times New Roman"/>
          <w:sz w:val="22"/>
          <w:szCs w:val="22"/>
        </w:rPr>
        <w:t>należności</w:t>
      </w:r>
      <w:r w:rsidR="008C14D8" w:rsidRPr="00B964BA">
        <w:rPr>
          <w:rFonts w:ascii="Times New Roman" w:hAnsi="Times New Roman" w:cs="Times New Roman"/>
          <w:sz w:val="22"/>
          <w:szCs w:val="22"/>
        </w:rPr>
        <w:t>;</w:t>
      </w:r>
    </w:p>
    <w:p w:rsidR="00F91E8A" w:rsidRPr="00B964BA" w:rsidRDefault="008C14D8" w:rsidP="00C725B8">
      <w:pPr>
        <w:pStyle w:val="Akapitzlist"/>
        <w:numPr>
          <w:ilvl w:val="2"/>
          <w:numId w:val="31"/>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 xml:space="preserve">o braku orzeczenia wobec niego tytułem środka zapobiegawczego zakazu ubiegania się o zamówienia publiczne; </w:t>
      </w:r>
    </w:p>
    <w:p w:rsidR="00F91E8A" w:rsidRPr="00B964BA" w:rsidRDefault="008C14D8" w:rsidP="00C725B8">
      <w:pPr>
        <w:pStyle w:val="Akapitzlist"/>
        <w:numPr>
          <w:ilvl w:val="2"/>
          <w:numId w:val="31"/>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o niezaleganiu z opłacaniem podatków</w:t>
      </w:r>
      <w:r w:rsidR="0079024A" w:rsidRPr="00B964BA">
        <w:rPr>
          <w:rFonts w:ascii="Times New Roman" w:hAnsi="Times New Roman" w:cs="Times New Roman"/>
          <w:sz w:val="22"/>
          <w:szCs w:val="22"/>
        </w:rPr>
        <w:t xml:space="preserve"> </w:t>
      </w:r>
      <w:r w:rsidRPr="00B964BA">
        <w:rPr>
          <w:rFonts w:ascii="Times New Roman" w:hAnsi="Times New Roman" w:cs="Times New Roman"/>
          <w:sz w:val="22"/>
          <w:szCs w:val="22"/>
        </w:rPr>
        <w:t>i opłat lokalnych,</w:t>
      </w:r>
      <w:r w:rsidR="0079024A" w:rsidRPr="00B964BA">
        <w:rPr>
          <w:rFonts w:ascii="Times New Roman" w:hAnsi="Times New Roman" w:cs="Times New Roman"/>
          <w:sz w:val="22"/>
          <w:szCs w:val="22"/>
        </w:rPr>
        <w:t xml:space="preserve"> </w:t>
      </w:r>
      <w:r w:rsidR="004903D8" w:rsidRPr="00F82096">
        <w:rPr>
          <w:rFonts w:ascii="Times New Roman" w:hAnsi="Times New Roman" w:cs="Times New Roman"/>
          <w:sz w:val="22"/>
          <w:szCs w:val="22"/>
        </w:rPr>
        <w:t xml:space="preserve">o których mowa w ustawie z dnia 12 stycznia 1991 r. o podatkach i opłatach lokalnych </w:t>
      </w:r>
      <w:r w:rsidR="004903D8" w:rsidRPr="00976CFC">
        <w:rPr>
          <w:rFonts w:ascii="Times New Roman" w:hAnsi="Times New Roman" w:cs="Times New Roman"/>
          <w:sz w:val="22"/>
          <w:szCs w:val="22"/>
        </w:rPr>
        <w:t>(</w:t>
      </w:r>
      <w:r w:rsidR="004903D8" w:rsidRPr="00976CFC">
        <w:rPr>
          <w:rFonts w:ascii="Times New Roman" w:hAnsi="Times New Roman" w:cs="Times New Roman"/>
          <w:color w:val="1B1B1B"/>
          <w:sz w:val="22"/>
          <w:szCs w:val="22"/>
        </w:rPr>
        <w:t xml:space="preserve">Dz.U.2017.1785 </w:t>
      </w:r>
      <w:proofErr w:type="spellStart"/>
      <w:r w:rsidR="004903D8" w:rsidRPr="00976CFC">
        <w:rPr>
          <w:rFonts w:ascii="Times New Roman" w:hAnsi="Times New Roman" w:cs="Times New Roman"/>
          <w:color w:val="1B1B1B"/>
          <w:sz w:val="22"/>
          <w:szCs w:val="22"/>
        </w:rPr>
        <w:t>t.j</w:t>
      </w:r>
      <w:proofErr w:type="spellEnd"/>
      <w:r w:rsidR="004903D8" w:rsidRPr="00976CFC">
        <w:rPr>
          <w:rFonts w:ascii="Times New Roman" w:hAnsi="Times New Roman" w:cs="Times New Roman"/>
          <w:color w:val="1B1B1B"/>
          <w:sz w:val="22"/>
          <w:szCs w:val="22"/>
        </w:rPr>
        <w:t>. </w:t>
      </w:r>
      <w:r w:rsidR="004903D8">
        <w:rPr>
          <w:rFonts w:ascii="Times New Roman" w:hAnsi="Times New Roman" w:cs="Times New Roman"/>
          <w:sz w:val="22"/>
          <w:szCs w:val="22"/>
        </w:rPr>
        <w:t>)</w:t>
      </w:r>
      <w:r w:rsidRPr="00B964BA">
        <w:rPr>
          <w:rFonts w:ascii="Times New Roman" w:hAnsi="Times New Roman" w:cs="Times New Roman"/>
          <w:sz w:val="22"/>
          <w:szCs w:val="22"/>
        </w:rPr>
        <w:t>;</w:t>
      </w:r>
    </w:p>
    <w:p w:rsidR="00F91E8A" w:rsidRDefault="008C14D8" w:rsidP="00C725B8">
      <w:pPr>
        <w:pStyle w:val="Akapitzlist"/>
        <w:numPr>
          <w:ilvl w:val="2"/>
          <w:numId w:val="7"/>
        </w:numPr>
        <w:spacing w:line="276" w:lineRule="auto"/>
        <w:ind w:left="993" w:hanging="567"/>
        <w:jc w:val="both"/>
        <w:rPr>
          <w:rFonts w:ascii="Times New Roman" w:hAnsi="Times New Roman" w:cs="Times New Roman"/>
          <w:color w:val="auto"/>
          <w:sz w:val="22"/>
          <w:szCs w:val="22"/>
        </w:rPr>
      </w:pPr>
      <w:r w:rsidRPr="004D746B">
        <w:rPr>
          <w:rFonts w:ascii="Times New Roman" w:hAnsi="Times New Roman" w:cs="Times New Roman"/>
          <w:color w:val="auto"/>
          <w:sz w:val="22"/>
          <w:szCs w:val="22"/>
        </w:rPr>
        <w:t>dokumentów dotyczących podmiotu tr</w:t>
      </w:r>
      <w:r w:rsidR="009A6D10" w:rsidRPr="004D746B">
        <w:rPr>
          <w:rFonts w:ascii="Times New Roman" w:hAnsi="Times New Roman" w:cs="Times New Roman"/>
          <w:color w:val="auto"/>
          <w:sz w:val="22"/>
          <w:szCs w:val="22"/>
        </w:rPr>
        <w:t xml:space="preserve">zeciego, w celu wykazania braku </w:t>
      </w:r>
      <w:r w:rsidRPr="004D746B">
        <w:rPr>
          <w:rFonts w:ascii="Times New Roman" w:hAnsi="Times New Roman" w:cs="Times New Roman"/>
          <w:color w:val="auto"/>
          <w:sz w:val="22"/>
          <w:szCs w:val="22"/>
        </w:rPr>
        <w:t>istnie</w:t>
      </w:r>
      <w:r w:rsidR="009A6D10" w:rsidRPr="004D746B">
        <w:rPr>
          <w:rFonts w:ascii="Times New Roman" w:hAnsi="Times New Roman" w:cs="Times New Roman"/>
          <w:color w:val="auto"/>
          <w:sz w:val="22"/>
          <w:szCs w:val="22"/>
        </w:rPr>
        <w:t xml:space="preserve">nia wobec </w:t>
      </w:r>
      <w:r w:rsidRPr="004D746B">
        <w:rPr>
          <w:rFonts w:ascii="Times New Roman" w:hAnsi="Times New Roman" w:cs="Times New Roman"/>
          <w:color w:val="auto"/>
          <w:sz w:val="22"/>
          <w:szCs w:val="22"/>
        </w:rPr>
        <w:t>nich</w:t>
      </w:r>
      <w:r w:rsidR="0079024A" w:rsidRPr="004D746B">
        <w:rPr>
          <w:rFonts w:ascii="Times New Roman" w:hAnsi="Times New Roman" w:cs="Times New Roman"/>
          <w:color w:val="auto"/>
          <w:sz w:val="22"/>
          <w:szCs w:val="22"/>
        </w:rPr>
        <w:t xml:space="preserve"> </w:t>
      </w:r>
      <w:r w:rsidRPr="004D746B">
        <w:rPr>
          <w:rFonts w:ascii="Times New Roman" w:hAnsi="Times New Roman" w:cs="Times New Roman"/>
          <w:color w:val="auto"/>
          <w:sz w:val="22"/>
          <w:szCs w:val="22"/>
        </w:rPr>
        <w:t xml:space="preserve">podstaw wykluczenia oraz spełnienia, w zakresie, w jakim </w:t>
      </w:r>
      <w:r w:rsidR="00833A71">
        <w:rPr>
          <w:rFonts w:ascii="Times New Roman" w:hAnsi="Times New Roman" w:cs="Times New Roman"/>
          <w:color w:val="auto"/>
          <w:sz w:val="22"/>
          <w:szCs w:val="22"/>
        </w:rPr>
        <w:t>Wykonawc</w:t>
      </w:r>
      <w:r w:rsidR="002B6A99" w:rsidRPr="004D746B">
        <w:rPr>
          <w:rFonts w:ascii="Times New Roman" w:hAnsi="Times New Roman" w:cs="Times New Roman"/>
          <w:color w:val="auto"/>
          <w:sz w:val="22"/>
          <w:szCs w:val="22"/>
        </w:rPr>
        <w:t xml:space="preserve">a powołuje się na </w:t>
      </w:r>
      <w:r w:rsidRPr="004D746B">
        <w:rPr>
          <w:rFonts w:ascii="Times New Roman" w:hAnsi="Times New Roman" w:cs="Times New Roman"/>
          <w:color w:val="auto"/>
          <w:sz w:val="22"/>
          <w:szCs w:val="22"/>
        </w:rPr>
        <w:t>jego</w:t>
      </w:r>
      <w:r w:rsidR="002B6A99" w:rsidRPr="004D746B">
        <w:rPr>
          <w:rFonts w:ascii="Times New Roman" w:hAnsi="Times New Roman" w:cs="Times New Roman"/>
          <w:color w:val="auto"/>
          <w:sz w:val="22"/>
          <w:szCs w:val="22"/>
        </w:rPr>
        <w:t xml:space="preserve"> zasoby, </w:t>
      </w:r>
      <w:r w:rsidRPr="004D746B">
        <w:rPr>
          <w:rFonts w:ascii="Times New Roman" w:hAnsi="Times New Roman" w:cs="Times New Roman"/>
          <w:color w:val="auto"/>
          <w:sz w:val="22"/>
          <w:szCs w:val="22"/>
        </w:rPr>
        <w:t xml:space="preserve">warunków udziału w postępowaniu - jeżeli </w:t>
      </w:r>
      <w:r w:rsidR="00833A71">
        <w:rPr>
          <w:rFonts w:ascii="Times New Roman" w:hAnsi="Times New Roman" w:cs="Times New Roman"/>
          <w:color w:val="auto"/>
          <w:sz w:val="22"/>
          <w:szCs w:val="22"/>
        </w:rPr>
        <w:t>Wykonawc</w:t>
      </w:r>
      <w:r w:rsidRPr="004D746B">
        <w:rPr>
          <w:rFonts w:ascii="Times New Roman" w:hAnsi="Times New Roman" w:cs="Times New Roman"/>
          <w:color w:val="auto"/>
          <w:sz w:val="22"/>
          <w:szCs w:val="22"/>
        </w:rPr>
        <w:t>a polega na zasobach podmiotu trzeciego;</w:t>
      </w:r>
    </w:p>
    <w:p w:rsidR="00EE2C89" w:rsidRDefault="0014588F" w:rsidP="00EE2C89">
      <w:pPr>
        <w:pStyle w:val="Akapitzlist"/>
        <w:numPr>
          <w:ilvl w:val="2"/>
          <w:numId w:val="7"/>
        </w:numPr>
        <w:spacing w:line="276" w:lineRule="auto"/>
        <w:ind w:left="993" w:hanging="567"/>
        <w:jc w:val="both"/>
        <w:rPr>
          <w:rFonts w:ascii="Times New Roman" w:hAnsi="Times New Roman" w:cs="Times New Roman"/>
          <w:color w:val="auto"/>
          <w:sz w:val="22"/>
          <w:szCs w:val="22"/>
        </w:rPr>
      </w:pPr>
      <w:r w:rsidRPr="00835DA7">
        <w:rPr>
          <w:rFonts w:ascii="Times New Roman" w:hAnsi="Times New Roman" w:cs="Times New Roman"/>
          <w:color w:val="auto"/>
          <w:sz w:val="22"/>
          <w:szCs w:val="22"/>
        </w:rPr>
        <w:t xml:space="preserve">w przypadku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ów wspólnie ubiegających się o udzielenie zamówienia, dokumentów dotyczących każdego z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ów wspólnie ubiegających się o udzielenie zamówienia, w celu wykazania braku istnienia wobec niego podstaw wykluczenia oraz spełnienia, w zakresie, w jakim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 xml:space="preserve">a powołuje się na jego zasoby, warunków udziału w postępowaniu – jeżeli </w:t>
      </w:r>
      <w:r w:rsidR="00833A71">
        <w:rPr>
          <w:rFonts w:ascii="Times New Roman" w:hAnsi="Times New Roman" w:cs="Times New Roman"/>
          <w:color w:val="auto"/>
          <w:sz w:val="22"/>
          <w:szCs w:val="22"/>
        </w:rPr>
        <w:t>Wykonawc</w:t>
      </w:r>
      <w:r w:rsidRPr="00835DA7">
        <w:rPr>
          <w:rFonts w:ascii="Times New Roman" w:hAnsi="Times New Roman" w:cs="Times New Roman"/>
          <w:color w:val="auto"/>
          <w:sz w:val="22"/>
          <w:szCs w:val="22"/>
        </w:rPr>
        <w:t>a polega na zasobach podmiotu trzeciego;</w:t>
      </w:r>
    </w:p>
    <w:p w:rsidR="00EE2C89" w:rsidRPr="00EE2C89" w:rsidRDefault="00403279" w:rsidP="00EE2C89">
      <w:pPr>
        <w:pStyle w:val="Akapitzlist"/>
        <w:numPr>
          <w:ilvl w:val="2"/>
          <w:numId w:val="7"/>
        </w:numPr>
        <w:spacing w:line="276" w:lineRule="auto"/>
        <w:ind w:left="993" w:hanging="567"/>
        <w:jc w:val="both"/>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wykazu usług wykonanych </w:t>
      </w:r>
      <w:r w:rsidR="006212EB">
        <w:rPr>
          <w:rFonts w:ascii="Times New Roman" w:eastAsia="Times New Roman" w:hAnsi="Times New Roman" w:cs="Times New Roman"/>
          <w:color w:val="auto"/>
          <w:sz w:val="22"/>
          <w:szCs w:val="22"/>
        </w:rPr>
        <w:t>w okresie trzech</w:t>
      </w:r>
      <w:r w:rsidR="00EE2C89" w:rsidRPr="00EE2C89">
        <w:rPr>
          <w:rFonts w:ascii="Times New Roman" w:eastAsia="Times New Roman" w:hAnsi="Times New Roman" w:cs="Times New Roman"/>
          <w:color w:val="auto"/>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w:t>
      </w:r>
      <w:r w:rsidR="00462966">
        <w:rPr>
          <w:rFonts w:ascii="Times New Roman" w:eastAsia="Times New Roman" w:hAnsi="Times New Roman" w:cs="Times New Roman"/>
          <w:color w:val="auto"/>
          <w:sz w:val="22"/>
          <w:szCs w:val="22"/>
        </w:rPr>
        <w:t>nego zgodnie z Załącznikiem N</w:t>
      </w:r>
      <w:r w:rsidR="00632D94">
        <w:rPr>
          <w:rFonts w:ascii="Times New Roman" w:eastAsia="Times New Roman" w:hAnsi="Times New Roman" w:cs="Times New Roman"/>
          <w:color w:val="auto"/>
          <w:sz w:val="22"/>
          <w:szCs w:val="22"/>
        </w:rPr>
        <w:t>r 6</w:t>
      </w:r>
      <w:r w:rsidR="00EE2C89" w:rsidRPr="00EE2C89">
        <w:rPr>
          <w:rFonts w:ascii="Times New Roman" w:eastAsia="Times New Roman" w:hAnsi="Times New Roman" w:cs="Times New Roman"/>
          <w:color w:val="auto"/>
          <w:sz w:val="22"/>
          <w:szCs w:val="22"/>
        </w:rPr>
        <w:t xml:space="preserve"> do SIWZ;</w:t>
      </w:r>
    </w:p>
    <w:p w:rsidR="00EE2C89" w:rsidRPr="00EE2C89" w:rsidRDefault="00EE2C89" w:rsidP="00EE2C89">
      <w:pPr>
        <w:spacing w:line="276" w:lineRule="auto"/>
        <w:ind w:left="285" w:firstLine="708"/>
        <w:jc w:val="both"/>
        <w:rPr>
          <w:rFonts w:ascii="Times New Roman" w:eastAsia="Times New Roman" w:hAnsi="Times New Roman" w:cs="Times New Roman"/>
          <w:color w:val="auto"/>
          <w:sz w:val="22"/>
          <w:szCs w:val="22"/>
        </w:rPr>
      </w:pPr>
      <w:r w:rsidRPr="00EE2C89">
        <w:rPr>
          <w:rFonts w:ascii="Times New Roman" w:eastAsia="Times New Roman" w:hAnsi="Times New Roman" w:cs="Times New Roman"/>
          <w:color w:val="auto"/>
          <w:sz w:val="22"/>
          <w:szCs w:val="22"/>
        </w:rPr>
        <w:t>Dowodami potwierdzającymi czy usługi zostały wykonane należycie są:</w:t>
      </w:r>
    </w:p>
    <w:p w:rsidR="00EE2C89" w:rsidRDefault="00EE2C89" w:rsidP="00EE2C89">
      <w:pPr>
        <w:pStyle w:val="Akapitzlist"/>
        <w:numPr>
          <w:ilvl w:val="0"/>
          <w:numId w:val="48"/>
        </w:numPr>
        <w:spacing w:line="276" w:lineRule="auto"/>
        <w:ind w:left="1276" w:hanging="283"/>
        <w:jc w:val="both"/>
        <w:rPr>
          <w:rFonts w:ascii="Times New Roman" w:eastAsia="Times New Roman" w:hAnsi="Times New Roman" w:cs="Times New Roman"/>
          <w:color w:val="auto"/>
          <w:sz w:val="22"/>
          <w:szCs w:val="22"/>
        </w:rPr>
      </w:pPr>
      <w:r w:rsidRPr="00EE2C89">
        <w:rPr>
          <w:rFonts w:ascii="Times New Roman" w:eastAsia="Times New Roman" w:hAnsi="Times New Roman" w:cs="Times New Roman"/>
          <w:color w:val="auto"/>
          <w:sz w:val="22"/>
          <w:szCs w:val="22"/>
        </w:rPr>
        <w:t>referencje bądź inne dokumenty wystawione przez podmiot, na rzecz którego usługi były wykon</w:t>
      </w:r>
      <w:r w:rsidR="0075659D">
        <w:rPr>
          <w:rFonts w:ascii="Times New Roman" w:eastAsia="Times New Roman" w:hAnsi="Times New Roman" w:cs="Times New Roman"/>
          <w:color w:val="auto"/>
          <w:sz w:val="22"/>
          <w:szCs w:val="22"/>
        </w:rPr>
        <w:t>ane</w:t>
      </w:r>
      <w:r w:rsidRPr="00EE2C89">
        <w:rPr>
          <w:rFonts w:ascii="Times New Roman" w:eastAsia="Times New Roman" w:hAnsi="Times New Roman" w:cs="Times New Roman"/>
          <w:color w:val="auto"/>
          <w:sz w:val="22"/>
          <w:szCs w:val="22"/>
        </w:rPr>
        <w:t xml:space="preserve">. </w:t>
      </w:r>
    </w:p>
    <w:p w:rsidR="00EE2C89" w:rsidRPr="00EE2C89" w:rsidRDefault="0060013F" w:rsidP="00EE2C89">
      <w:pPr>
        <w:pStyle w:val="Akapitzlist"/>
        <w:numPr>
          <w:ilvl w:val="0"/>
          <w:numId w:val="48"/>
        </w:numPr>
        <w:spacing w:line="276" w:lineRule="auto"/>
        <w:ind w:left="1276"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oświadczenie W</w:t>
      </w:r>
      <w:r w:rsidR="00EE2C89" w:rsidRPr="00EE2C89">
        <w:rPr>
          <w:rFonts w:ascii="Times New Roman" w:eastAsia="Times New Roman" w:hAnsi="Times New Roman" w:cs="Times New Roman"/>
          <w:color w:val="auto"/>
          <w:sz w:val="22"/>
          <w:szCs w:val="22"/>
        </w:rPr>
        <w:t>ykonawcy, jeżeli z uzasadnionych przy</w:t>
      </w:r>
      <w:r>
        <w:rPr>
          <w:rFonts w:ascii="Times New Roman" w:eastAsia="Times New Roman" w:hAnsi="Times New Roman" w:cs="Times New Roman"/>
          <w:color w:val="auto"/>
          <w:sz w:val="22"/>
          <w:szCs w:val="22"/>
        </w:rPr>
        <w:t>czyn o obiektywnym charakterze W</w:t>
      </w:r>
      <w:r w:rsidR="00EE2C89" w:rsidRPr="00EE2C89">
        <w:rPr>
          <w:rFonts w:ascii="Times New Roman" w:eastAsia="Times New Roman" w:hAnsi="Times New Roman" w:cs="Times New Roman"/>
          <w:color w:val="auto"/>
          <w:sz w:val="22"/>
          <w:szCs w:val="22"/>
        </w:rPr>
        <w:t>ykonawca nie jest w stanie uzyskać dokumentów,</w:t>
      </w:r>
      <w:r>
        <w:rPr>
          <w:rFonts w:ascii="Times New Roman" w:eastAsia="Times New Roman" w:hAnsi="Times New Roman" w:cs="Times New Roman"/>
          <w:color w:val="auto"/>
          <w:sz w:val="22"/>
          <w:szCs w:val="22"/>
        </w:rPr>
        <w:t xml:space="preserve"> o których mowa powyżej. Jeśli W</w:t>
      </w:r>
      <w:r w:rsidR="00EE2C89" w:rsidRPr="00EE2C89">
        <w:rPr>
          <w:rFonts w:ascii="Times New Roman" w:eastAsia="Times New Roman" w:hAnsi="Times New Roman" w:cs="Times New Roman"/>
          <w:color w:val="auto"/>
          <w:sz w:val="22"/>
          <w:szCs w:val="22"/>
        </w:rPr>
        <w:t>ykonawca składa oświadczenie, zobowiązany jest podać przyczyny braku możliwości uzyskania poświadczenia</w:t>
      </w:r>
    </w:p>
    <w:p w:rsidR="0014588F" w:rsidRPr="00835DA7" w:rsidRDefault="00403279" w:rsidP="00835DA7">
      <w:pPr>
        <w:pStyle w:val="Akapitzlist"/>
        <w:numPr>
          <w:ilvl w:val="2"/>
          <w:numId w:val="7"/>
        </w:numPr>
        <w:spacing w:line="276" w:lineRule="auto"/>
        <w:ind w:left="993" w:hanging="567"/>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wykaz osób</w:t>
      </w:r>
      <w:r w:rsidR="0014588F" w:rsidRPr="00835DA7">
        <w:rPr>
          <w:rFonts w:ascii="Times New Roman" w:eastAsia="Times New Roman" w:hAnsi="Times New Roman" w:cs="Times New Roman"/>
          <w:color w:val="auto"/>
          <w:sz w:val="22"/>
          <w:szCs w:val="22"/>
        </w:rPr>
        <w:t xml:space="preserve"> skierowanych przez </w:t>
      </w:r>
      <w:r w:rsidR="00833A71">
        <w:rPr>
          <w:rFonts w:ascii="Times New Roman" w:eastAsia="Times New Roman" w:hAnsi="Times New Roman" w:cs="Times New Roman"/>
          <w:color w:val="auto"/>
          <w:sz w:val="22"/>
          <w:szCs w:val="22"/>
        </w:rPr>
        <w:t>Wykonawc</w:t>
      </w:r>
      <w:r w:rsidR="0014588F" w:rsidRPr="00835DA7">
        <w:rPr>
          <w:rFonts w:ascii="Times New Roman" w:eastAsia="Times New Roman" w:hAnsi="Times New Roman" w:cs="Times New Roman"/>
          <w:color w:val="auto"/>
          <w:sz w:val="22"/>
          <w:szCs w:val="22"/>
        </w:rPr>
        <w:t>ę do rea</w:t>
      </w:r>
      <w:r w:rsidR="00ED3E0C">
        <w:rPr>
          <w:rFonts w:ascii="Times New Roman" w:eastAsia="Times New Roman" w:hAnsi="Times New Roman" w:cs="Times New Roman"/>
          <w:color w:val="auto"/>
          <w:sz w:val="22"/>
          <w:szCs w:val="22"/>
        </w:rPr>
        <w:t xml:space="preserve">lizacji zamówienia publicznego, </w:t>
      </w:r>
      <w:r w:rsidR="00ED3E0C">
        <w:rPr>
          <w:rFonts w:ascii="Times New Roman" w:eastAsia="Times New Roman" w:hAnsi="Times New Roman" w:cs="Times New Roman"/>
          <w:color w:val="auto"/>
          <w:sz w:val="22"/>
          <w:szCs w:val="22"/>
        </w:rPr>
        <w:br/>
      </w:r>
      <w:r w:rsidR="00D94447" w:rsidRPr="00835DA7">
        <w:rPr>
          <w:rFonts w:ascii="Times New Roman" w:eastAsia="Times New Roman" w:hAnsi="Times New Roman" w:cs="Times New Roman"/>
          <w:color w:val="auto"/>
          <w:sz w:val="22"/>
          <w:szCs w:val="22"/>
        </w:rPr>
        <w:lastRenderedPageBreak/>
        <w:t>w</w:t>
      </w:r>
      <w:r w:rsidR="0014588F" w:rsidRPr="00835DA7">
        <w:rPr>
          <w:rFonts w:ascii="Times New Roman" w:eastAsia="Times New Roman" w:hAnsi="Times New Roman" w:cs="Times New Roman"/>
          <w:color w:val="auto"/>
          <w:sz w:val="22"/>
          <w:szCs w:val="22"/>
        </w:rPr>
        <w:t xml:space="preserve"> szczególności odpowiedzialnych za świadczenie usług, kontrolę jakości, wraz z informacjami</w:t>
      </w:r>
      <w:r w:rsidR="00D94447" w:rsidRPr="00835DA7">
        <w:rPr>
          <w:rFonts w:ascii="Times New Roman" w:eastAsia="Times New Roman" w:hAnsi="Times New Roman" w:cs="Times New Roman"/>
          <w:color w:val="auto"/>
          <w:sz w:val="22"/>
          <w:szCs w:val="22"/>
        </w:rPr>
        <w:t xml:space="preserve"> </w:t>
      </w:r>
      <w:r w:rsidR="0014588F" w:rsidRPr="00835DA7">
        <w:rPr>
          <w:rFonts w:ascii="Times New Roman" w:eastAsia="Times New Roman" w:hAnsi="Times New Roman" w:cs="Times New Roman"/>
          <w:color w:val="auto"/>
          <w:sz w:val="22"/>
          <w:szCs w:val="22"/>
        </w:rPr>
        <w:t xml:space="preserve">na temat ich kwalifikacji zawodowych, niezbędnych do wykonania zamówienia publicznego, a także zakresu wykonywanych przez nie czynności oraz informacją o podstawie do dysponowania tymi osobami. Wykaz należy sporządzić zgodnie </w:t>
      </w:r>
      <w:r w:rsidR="00462966">
        <w:rPr>
          <w:rFonts w:ascii="Times New Roman" w:eastAsia="Times New Roman" w:hAnsi="Times New Roman" w:cs="Times New Roman"/>
          <w:color w:val="auto"/>
          <w:sz w:val="22"/>
          <w:szCs w:val="22"/>
        </w:rPr>
        <w:t>z</w:t>
      </w:r>
      <w:r w:rsidR="0045050D">
        <w:rPr>
          <w:rFonts w:ascii="Times New Roman" w:eastAsia="Times New Roman" w:hAnsi="Times New Roman" w:cs="Times New Roman"/>
          <w:color w:val="auto"/>
          <w:sz w:val="22"/>
          <w:szCs w:val="22"/>
        </w:rPr>
        <w:t>e</w:t>
      </w:r>
      <w:r w:rsidR="00462966">
        <w:rPr>
          <w:rFonts w:ascii="Times New Roman" w:eastAsia="Times New Roman" w:hAnsi="Times New Roman" w:cs="Times New Roman"/>
          <w:color w:val="auto"/>
          <w:sz w:val="22"/>
          <w:szCs w:val="22"/>
        </w:rPr>
        <w:t xml:space="preserve"> wzorem stanowiącym Załącznik N</w:t>
      </w:r>
      <w:r w:rsidR="0014588F" w:rsidRPr="00835DA7">
        <w:rPr>
          <w:rFonts w:ascii="Times New Roman" w:eastAsia="Times New Roman" w:hAnsi="Times New Roman" w:cs="Times New Roman"/>
          <w:color w:val="auto"/>
          <w:sz w:val="22"/>
          <w:szCs w:val="22"/>
        </w:rPr>
        <w:t xml:space="preserve">r </w:t>
      </w:r>
      <w:r w:rsidR="00632D94">
        <w:rPr>
          <w:rFonts w:ascii="Times New Roman" w:eastAsia="Times New Roman" w:hAnsi="Times New Roman" w:cs="Times New Roman"/>
          <w:color w:val="auto"/>
          <w:sz w:val="22"/>
          <w:szCs w:val="22"/>
        </w:rPr>
        <w:t>7</w:t>
      </w:r>
      <w:r w:rsidR="0014588F" w:rsidRPr="00835DA7">
        <w:rPr>
          <w:rFonts w:ascii="Times New Roman" w:eastAsia="Times New Roman" w:hAnsi="Times New Roman" w:cs="Times New Roman"/>
          <w:color w:val="auto"/>
          <w:sz w:val="22"/>
          <w:szCs w:val="22"/>
        </w:rPr>
        <w:t>a do SIWZ.</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ma siedzibę lub miejsce zamieszkania poza terytorium Rzeczypospolitej Polskiej, zamiast dokumentów, o których mowa w:</w:t>
      </w:r>
    </w:p>
    <w:p w:rsidR="00FF5549" w:rsidRPr="00B964BA" w:rsidRDefault="00F91E8A"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pkt 5.3.1</w:t>
      </w:r>
      <w:r w:rsidR="008C14D8" w:rsidRPr="00B964BA">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t>
      </w:r>
      <w:r w:rsidR="0045050D">
        <w:rPr>
          <w:rFonts w:ascii="Times New Roman" w:hAnsi="Times New Roman" w:cs="Times New Roman"/>
          <w:sz w:val="22"/>
          <w:szCs w:val="22"/>
        </w:rPr>
        <w:t>w </w:t>
      </w:r>
      <w:r w:rsidR="008C14D8" w:rsidRPr="00B964BA">
        <w:rPr>
          <w:rFonts w:ascii="Times New Roman" w:hAnsi="Times New Roman" w:cs="Times New Roman"/>
          <w:sz w:val="22"/>
          <w:szCs w:val="22"/>
        </w:rPr>
        <w:t xml:space="preserve">którym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a ma siedzibę lub miejsce zamieszkania lub miejsce zamieszkania ma osoba, której dotyczy informacja albo dokument, w zakresie określonym w art. 24 ust. 1 pkt 13, 14 i 21, wystawiony nie wcześniej niż 6 miesięcy przed upływem terminu składania ofert;</w:t>
      </w:r>
    </w:p>
    <w:p w:rsidR="00687098" w:rsidRPr="00B964BA" w:rsidRDefault="00F91E8A" w:rsidP="00C725B8">
      <w:pPr>
        <w:pStyle w:val="Akapitzlist"/>
        <w:numPr>
          <w:ilvl w:val="2"/>
          <w:numId w:val="7"/>
        </w:numPr>
        <w:spacing w:line="276" w:lineRule="auto"/>
        <w:ind w:left="993" w:hanging="567"/>
        <w:jc w:val="both"/>
        <w:rPr>
          <w:rFonts w:ascii="Times New Roman" w:hAnsi="Times New Roman" w:cs="Times New Roman"/>
          <w:sz w:val="22"/>
          <w:szCs w:val="22"/>
        </w:rPr>
      </w:pPr>
      <w:r w:rsidRPr="00B964BA">
        <w:rPr>
          <w:rFonts w:ascii="Times New Roman" w:hAnsi="Times New Roman" w:cs="Times New Roman"/>
          <w:sz w:val="22"/>
          <w:szCs w:val="22"/>
        </w:rPr>
        <w:t>pkt 5.3.2 – 5.3.4</w:t>
      </w:r>
      <w:r w:rsidR="008C14D8" w:rsidRPr="00B964BA">
        <w:rPr>
          <w:rFonts w:ascii="Times New Roman" w:hAnsi="Times New Roman" w:cs="Times New Roman"/>
          <w:sz w:val="22"/>
          <w:szCs w:val="22"/>
        </w:rPr>
        <w:t xml:space="preserve"> składa dokument lub dokumenty wystawione w kraju, w którym ma siedzibę lub miejsce zamieszkania, potwierdzające odpowiednio, że:</w:t>
      </w:r>
    </w:p>
    <w:p w:rsidR="00687098" w:rsidRPr="00B964BA" w:rsidRDefault="008C14D8" w:rsidP="00C725B8">
      <w:pPr>
        <w:pStyle w:val="Akapitzlist"/>
        <w:numPr>
          <w:ilvl w:val="0"/>
          <w:numId w:val="8"/>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687098" w:rsidRPr="00B964BA" w:rsidRDefault="008C14D8" w:rsidP="00C725B8">
      <w:pPr>
        <w:pStyle w:val="Akapitzlist"/>
        <w:numPr>
          <w:ilvl w:val="0"/>
          <w:numId w:val="8"/>
        </w:numPr>
        <w:spacing w:line="276" w:lineRule="auto"/>
        <w:ind w:left="1276" w:hanging="283"/>
        <w:jc w:val="both"/>
        <w:rPr>
          <w:rFonts w:ascii="Times New Roman" w:hAnsi="Times New Roman" w:cs="Times New Roman"/>
          <w:sz w:val="22"/>
          <w:szCs w:val="22"/>
        </w:rPr>
      </w:pPr>
      <w:r w:rsidRPr="00B964BA">
        <w:rPr>
          <w:rFonts w:ascii="Times New Roman" w:hAnsi="Times New Roman" w:cs="Times New Roman"/>
          <w:sz w:val="22"/>
          <w:szCs w:val="22"/>
        </w:rPr>
        <w:t>nie otwarto jego likwidacji ani nie ogłoszono upadłości, wystawiony nie wcześniej niż 6 miesięcy przed upływem terminu składania ofert.</w:t>
      </w:r>
    </w:p>
    <w:p w:rsidR="00687098" w:rsidRPr="00C208FF" w:rsidRDefault="008C14D8" w:rsidP="00FF5549">
      <w:pPr>
        <w:spacing w:line="276" w:lineRule="auto"/>
        <w:ind w:left="426"/>
        <w:jc w:val="both"/>
        <w:rPr>
          <w:rFonts w:ascii="Times New Roman" w:hAnsi="Times New Roman" w:cs="Times New Roman"/>
          <w:color w:val="auto"/>
          <w:sz w:val="22"/>
          <w:szCs w:val="22"/>
        </w:rPr>
      </w:pPr>
      <w:r w:rsidRPr="00B964BA">
        <w:rPr>
          <w:rFonts w:ascii="Times New Roman" w:hAnsi="Times New Roman" w:cs="Times New Roman"/>
          <w:sz w:val="22"/>
          <w:szCs w:val="22"/>
        </w:rPr>
        <w:t xml:space="preserve">Jeżeli w kraju, w którym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ma siedzibę lub miejsce zamieszkania lub miejsce zamieszkania ma osoba, której dokument dotyczy, nie wydaje się dokumentów, o których mowa w pkt 5.4 zastępuje się je </w:t>
      </w:r>
      <w:r w:rsidRPr="00C208FF">
        <w:rPr>
          <w:rFonts w:ascii="Times New Roman" w:hAnsi="Times New Roman" w:cs="Times New Roman"/>
          <w:color w:val="auto"/>
          <w:sz w:val="22"/>
          <w:szCs w:val="22"/>
        </w:rPr>
        <w:t xml:space="preserve">dokumentem zawierającym odpowiednio oświadczenie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 xml:space="preserve">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y lub miejsce zamieszkania tej osoby. Terminy określone w pkt 5.4 stosuje się</w:t>
      </w:r>
      <w:r w:rsidR="00DA306E" w:rsidRPr="00C208FF">
        <w:rPr>
          <w:color w:val="auto"/>
        </w:rPr>
        <w:t xml:space="preserve"> </w:t>
      </w:r>
      <w:r w:rsidR="009D77A2" w:rsidRPr="00C208FF">
        <w:rPr>
          <w:rFonts w:ascii="Times New Roman" w:hAnsi="Times New Roman" w:cs="Times New Roman"/>
          <w:color w:val="auto"/>
          <w:sz w:val="22"/>
          <w:szCs w:val="22"/>
        </w:rPr>
        <w:t>odpowiednio</w:t>
      </w:r>
      <w:r w:rsidRPr="00C208FF">
        <w:rPr>
          <w:rFonts w:ascii="Times New Roman" w:hAnsi="Times New Roman" w:cs="Times New Roman"/>
          <w:color w:val="auto"/>
          <w:sz w:val="22"/>
          <w:szCs w:val="22"/>
        </w:rPr>
        <w:t>.</w:t>
      </w:r>
    </w:p>
    <w:p w:rsidR="00FF5549" w:rsidRPr="00C208FF" w:rsidRDefault="00833A71"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C208FF">
        <w:rPr>
          <w:rFonts w:ascii="Times New Roman" w:hAnsi="Times New Roman" w:cs="Times New Roman"/>
          <w:color w:val="auto"/>
          <w:sz w:val="22"/>
          <w:szCs w:val="22"/>
        </w:rPr>
        <w:t>Wykonawc</w:t>
      </w:r>
      <w:r w:rsidR="008C14D8" w:rsidRPr="00C208FF">
        <w:rPr>
          <w:rFonts w:ascii="Times New Roman" w:hAnsi="Times New Roman" w:cs="Times New Roman"/>
          <w:color w:val="auto"/>
          <w:sz w:val="22"/>
          <w:szCs w:val="22"/>
        </w:rPr>
        <w:t>a mający siedzibę na terytorium Rzeczypospolitej Polskiej, w odniesieniu do osoby mającej miejsce zamieszkania poza terytorium Rzeczypospolitej Polskiej, której dotycz</w:t>
      </w:r>
      <w:r w:rsidR="0058239C" w:rsidRPr="00C208FF">
        <w:rPr>
          <w:rFonts w:ascii="Times New Roman" w:hAnsi="Times New Roman" w:cs="Times New Roman"/>
          <w:color w:val="auto"/>
          <w:sz w:val="22"/>
          <w:szCs w:val="22"/>
        </w:rPr>
        <w:t xml:space="preserve">y dokument wskazany </w:t>
      </w:r>
      <w:r w:rsidR="00757E21" w:rsidRPr="00C208FF">
        <w:rPr>
          <w:rFonts w:ascii="Times New Roman" w:hAnsi="Times New Roman" w:cs="Times New Roman"/>
          <w:color w:val="auto"/>
          <w:sz w:val="22"/>
          <w:szCs w:val="22"/>
        </w:rPr>
        <w:t>w pkt 5.3.1</w:t>
      </w:r>
      <w:r w:rsidR="008C14D8" w:rsidRPr="00C208FF">
        <w:rPr>
          <w:rFonts w:ascii="Times New Roman" w:hAnsi="Times New Roman" w:cs="Times New Roman"/>
          <w:color w:val="auto"/>
          <w:sz w:val="22"/>
          <w:szCs w:val="22"/>
        </w:rPr>
        <w:t xml:space="preserve"> składa dokument, o którym mowa w pkt 5.4.1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w:t>
      </w:r>
      <w:r w:rsidR="00DA306E" w:rsidRPr="00C208FF">
        <w:rPr>
          <w:rFonts w:ascii="Times New Roman" w:hAnsi="Times New Roman" w:cs="Times New Roman"/>
          <w:color w:val="auto"/>
          <w:sz w:val="22"/>
          <w:szCs w:val="22"/>
        </w:rPr>
        <w:t>.1 stosuje się.</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C208FF">
        <w:rPr>
          <w:rFonts w:ascii="Times New Roman" w:hAnsi="Times New Roman" w:cs="Times New Roman"/>
          <w:color w:val="auto"/>
          <w:sz w:val="22"/>
          <w:szCs w:val="22"/>
        </w:rPr>
        <w:t xml:space="preserve">Jeżeli </w:t>
      </w:r>
      <w:r w:rsidR="00833A71" w:rsidRPr="00C208FF">
        <w:rPr>
          <w:rFonts w:ascii="Times New Roman" w:hAnsi="Times New Roman" w:cs="Times New Roman"/>
          <w:color w:val="auto"/>
          <w:sz w:val="22"/>
          <w:szCs w:val="22"/>
        </w:rPr>
        <w:t>Wykonawc</w:t>
      </w:r>
      <w:r w:rsidRPr="00C208FF">
        <w:rPr>
          <w:rFonts w:ascii="Times New Roman" w:hAnsi="Times New Roman" w:cs="Times New Roman"/>
          <w:color w:val="auto"/>
          <w:sz w:val="22"/>
          <w:szCs w:val="22"/>
        </w:rPr>
        <w:t xml:space="preserve">a nie złoży oświadczeń, o których mowa w 5.1.1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644112">
        <w:rPr>
          <w:rFonts w:ascii="Times New Roman" w:hAnsi="Times New Roman" w:cs="Times New Roman"/>
          <w:color w:val="auto"/>
          <w:sz w:val="22"/>
          <w:szCs w:val="22"/>
        </w:rPr>
        <w:t>Zamawia</w:t>
      </w:r>
      <w:r w:rsidRPr="00C208FF">
        <w:rPr>
          <w:rFonts w:ascii="Times New Roman" w:hAnsi="Times New Roman" w:cs="Times New Roman"/>
          <w:color w:val="auto"/>
          <w:sz w:val="22"/>
          <w:szCs w:val="22"/>
        </w:rPr>
        <w:t xml:space="preserve">jącego </w:t>
      </w:r>
      <w:r w:rsidRPr="00B964BA">
        <w:rPr>
          <w:rFonts w:ascii="Times New Roman" w:hAnsi="Times New Roman" w:cs="Times New Roman"/>
          <w:sz w:val="22"/>
          <w:szCs w:val="22"/>
        </w:rPr>
        <w:t xml:space="preserve">wątpliwości,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wezwie do ich złożenia, uzupełnienia lub poprawienia lub do udzielenia wyjaśnień w terminie przez siebie wskazanym, chyba że mimo ich złożenia, uzupełnienia lub poprawienia lub udzielenia wyjaśnień oferta </w:t>
      </w:r>
      <w:r w:rsidR="00833A71">
        <w:rPr>
          <w:rFonts w:ascii="Times New Roman" w:hAnsi="Times New Roman" w:cs="Times New Roman"/>
          <w:sz w:val="22"/>
          <w:szCs w:val="22"/>
        </w:rPr>
        <w:t>Wykonawc</w:t>
      </w:r>
      <w:r w:rsidRPr="00B964BA">
        <w:rPr>
          <w:rFonts w:ascii="Times New Roman" w:hAnsi="Times New Roman" w:cs="Times New Roman"/>
          <w:sz w:val="22"/>
          <w:szCs w:val="22"/>
        </w:rPr>
        <w:t>y podlegałaby odrzuceniu albo konieczne byłoby unieważnienie postępowania.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nie złożył wymaganych pełnomocnictw albo złożył wadliwe pełnomocnictwa,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wezwie do ich złożenia w terminie przez siebie wskazanym, chyba że mimo ich złożenia oferta </w:t>
      </w:r>
      <w:r w:rsidR="00833A71">
        <w:rPr>
          <w:rFonts w:ascii="Times New Roman" w:hAnsi="Times New Roman" w:cs="Times New Roman"/>
          <w:sz w:val="22"/>
          <w:szCs w:val="22"/>
        </w:rPr>
        <w:t>Wykonawc</w:t>
      </w:r>
      <w:r w:rsidRPr="00B964BA">
        <w:rPr>
          <w:rFonts w:ascii="Times New Roman" w:hAnsi="Times New Roman" w:cs="Times New Roman"/>
          <w:sz w:val="22"/>
          <w:szCs w:val="22"/>
        </w:rPr>
        <w:t>y podlega odrzuceniu albo konieczne byłoby unieważnienie postępowania.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wspólnie ubiegających się o udzielenie zamówienia oraz w przypadku </w:t>
      </w:r>
      <w:r w:rsidRPr="00B964BA">
        <w:rPr>
          <w:rFonts w:ascii="Times New Roman" w:hAnsi="Times New Roman" w:cs="Times New Roman"/>
          <w:sz w:val="22"/>
          <w:szCs w:val="22"/>
        </w:rPr>
        <w:lastRenderedPageBreak/>
        <w:t xml:space="preserve">innych podmiotów, na zasobach których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polega na zasadach określonych w art. 22a ustawy, kopie dokumentów dotyczących odpowiednio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y lub tych podmiotów, mogą być poświadczane za zgodność z oryginałem przez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albo te podmioty albo </w:t>
      </w:r>
      <w:r w:rsidR="00833A71">
        <w:rPr>
          <w:rFonts w:ascii="Times New Roman" w:hAnsi="Times New Roman" w:cs="Times New Roman"/>
          <w:sz w:val="22"/>
          <w:szCs w:val="22"/>
        </w:rPr>
        <w:t>Wykonawc</w:t>
      </w:r>
      <w:r w:rsidRPr="00B964BA">
        <w:rPr>
          <w:rFonts w:ascii="Times New Roman" w:hAnsi="Times New Roman" w:cs="Times New Roman"/>
          <w:sz w:val="22"/>
          <w:szCs w:val="22"/>
        </w:rPr>
        <w:t>ów wspólnie ubiegających się o udzielenie zamówienia publicznego - odpowiednio, w zakresie dokumentów, które każdego z nich dotyczą.</w:t>
      </w:r>
    </w:p>
    <w:p w:rsidR="00A51BC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Oświadczenia dotyczące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ów występujących wspólnie i innych podmiotów, na których zdolnościach lub sytuacji polega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na zasadach określonych w art. 22a ustawy składane są w oryginale. Dokumenty inne niż oświadczenia składane są w oryginale lub kopii poświadczonej za zgodność z oryginałem. Zobowiązanie, o którym mowa </w:t>
      </w:r>
      <w:r w:rsidRPr="008B51CA">
        <w:rPr>
          <w:rFonts w:ascii="Times New Roman" w:hAnsi="Times New Roman" w:cs="Times New Roman"/>
          <w:sz w:val="22"/>
          <w:szCs w:val="22"/>
        </w:rPr>
        <w:t>w pkt 4.5.1 i 4.5.4</w:t>
      </w:r>
      <w:r w:rsidRPr="00B964BA">
        <w:rPr>
          <w:rFonts w:ascii="Times New Roman" w:hAnsi="Times New Roman" w:cs="Times New Roman"/>
          <w:sz w:val="22"/>
          <w:szCs w:val="22"/>
        </w:rPr>
        <w:t xml:space="preserve"> SIWZ należy złożyć w formie oryginału.</w:t>
      </w:r>
    </w:p>
    <w:p w:rsidR="00A51BC8" w:rsidRPr="00B964BA" w:rsidRDefault="00833A71"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A51BC8" w:rsidRPr="00B964BA">
        <w:rPr>
          <w:rFonts w:ascii="Times New Roman" w:hAnsi="Times New Roman" w:cs="Times New Roman"/>
          <w:sz w:val="22"/>
          <w:szCs w:val="22"/>
        </w:rPr>
        <w:t>a, który zamierza powierzyć wykonanie częś</w:t>
      </w:r>
      <w:r w:rsidR="00D663A6">
        <w:rPr>
          <w:rFonts w:ascii="Times New Roman" w:hAnsi="Times New Roman" w:cs="Times New Roman"/>
          <w:sz w:val="22"/>
          <w:szCs w:val="22"/>
        </w:rPr>
        <w:t>ci</w:t>
      </w:r>
      <w:r w:rsidR="00A51BC8" w:rsidRPr="00B964BA">
        <w:rPr>
          <w:rFonts w:ascii="Times New Roman" w:hAnsi="Times New Roman" w:cs="Times New Roman"/>
          <w:sz w:val="22"/>
          <w:szCs w:val="22"/>
        </w:rPr>
        <w:t xml:space="preserve"> usługi innej firmie (pod</w:t>
      </w:r>
      <w:r>
        <w:rPr>
          <w:rFonts w:ascii="Times New Roman" w:hAnsi="Times New Roman" w:cs="Times New Roman"/>
          <w:sz w:val="22"/>
          <w:szCs w:val="22"/>
        </w:rPr>
        <w:t>wykonawc</w:t>
      </w:r>
      <w:r w:rsidR="00A51BC8" w:rsidRPr="00B964BA">
        <w:rPr>
          <w:rFonts w:ascii="Times New Roman" w:hAnsi="Times New Roman" w:cs="Times New Roman"/>
          <w:sz w:val="22"/>
          <w:szCs w:val="22"/>
        </w:rPr>
        <w:t>y) jest zobowiązany do:</w:t>
      </w:r>
    </w:p>
    <w:p w:rsidR="00A51BC8" w:rsidRPr="00B964BA" w:rsidRDefault="00A51BC8" w:rsidP="00C725B8">
      <w:pPr>
        <w:pStyle w:val="Akapitzlist"/>
        <w:numPr>
          <w:ilvl w:val="0"/>
          <w:numId w:val="30"/>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sidRPr="00B964BA">
        <w:rPr>
          <w:rFonts w:ascii="Times New Roman" w:hAnsi="Times New Roman" w:cs="Times New Roman"/>
          <w:sz w:val="22"/>
          <w:szCs w:val="22"/>
        </w:rPr>
        <w:t>określenia w złożonej ofercie informacji jaka część przedmiotu zamówienia będzie realizowana przez pod</w:t>
      </w:r>
      <w:r w:rsidR="00833A71">
        <w:rPr>
          <w:rFonts w:ascii="Times New Roman" w:hAnsi="Times New Roman" w:cs="Times New Roman"/>
          <w:sz w:val="22"/>
          <w:szCs w:val="22"/>
        </w:rPr>
        <w:t>wykonawc</w:t>
      </w:r>
      <w:r w:rsidR="00404D7F">
        <w:rPr>
          <w:rFonts w:ascii="Times New Roman" w:hAnsi="Times New Roman" w:cs="Times New Roman"/>
          <w:sz w:val="22"/>
          <w:szCs w:val="22"/>
        </w:rPr>
        <w:t xml:space="preserve">ów z podaniem jego </w:t>
      </w:r>
      <w:r w:rsidR="00404D7F" w:rsidRPr="00404D7F">
        <w:rPr>
          <w:rFonts w:ascii="Times New Roman" w:hAnsi="Times New Roman" w:cs="Times New Roman"/>
          <w:sz w:val="22"/>
          <w:szCs w:val="22"/>
        </w:rPr>
        <w:t>nazwy – jeżeli dysponuje taką informacją.</w:t>
      </w:r>
    </w:p>
    <w:p w:rsidR="00A51BC8" w:rsidRPr="00B964BA" w:rsidRDefault="00644112" w:rsidP="00C725B8">
      <w:pPr>
        <w:pStyle w:val="Akapitzlist"/>
        <w:numPr>
          <w:ilvl w:val="0"/>
          <w:numId w:val="30"/>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Pr>
          <w:rFonts w:ascii="Times New Roman" w:hAnsi="Times New Roman" w:cs="Times New Roman"/>
          <w:sz w:val="22"/>
          <w:szCs w:val="22"/>
        </w:rPr>
        <w:t>Zamawia</w:t>
      </w:r>
      <w:r w:rsidR="004B5D60">
        <w:rPr>
          <w:rFonts w:ascii="Times New Roman" w:hAnsi="Times New Roman" w:cs="Times New Roman"/>
          <w:sz w:val="22"/>
          <w:szCs w:val="22"/>
        </w:rPr>
        <w:t xml:space="preserve">jący nie wymaga aby </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a składał dokumenty lub oświadczenia o braku podstaw do wykluczenia odnoszące się do pod</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y który nie udostępnił swoich zasobów.</w:t>
      </w:r>
    </w:p>
    <w:p w:rsidR="00A51BC8" w:rsidRPr="00B964BA" w:rsidRDefault="00960EEA" w:rsidP="00C725B8">
      <w:pPr>
        <w:pStyle w:val="Akapitzlist"/>
        <w:numPr>
          <w:ilvl w:val="0"/>
          <w:numId w:val="30"/>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sz w:val="22"/>
          <w:szCs w:val="22"/>
        </w:rPr>
      </w:pPr>
      <w:r>
        <w:rPr>
          <w:rFonts w:ascii="Times New Roman" w:hAnsi="Times New Roman" w:cs="Times New Roman"/>
          <w:sz w:val="22"/>
          <w:szCs w:val="22"/>
        </w:rPr>
        <w:t>za zgodą</w:t>
      </w:r>
      <w:r w:rsidR="004B5D60">
        <w:rPr>
          <w:rFonts w:ascii="Times New Roman" w:hAnsi="Times New Roman" w:cs="Times New Roman"/>
          <w:sz w:val="22"/>
          <w:szCs w:val="22"/>
        </w:rPr>
        <w:t xml:space="preserve"> </w:t>
      </w:r>
      <w:r w:rsidR="00644112">
        <w:rPr>
          <w:rFonts w:ascii="Times New Roman" w:hAnsi="Times New Roman" w:cs="Times New Roman"/>
          <w:sz w:val="22"/>
          <w:szCs w:val="22"/>
        </w:rPr>
        <w:t>Zamawia</w:t>
      </w:r>
      <w:r w:rsidR="004B5D60">
        <w:rPr>
          <w:rFonts w:ascii="Times New Roman" w:hAnsi="Times New Roman" w:cs="Times New Roman"/>
          <w:sz w:val="22"/>
          <w:szCs w:val="22"/>
        </w:rPr>
        <w:t xml:space="preserve">jącego </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a może w trakcie realizacji zamówienia zgłosić nowych pod</w:t>
      </w:r>
      <w:r w:rsidR="00833A71">
        <w:rPr>
          <w:rFonts w:ascii="Times New Roman" w:hAnsi="Times New Roman" w:cs="Times New Roman"/>
          <w:sz w:val="22"/>
          <w:szCs w:val="22"/>
        </w:rPr>
        <w:t>wykonawc</w:t>
      </w:r>
      <w:r w:rsidR="00A51BC8" w:rsidRPr="00B964BA">
        <w:rPr>
          <w:rFonts w:ascii="Times New Roman" w:hAnsi="Times New Roman" w:cs="Times New Roman"/>
          <w:sz w:val="22"/>
          <w:szCs w:val="22"/>
        </w:rPr>
        <w:t>ów do realizacji zamówienia.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Dokumenty sporządzone w języku obcym są składane wraz z tłumaczeniem na język polski.</w:t>
      </w:r>
    </w:p>
    <w:p w:rsidR="00C04571" w:rsidRPr="00C04571" w:rsidRDefault="008C14D8" w:rsidP="00C725B8">
      <w:pPr>
        <w:pStyle w:val="Akapitzlist"/>
        <w:numPr>
          <w:ilvl w:val="1"/>
          <w:numId w:val="7"/>
        </w:numPr>
        <w:spacing w:line="276" w:lineRule="auto"/>
        <w:ind w:left="426" w:hanging="426"/>
        <w:jc w:val="both"/>
        <w:rPr>
          <w:rFonts w:ascii="Times New Roman" w:hAnsi="Times New Roman" w:cs="Times New Roman"/>
          <w:color w:val="auto"/>
          <w:sz w:val="22"/>
          <w:szCs w:val="22"/>
        </w:rPr>
      </w:pPr>
      <w:r w:rsidRPr="00C04571">
        <w:rPr>
          <w:rFonts w:ascii="Times New Roman" w:hAnsi="Times New Roman" w:cs="Times New Roman"/>
          <w:color w:val="auto"/>
          <w:sz w:val="22"/>
          <w:szCs w:val="22"/>
        </w:rPr>
        <w:t xml:space="preserve">W przypadku wskazania przez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 xml:space="preserve">ę dostępności oświadczeń lub dokumentów, o których mowa w Rozdziale V SIWZ w formie elektronicznej pod określonymi adresami internetowymi ogólnodostępnych i bezpłatnych baz danych, </w:t>
      </w:r>
      <w:r w:rsidR="00644112">
        <w:rPr>
          <w:rFonts w:ascii="Times New Roman" w:hAnsi="Times New Roman" w:cs="Times New Roman"/>
          <w:color w:val="auto"/>
          <w:sz w:val="22"/>
          <w:szCs w:val="22"/>
        </w:rPr>
        <w:t>Zamawia</w:t>
      </w:r>
      <w:r w:rsidRPr="00C04571">
        <w:rPr>
          <w:rFonts w:ascii="Times New Roman" w:hAnsi="Times New Roman" w:cs="Times New Roman"/>
          <w:color w:val="auto"/>
          <w:sz w:val="22"/>
          <w:szCs w:val="22"/>
        </w:rPr>
        <w:t xml:space="preserve">jący pobiera samodzielnie z tych baz danych wskazane przez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 xml:space="preserve">ę oświadczenia lub dokumenty. Jeżeli oświadczenia i dokumenty, o których mowa w zdaniu pierwszym są sporządzone w języku obcym </w:t>
      </w:r>
      <w:r w:rsidR="00833A71">
        <w:rPr>
          <w:rFonts w:ascii="Times New Roman" w:hAnsi="Times New Roman" w:cs="Times New Roman"/>
          <w:color w:val="auto"/>
          <w:sz w:val="22"/>
          <w:szCs w:val="22"/>
        </w:rPr>
        <w:t>Wykonawc</w:t>
      </w:r>
      <w:r w:rsidRPr="00C04571">
        <w:rPr>
          <w:rFonts w:ascii="Times New Roman" w:hAnsi="Times New Roman" w:cs="Times New Roman"/>
          <w:color w:val="auto"/>
          <w:sz w:val="22"/>
          <w:szCs w:val="22"/>
        </w:rPr>
        <w:t>a zobowiązany jest do przedstawienia ich tłumaczenia na język polski.</w:t>
      </w:r>
      <w:r w:rsidR="00561F77" w:rsidRPr="00C04571">
        <w:rPr>
          <w:rFonts w:ascii="Times New Roman" w:hAnsi="Times New Roman" w:cs="Times New Roman"/>
          <w:color w:val="auto"/>
          <w:sz w:val="22"/>
          <w:szCs w:val="22"/>
        </w:rPr>
        <w:t xml:space="preserve"> </w:t>
      </w:r>
    </w:p>
    <w:p w:rsidR="00FF5549" w:rsidRPr="00C04571" w:rsidRDefault="00D41DF6" w:rsidP="00C725B8">
      <w:pPr>
        <w:pStyle w:val="Akapitzlist"/>
        <w:numPr>
          <w:ilvl w:val="1"/>
          <w:numId w:val="7"/>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Ilekroć w SIWZ, a także w Z</w:t>
      </w:r>
      <w:r w:rsidR="008C14D8" w:rsidRPr="00C04571">
        <w:rPr>
          <w:rFonts w:ascii="Times New Roman" w:hAnsi="Times New Roman" w:cs="Times New Roman"/>
          <w:sz w:val="22"/>
          <w:szCs w:val="22"/>
        </w:rPr>
        <w:t xml:space="preserve">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y/podmiotu, na zasobach lub sytuacji którego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a polega zgodnie z zasadami reprezentacji wskazanymi we właściwym rejestrze lub osobę (osoby) upoważnioną do reprezentowania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 xml:space="preserve">y/podmiotu, na zasobach lub sytuacji którego </w:t>
      </w:r>
      <w:r w:rsidR="00833A71">
        <w:rPr>
          <w:rFonts w:ascii="Times New Roman" w:hAnsi="Times New Roman" w:cs="Times New Roman"/>
          <w:sz w:val="22"/>
          <w:szCs w:val="22"/>
        </w:rPr>
        <w:t>Wykonawc</w:t>
      </w:r>
      <w:r w:rsidR="008C14D8" w:rsidRPr="00C04571">
        <w:rPr>
          <w:rFonts w:ascii="Times New Roman" w:hAnsi="Times New Roman" w:cs="Times New Roman"/>
          <w:sz w:val="22"/>
          <w:szCs w:val="22"/>
        </w:rPr>
        <w:t>a polega na podstawie pełnomocnictwa.</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Podpisy na oświadczeniach i dokumentach muszą być złożone w sposób pozwalający zidentyfikować osobę podpisującą. Zaleca się opatrzenie podpisu pieczątką z imieniem i nazwiskiem osoby podpisującej.</w:t>
      </w:r>
    </w:p>
    <w:p w:rsidR="00FF5549"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potwierdzania dokumentów za zgodność z oryginałem, na dokumentach tych muszą się znaleźć podpisy, według zasad, o których mowa </w:t>
      </w:r>
      <w:r w:rsidR="00854DE4" w:rsidRPr="00854DE4">
        <w:rPr>
          <w:rFonts w:ascii="Times New Roman" w:hAnsi="Times New Roman" w:cs="Times New Roman"/>
          <w:color w:val="auto"/>
          <w:sz w:val="22"/>
          <w:szCs w:val="22"/>
        </w:rPr>
        <w:t>w pkt 5.8, 5.13</w:t>
      </w:r>
      <w:r w:rsidRPr="00854DE4">
        <w:rPr>
          <w:rFonts w:ascii="Times New Roman" w:hAnsi="Times New Roman" w:cs="Times New Roman"/>
          <w:color w:val="auto"/>
          <w:sz w:val="22"/>
          <w:szCs w:val="22"/>
        </w:rPr>
        <w:t xml:space="preserve"> i 5.1</w:t>
      </w:r>
      <w:r w:rsidR="00854DE4" w:rsidRPr="00854DE4">
        <w:rPr>
          <w:rFonts w:ascii="Times New Roman" w:hAnsi="Times New Roman" w:cs="Times New Roman"/>
          <w:color w:val="auto"/>
          <w:sz w:val="22"/>
          <w:szCs w:val="22"/>
        </w:rPr>
        <w:t>4</w:t>
      </w:r>
      <w:r w:rsidRPr="00B964BA">
        <w:rPr>
          <w:rFonts w:ascii="Times New Roman" w:hAnsi="Times New Roman" w:cs="Times New Roman"/>
          <w:sz w:val="22"/>
          <w:szCs w:val="22"/>
        </w:rPr>
        <w:t xml:space="preserve"> oraz klauzula</w:t>
      </w:r>
      <w:r w:rsidR="00E56F26" w:rsidRPr="00B964BA">
        <w:rPr>
          <w:rFonts w:ascii="Times New Roman" w:hAnsi="Times New Roman" w:cs="Times New Roman"/>
          <w:sz w:val="22"/>
          <w:szCs w:val="22"/>
        </w:rPr>
        <w:t xml:space="preserve"> ,,</w:t>
      </w:r>
      <w:r w:rsidRPr="00B964BA">
        <w:rPr>
          <w:rFonts w:ascii="Times New Roman" w:hAnsi="Times New Roman" w:cs="Times New Roman"/>
          <w:i/>
          <w:sz w:val="22"/>
          <w:szCs w:val="22"/>
        </w:rPr>
        <w:t>za zgodność z oryginałem</w:t>
      </w:r>
      <w:r w:rsidRPr="00B964BA">
        <w:rPr>
          <w:rFonts w:ascii="Times New Roman" w:hAnsi="Times New Roman" w:cs="Times New Roman"/>
          <w:sz w:val="22"/>
          <w:szCs w:val="22"/>
        </w:rPr>
        <w:t>”. W przypadku dokumentów wielostronicowych, należy poświadczyć za zgodność z oryginałem każdą stronę dokumentu, ewentualnie poświadczenie może znaleźć się na jednej ze stron wraz z informacją o liczbie poświadczanych stron.</w:t>
      </w:r>
    </w:p>
    <w:p w:rsidR="00687098" w:rsidRPr="00B964BA" w:rsidRDefault="008C14D8" w:rsidP="00C725B8">
      <w:pPr>
        <w:pStyle w:val="Akapitzlist"/>
        <w:numPr>
          <w:ilvl w:val="1"/>
          <w:numId w:val="7"/>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Pełnomocnictwo, o którym mowa </w:t>
      </w:r>
      <w:r w:rsidRPr="00B964BA">
        <w:rPr>
          <w:rFonts w:ascii="Times New Roman" w:hAnsi="Times New Roman" w:cs="Times New Roman"/>
          <w:color w:val="auto"/>
          <w:sz w:val="22"/>
          <w:szCs w:val="22"/>
        </w:rPr>
        <w:t xml:space="preserve">w pkt </w:t>
      </w:r>
      <w:r w:rsidR="00FB6829">
        <w:rPr>
          <w:rFonts w:ascii="Times New Roman" w:hAnsi="Times New Roman" w:cs="Times New Roman"/>
          <w:color w:val="auto"/>
          <w:sz w:val="22"/>
          <w:szCs w:val="22"/>
        </w:rPr>
        <w:t>4.6</w:t>
      </w:r>
      <w:r w:rsidRPr="00B964BA">
        <w:rPr>
          <w:rFonts w:ascii="Times New Roman" w:hAnsi="Times New Roman" w:cs="Times New Roman"/>
          <w:color w:val="auto"/>
          <w:sz w:val="22"/>
          <w:szCs w:val="22"/>
        </w:rPr>
        <w:t xml:space="preserve"> </w:t>
      </w:r>
      <w:r w:rsidRPr="00B964BA">
        <w:rPr>
          <w:rFonts w:ascii="Times New Roman" w:hAnsi="Times New Roman" w:cs="Times New Roman"/>
          <w:sz w:val="22"/>
          <w:szCs w:val="22"/>
        </w:rPr>
        <w:t>w formie oryginału lub kopii potwierdzonej za zgodność z oryginałem przez notariusza należy dołączyć do oferty.</w:t>
      </w:r>
    </w:p>
    <w:p w:rsidR="00FF5549" w:rsidRDefault="00FF5549" w:rsidP="006420E2">
      <w:pPr>
        <w:spacing w:line="276" w:lineRule="auto"/>
        <w:jc w:val="both"/>
        <w:rPr>
          <w:rFonts w:ascii="Times New Roman" w:hAnsi="Times New Roman" w:cs="Times New Roman"/>
          <w:sz w:val="22"/>
          <w:szCs w:val="22"/>
        </w:rPr>
      </w:pPr>
    </w:p>
    <w:p w:rsidR="00D41DF6" w:rsidRDefault="00D41DF6" w:rsidP="006420E2">
      <w:pPr>
        <w:spacing w:line="276" w:lineRule="auto"/>
        <w:jc w:val="both"/>
        <w:rPr>
          <w:rFonts w:ascii="Times New Roman" w:hAnsi="Times New Roman" w:cs="Times New Roman"/>
          <w:sz w:val="22"/>
          <w:szCs w:val="22"/>
        </w:rPr>
      </w:pPr>
    </w:p>
    <w:p w:rsidR="00C208FF" w:rsidRDefault="00C208FF" w:rsidP="006420E2">
      <w:pPr>
        <w:spacing w:line="276" w:lineRule="auto"/>
        <w:jc w:val="both"/>
        <w:rPr>
          <w:rFonts w:ascii="Times New Roman" w:hAnsi="Times New Roman" w:cs="Times New Roman"/>
          <w:sz w:val="22"/>
          <w:szCs w:val="22"/>
        </w:rPr>
      </w:pPr>
    </w:p>
    <w:p w:rsidR="00C208FF" w:rsidRDefault="00C208FF" w:rsidP="006420E2">
      <w:pPr>
        <w:spacing w:line="276" w:lineRule="auto"/>
        <w:jc w:val="both"/>
        <w:rPr>
          <w:rFonts w:ascii="Times New Roman" w:hAnsi="Times New Roman" w:cs="Times New Roman"/>
          <w:sz w:val="22"/>
          <w:szCs w:val="22"/>
        </w:rPr>
      </w:pPr>
    </w:p>
    <w:p w:rsidR="00C208FF" w:rsidRDefault="00C208FF" w:rsidP="006420E2">
      <w:pPr>
        <w:spacing w:line="276" w:lineRule="auto"/>
        <w:jc w:val="both"/>
        <w:rPr>
          <w:rFonts w:ascii="Times New Roman" w:hAnsi="Times New Roman" w:cs="Times New Roman"/>
          <w:sz w:val="22"/>
          <w:szCs w:val="22"/>
        </w:rPr>
      </w:pPr>
    </w:p>
    <w:p w:rsidR="000B497D" w:rsidRPr="00B964BA" w:rsidRDefault="000B497D" w:rsidP="006420E2">
      <w:pPr>
        <w:spacing w:line="276" w:lineRule="auto"/>
        <w:jc w:val="both"/>
        <w:rPr>
          <w:rFonts w:ascii="Times New Roman" w:hAnsi="Times New Roman" w:cs="Times New Roman"/>
          <w:sz w:val="22"/>
          <w:szCs w:val="22"/>
        </w:rPr>
      </w:pPr>
    </w:p>
    <w:p w:rsidR="00687098" w:rsidRPr="00B964BA"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6</w:t>
      </w:r>
    </w:p>
    <w:p w:rsidR="00687098" w:rsidRPr="00B964BA" w:rsidRDefault="008C14D8" w:rsidP="00FF554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WYMAGANIA DOTYCZĄCE WADIUM</w:t>
      </w:r>
    </w:p>
    <w:p w:rsidR="00FF5549" w:rsidRPr="00B964BA" w:rsidRDefault="00FF5549" w:rsidP="006420E2">
      <w:pPr>
        <w:spacing w:line="276" w:lineRule="auto"/>
        <w:jc w:val="both"/>
        <w:rPr>
          <w:rFonts w:ascii="Times New Roman" w:hAnsi="Times New Roman" w:cs="Times New Roman"/>
          <w:sz w:val="22"/>
          <w:szCs w:val="22"/>
        </w:rPr>
      </w:pPr>
    </w:p>
    <w:p w:rsidR="005B74DA" w:rsidRPr="00835DA7" w:rsidRDefault="00833A71" w:rsidP="00C725B8">
      <w:pPr>
        <w:pStyle w:val="Akapitzlist"/>
        <w:numPr>
          <w:ilvl w:val="1"/>
          <w:numId w:val="9"/>
        </w:numPr>
        <w:spacing w:line="276" w:lineRule="auto"/>
        <w:ind w:left="426" w:hanging="426"/>
        <w:jc w:val="both"/>
        <w:rPr>
          <w:rFonts w:ascii="Times New Roman" w:hAnsi="Times New Roman" w:cs="Times New Roman"/>
          <w:b/>
          <w:color w:val="auto"/>
          <w:sz w:val="22"/>
          <w:szCs w:val="22"/>
        </w:rPr>
      </w:pPr>
      <w:r>
        <w:rPr>
          <w:rFonts w:ascii="Times New Roman" w:hAnsi="Times New Roman" w:cs="Times New Roman"/>
          <w:color w:val="auto"/>
          <w:sz w:val="22"/>
          <w:szCs w:val="22"/>
        </w:rPr>
        <w:t>Wykonawc</w:t>
      </w:r>
      <w:r w:rsidR="008C14D8" w:rsidRPr="007C1D9F">
        <w:rPr>
          <w:rFonts w:ascii="Times New Roman" w:hAnsi="Times New Roman" w:cs="Times New Roman"/>
          <w:color w:val="auto"/>
          <w:sz w:val="22"/>
          <w:szCs w:val="22"/>
        </w:rPr>
        <w:t xml:space="preserve">a jest zobowiązany wnieść </w:t>
      </w:r>
      <w:r w:rsidR="008C14D8" w:rsidRPr="00835DA7">
        <w:rPr>
          <w:rFonts w:ascii="Times New Roman" w:hAnsi="Times New Roman" w:cs="Times New Roman"/>
          <w:color w:val="auto"/>
          <w:sz w:val="22"/>
          <w:szCs w:val="22"/>
        </w:rPr>
        <w:t xml:space="preserve">wadium </w:t>
      </w:r>
      <w:r w:rsidR="005B74DA" w:rsidRPr="00835DA7">
        <w:rPr>
          <w:rFonts w:ascii="Times New Roman" w:hAnsi="Times New Roman" w:cs="Times New Roman"/>
          <w:color w:val="auto"/>
          <w:sz w:val="22"/>
          <w:szCs w:val="22"/>
        </w:rPr>
        <w:t>w wysokości:</w:t>
      </w:r>
    </w:p>
    <w:p w:rsidR="005B74DA" w:rsidRPr="00835DA7" w:rsidRDefault="006E3B49" w:rsidP="006E3B49">
      <w:pPr>
        <w:pStyle w:val="Akapitzlist"/>
        <w:spacing w:line="276"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Zadanie 1, 2 i 3: każde po 2</w:t>
      </w:r>
      <w:r w:rsidR="004E6132">
        <w:rPr>
          <w:rFonts w:ascii="Times New Roman" w:hAnsi="Times New Roman" w:cs="Times New Roman"/>
          <w:color w:val="auto"/>
          <w:sz w:val="22"/>
          <w:szCs w:val="22"/>
        </w:rPr>
        <w:t>5</w:t>
      </w:r>
      <w:r w:rsidR="00EA3BCF" w:rsidRPr="00835DA7">
        <w:rPr>
          <w:rFonts w:ascii="Times New Roman" w:hAnsi="Times New Roman" w:cs="Times New Roman"/>
          <w:color w:val="auto"/>
          <w:sz w:val="22"/>
          <w:szCs w:val="22"/>
        </w:rPr>
        <w:t xml:space="preserve">0,00 </w:t>
      </w:r>
      <w:r w:rsidR="008C14D8" w:rsidRPr="00835DA7">
        <w:rPr>
          <w:rFonts w:ascii="Times New Roman" w:hAnsi="Times New Roman" w:cs="Times New Roman"/>
          <w:color w:val="auto"/>
          <w:sz w:val="22"/>
          <w:szCs w:val="22"/>
        </w:rPr>
        <w:t>zł (słownie:</w:t>
      </w:r>
      <w:r w:rsidR="00C04571" w:rsidRPr="00835DA7">
        <w:rPr>
          <w:rFonts w:ascii="Times New Roman" w:hAnsi="Times New Roman" w:cs="Times New Roman"/>
          <w:color w:val="auto"/>
          <w:sz w:val="22"/>
          <w:szCs w:val="22"/>
        </w:rPr>
        <w:t xml:space="preserve"> </w:t>
      </w:r>
      <w:r>
        <w:rPr>
          <w:rFonts w:ascii="Times New Roman" w:hAnsi="Times New Roman" w:cs="Times New Roman"/>
          <w:color w:val="auto"/>
          <w:sz w:val="22"/>
          <w:szCs w:val="22"/>
        </w:rPr>
        <w:t>dwieście pięćdziesiąt</w:t>
      </w:r>
      <w:r w:rsidRPr="00835DA7">
        <w:rPr>
          <w:rFonts w:ascii="Times New Roman" w:hAnsi="Times New Roman" w:cs="Times New Roman"/>
          <w:color w:val="auto"/>
          <w:sz w:val="22"/>
          <w:szCs w:val="22"/>
        </w:rPr>
        <w:t xml:space="preserve"> zł 00/100</w:t>
      </w:r>
      <w:r w:rsidR="008C14D8" w:rsidRPr="00835DA7">
        <w:rPr>
          <w:rFonts w:ascii="Times New Roman" w:hAnsi="Times New Roman" w:cs="Times New Roman"/>
          <w:color w:val="auto"/>
          <w:sz w:val="22"/>
          <w:szCs w:val="22"/>
        </w:rPr>
        <w:t>)</w:t>
      </w:r>
      <w:r>
        <w:rPr>
          <w:rFonts w:ascii="Times New Roman" w:hAnsi="Times New Roman" w:cs="Times New Roman"/>
          <w:color w:val="auto"/>
          <w:sz w:val="22"/>
          <w:szCs w:val="22"/>
        </w:rPr>
        <w:t>.</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Wadium może być wniesione w jednej lub kilku następujących formach: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pieniądzu,</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poręczeniach bankowych lub poręczeniach spółdzielczej kasy oszczędnościowo-kredytowej, z tym, że poręczenie kasy jest zawsze poręczeniem pieniężnym,</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gwarancjach bankowych,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gwarancjach ubezpieczeniowych,</w:t>
      </w:r>
    </w:p>
    <w:p w:rsidR="00687098" w:rsidRPr="00B964BA" w:rsidRDefault="008C14D8" w:rsidP="00462966">
      <w:pPr>
        <w:pStyle w:val="Akapitzlist"/>
        <w:numPr>
          <w:ilvl w:val="0"/>
          <w:numId w:val="10"/>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poręczeniach udzielanych przez podmioty, o których mowa w art. 6b ust. 5 pkt 2 ustawy z dnia 29 listopada 2000 r. o utworzeniu Polskiej Agencji Rozwoju Przedsiębiorczości </w:t>
      </w:r>
      <w:r w:rsidR="00462966" w:rsidRPr="00462966">
        <w:rPr>
          <w:rFonts w:ascii="Times New Roman" w:hAnsi="Times New Roman" w:cs="Times New Roman"/>
          <w:sz w:val="22"/>
          <w:szCs w:val="22"/>
        </w:rPr>
        <w:t>(Dz.U. z 2018 r. poz. 110)</w:t>
      </w:r>
      <w:r w:rsidR="00462966">
        <w:rPr>
          <w:rFonts w:ascii="Times New Roman" w:hAnsi="Times New Roman" w:cs="Times New Roman"/>
          <w:sz w:val="22"/>
          <w:szCs w:val="22"/>
        </w:rPr>
        <w:t>.</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Wadium wnoszone w pieniądzu należy </w:t>
      </w:r>
      <w:r w:rsidRPr="003750C2">
        <w:rPr>
          <w:rFonts w:ascii="Times New Roman" w:hAnsi="Times New Roman" w:cs="Times New Roman"/>
          <w:b/>
          <w:sz w:val="22"/>
          <w:szCs w:val="22"/>
          <w:u w:val="single"/>
        </w:rPr>
        <w:t>wpłacić przelewem</w:t>
      </w:r>
      <w:r w:rsidRPr="00B964BA">
        <w:rPr>
          <w:rFonts w:ascii="Times New Roman" w:hAnsi="Times New Roman" w:cs="Times New Roman"/>
          <w:sz w:val="22"/>
          <w:szCs w:val="22"/>
        </w:rPr>
        <w:t xml:space="preserve"> na następujący rachunek bankowy </w:t>
      </w:r>
      <w:r w:rsidR="00644112">
        <w:rPr>
          <w:rFonts w:ascii="Times New Roman" w:hAnsi="Times New Roman" w:cs="Times New Roman"/>
          <w:sz w:val="22"/>
          <w:szCs w:val="22"/>
        </w:rPr>
        <w:t>Zamawia</w:t>
      </w:r>
      <w:r w:rsidRPr="00B964BA">
        <w:rPr>
          <w:rFonts w:ascii="Times New Roman" w:hAnsi="Times New Roman" w:cs="Times New Roman"/>
          <w:sz w:val="22"/>
          <w:szCs w:val="22"/>
        </w:rPr>
        <w:t>jącego:</w:t>
      </w:r>
    </w:p>
    <w:p w:rsidR="00307ED6" w:rsidRPr="00B964BA" w:rsidRDefault="00307ED6" w:rsidP="00307ED6">
      <w:pPr>
        <w:pStyle w:val="Akapitzlist"/>
        <w:spacing w:line="276" w:lineRule="auto"/>
        <w:ind w:left="426"/>
        <w:jc w:val="both"/>
        <w:rPr>
          <w:rFonts w:ascii="Times New Roman" w:hAnsi="Times New Roman" w:cs="Times New Roman"/>
          <w:sz w:val="22"/>
          <w:szCs w:val="22"/>
        </w:rPr>
      </w:pP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Regionalna Dyrekcja Ochrony Środowiska w Kielcach</w:t>
      </w: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ul. Szymanowskiego 6, 25-361 Kielce</w:t>
      </w:r>
    </w:p>
    <w:p w:rsidR="006E7F44" w:rsidRPr="00B964BA" w:rsidRDefault="006E7F44" w:rsidP="006E7F44">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36 1010 1238 0860 6213 9120 0000</w:t>
      </w:r>
    </w:p>
    <w:p w:rsidR="006E7F44" w:rsidRPr="005B74DA" w:rsidRDefault="006E7F44" w:rsidP="005B74DA">
      <w:pPr>
        <w:widowControl/>
        <w:tabs>
          <w:tab w:val="left" w:pos="9000"/>
          <w:tab w:val="left" w:pos="13608"/>
        </w:tabs>
        <w:spacing w:line="276" w:lineRule="auto"/>
        <w:ind w:left="3402" w:hanging="3402"/>
        <w:rPr>
          <w:rFonts w:ascii="Times New Roman" w:eastAsia="Times New Roman" w:hAnsi="Times New Roman" w:cs="Times New Roman"/>
          <w:b/>
          <w:color w:val="auto"/>
          <w:kern w:val="28"/>
        </w:rPr>
      </w:pPr>
      <w:r w:rsidRPr="00B964BA">
        <w:rPr>
          <w:rFonts w:ascii="Times New Roman" w:hAnsi="Times New Roman" w:cs="Times New Roman"/>
          <w:sz w:val="22"/>
          <w:szCs w:val="22"/>
        </w:rPr>
        <w:t>z zalecanym dopiskiem: wadium na</w:t>
      </w:r>
      <w:r w:rsidR="00EA3BCF" w:rsidRPr="00B964BA">
        <w:rPr>
          <w:rFonts w:ascii="Times New Roman" w:hAnsi="Times New Roman" w:cs="Times New Roman"/>
          <w:sz w:val="22"/>
          <w:szCs w:val="22"/>
        </w:rPr>
        <w:t xml:space="preserve"> </w:t>
      </w:r>
      <w:r w:rsidR="00EA3BCF" w:rsidRPr="00B964BA">
        <w:rPr>
          <w:rFonts w:ascii="Times New Roman" w:hAnsi="Times New Roman" w:cs="Times New Roman"/>
          <w:i/>
          <w:sz w:val="22"/>
          <w:szCs w:val="22"/>
        </w:rPr>
        <w:t>„</w:t>
      </w:r>
      <w:r w:rsidR="004E6132" w:rsidRPr="004E6132">
        <w:rPr>
          <w:rFonts w:ascii="Times New Roman" w:hAnsi="Times New Roman" w:cs="Times New Roman"/>
          <w:b/>
          <w:bCs/>
          <w:i/>
        </w:rPr>
        <w:t xml:space="preserve">Przeprowadzenie oceny wpływu wykonanych działań  na stan zachowania siedlisk na obszarach Natura 2000 </w:t>
      </w:r>
      <w:r w:rsidR="00EA3BCF" w:rsidRPr="004E6132">
        <w:rPr>
          <w:rFonts w:ascii="Times New Roman" w:hAnsi="Times New Roman" w:cs="Times New Roman"/>
          <w:b/>
          <w:i/>
          <w:sz w:val="22"/>
          <w:szCs w:val="22"/>
        </w:rPr>
        <w:t xml:space="preserve">– część </w:t>
      </w:r>
      <w:r w:rsidR="00874790" w:rsidRPr="004E6132">
        <w:rPr>
          <w:rFonts w:ascii="Times New Roman" w:hAnsi="Times New Roman" w:cs="Times New Roman"/>
          <w:b/>
          <w:i/>
          <w:sz w:val="22"/>
          <w:szCs w:val="22"/>
        </w:rPr>
        <w:t>nr …</w:t>
      </w:r>
      <w:r w:rsidR="004E6132" w:rsidRPr="004E6132">
        <w:rPr>
          <w:rFonts w:ascii="Times New Roman" w:hAnsi="Times New Roman" w:cs="Times New Roman"/>
          <w:b/>
          <w:i/>
          <w:sz w:val="22"/>
          <w:szCs w:val="22"/>
        </w:rPr>
        <w:t xml:space="preserve"> - WOF-II.261.1.2018</w:t>
      </w:r>
      <w:r w:rsidR="002E17BF" w:rsidRPr="004E6132">
        <w:rPr>
          <w:rFonts w:ascii="Times New Roman" w:hAnsi="Times New Roman" w:cs="Times New Roman"/>
          <w:b/>
          <w:i/>
          <w:sz w:val="22"/>
          <w:szCs w:val="22"/>
        </w:rPr>
        <w:t>.</w:t>
      </w:r>
      <w:r w:rsidR="00723149" w:rsidRPr="004E6132">
        <w:rPr>
          <w:rFonts w:ascii="Times New Roman" w:hAnsi="Times New Roman" w:cs="Times New Roman"/>
          <w:b/>
          <w:i/>
          <w:sz w:val="22"/>
          <w:szCs w:val="22"/>
        </w:rPr>
        <w:t>DB</w:t>
      </w:r>
      <w:r w:rsidR="00874790" w:rsidRPr="005B74DA">
        <w:rPr>
          <w:rFonts w:ascii="Times New Roman" w:hAnsi="Times New Roman" w:cs="Times New Roman"/>
          <w:b/>
          <w:i/>
          <w:sz w:val="22"/>
          <w:szCs w:val="22"/>
        </w:rPr>
        <w:t>”</w:t>
      </w:r>
    </w:p>
    <w:p w:rsidR="006E7F44" w:rsidRPr="00B964BA" w:rsidRDefault="006E7F44" w:rsidP="006E7F44">
      <w:pPr>
        <w:spacing w:line="276" w:lineRule="auto"/>
        <w:jc w:val="both"/>
        <w:rPr>
          <w:rFonts w:ascii="Times New Roman" w:hAnsi="Times New Roman" w:cs="Times New Roman"/>
          <w:sz w:val="22"/>
          <w:szCs w:val="22"/>
        </w:rPr>
      </w:pPr>
    </w:p>
    <w:p w:rsidR="00687098" w:rsidRPr="00B964BA" w:rsidRDefault="008C14D8" w:rsidP="006E7F44">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Zaleca się dołączenie do oferty kserokopii dokumentu potwierdzającego dokonanie przelewu.</w:t>
      </w:r>
    </w:p>
    <w:p w:rsidR="006E7F44"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Za skuteczne wniesienie wadium w pieniądzu, </w:t>
      </w:r>
      <w:r w:rsidR="00644112">
        <w:rPr>
          <w:rFonts w:ascii="Times New Roman" w:hAnsi="Times New Roman" w:cs="Times New Roman"/>
          <w:sz w:val="22"/>
          <w:szCs w:val="22"/>
        </w:rPr>
        <w:t>Zamawia</w:t>
      </w:r>
      <w:r w:rsidRPr="00B964BA">
        <w:rPr>
          <w:rFonts w:ascii="Times New Roman" w:hAnsi="Times New Roman" w:cs="Times New Roman"/>
          <w:sz w:val="22"/>
          <w:szCs w:val="22"/>
        </w:rPr>
        <w:t xml:space="preserve">jący uzna wadium, które znajdzie się na rachunku bankowym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przed upływem terminu składania ofert.</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wnoszenia wadium w formie gwarancji bankowej lub ubezpieczeniowej, gwarancja musi być gwarancją nieodwołalną, bezwarunkową i płatną na pierwsze pisemne żądanie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sporządzoną zgodnie z obowiązującymi przepisami i powinna zawierać następujące elementy:</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nazwę dającego zlecenie (</w:t>
      </w:r>
      <w:r w:rsidR="00833A71">
        <w:rPr>
          <w:rFonts w:ascii="Times New Roman" w:hAnsi="Times New Roman" w:cs="Times New Roman"/>
          <w:sz w:val="22"/>
          <w:szCs w:val="22"/>
        </w:rPr>
        <w:t>Wykonawc</w:t>
      </w:r>
      <w:r w:rsidRPr="00B964BA">
        <w:rPr>
          <w:rFonts w:ascii="Times New Roman" w:hAnsi="Times New Roman" w:cs="Times New Roman"/>
          <w:sz w:val="22"/>
          <w:szCs w:val="22"/>
        </w:rPr>
        <w:t>y), beneficjenta gwarancji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gwaranta (banku lub instytucji ubezpieczeniowej udzielających gwarancji) oraz wskazanie ich siedzib,</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kwotę gwarancji,</w:t>
      </w:r>
    </w:p>
    <w:p w:rsidR="00687098"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termin ważności gwarancj</w:t>
      </w:r>
      <w:r w:rsidR="002E17BF" w:rsidRPr="00B964BA">
        <w:rPr>
          <w:rFonts w:ascii="Times New Roman" w:hAnsi="Times New Roman" w:cs="Times New Roman"/>
          <w:sz w:val="22"/>
          <w:szCs w:val="22"/>
        </w:rPr>
        <w:t>i w formule: „od dnia</w:t>
      </w:r>
      <w:r w:rsidR="002E17BF" w:rsidRPr="00B964BA">
        <w:rPr>
          <w:rFonts w:ascii="Times New Roman" w:hAnsi="Times New Roman" w:cs="Times New Roman"/>
          <w:sz w:val="22"/>
          <w:szCs w:val="22"/>
        </w:rPr>
        <w:tab/>
        <w:t>- do dnia</w:t>
      </w:r>
      <w:r w:rsidRPr="00B964BA">
        <w:rPr>
          <w:rFonts w:ascii="Times New Roman" w:hAnsi="Times New Roman" w:cs="Times New Roman"/>
          <w:sz w:val="22"/>
          <w:szCs w:val="22"/>
        </w:rPr>
        <w:t>”,</w:t>
      </w:r>
    </w:p>
    <w:p w:rsidR="006E7F44" w:rsidRPr="00B964BA" w:rsidRDefault="008C14D8" w:rsidP="00C725B8">
      <w:pPr>
        <w:pStyle w:val="Akapitzlist"/>
        <w:numPr>
          <w:ilvl w:val="0"/>
          <w:numId w:val="11"/>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gwaranta do zapłacenia kwoty gwarancji na pierwsze żądanie </w:t>
      </w:r>
      <w:r w:rsidR="00644112">
        <w:rPr>
          <w:rFonts w:ascii="Times New Roman" w:hAnsi="Times New Roman" w:cs="Times New Roman"/>
          <w:sz w:val="22"/>
          <w:szCs w:val="22"/>
        </w:rPr>
        <w:t>Zamawia</w:t>
      </w:r>
      <w:r w:rsidRPr="00B964BA">
        <w:rPr>
          <w:rFonts w:ascii="Times New Roman" w:hAnsi="Times New Roman" w:cs="Times New Roman"/>
          <w:sz w:val="22"/>
          <w:szCs w:val="22"/>
        </w:rPr>
        <w:t>jącego w sytuacjach określonych w art. 46 ust. 4a oraz art. 46 ust. 5 ustawy z dnia 29 stycznia 2004 r. Prawo zamówień publicznych.</w:t>
      </w:r>
    </w:p>
    <w:p w:rsidR="00687098" w:rsidRPr="00B964BA" w:rsidRDefault="008C14D8" w:rsidP="006E7F44">
      <w:pPr>
        <w:spacing w:line="276" w:lineRule="auto"/>
        <w:ind w:left="426"/>
        <w:jc w:val="both"/>
        <w:rPr>
          <w:rFonts w:ascii="Times New Roman" w:hAnsi="Times New Roman" w:cs="Times New Roman"/>
          <w:sz w:val="22"/>
          <w:szCs w:val="22"/>
        </w:rPr>
      </w:pPr>
      <w:r w:rsidRPr="00B964BA">
        <w:rPr>
          <w:rFonts w:ascii="Times New Roman" w:hAnsi="Times New Roman" w:cs="Times New Roman"/>
          <w:sz w:val="22"/>
          <w:szCs w:val="22"/>
        </w:rPr>
        <w:t xml:space="preserve">Zamawiający nie dopuszcza możliwości umieszczenia w treści gwarancji klauzuli dotyczącej pośrednictwa podmiotów </w:t>
      </w:r>
      <w:r w:rsidR="009013BB" w:rsidRPr="00B964BA">
        <w:rPr>
          <w:rFonts w:ascii="Times New Roman" w:hAnsi="Times New Roman" w:cs="Times New Roman"/>
          <w:sz w:val="22"/>
          <w:szCs w:val="22"/>
        </w:rPr>
        <w:t>trzecich.</w:t>
      </w:r>
    </w:p>
    <w:p w:rsidR="00687098" w:rsidRPr="00B964BA" w:rsidRDefault="008C14D8" w:rsidP="00C725B8">
      <w:pPr>
        <w:pStyle w:val="Akapitzlist"/>
        <w:numPr>
          <w:ilvl w:val="1"/>
          <w:numId w:val="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wnoszenia wadium w formie innej niż pieniężna, </w:t>
      </w:r>
      <w:r w:rsidR="00644112">
        <w:rPr>
          <w:rFonts w:ascii="Times New Roman" w:hAnsi="Times New Roman" w:cs="Times New Roman"/>
          <w:sz w:val="22"/>
          <w:szCs w:val="22"/>
        </w:rPr>
        <w:t>Zamawia</w:t>
      </w:r>
      <w:r w:rsidRPr="00B964BA">
        <w:rPr>
          <w:rFonts w:ascii="Times New Roman" w:hAnsi="Times New Roman" w:cs="Times New Roman"/>
          <w:sz w:val="22"/>
          <w:szCs w:val="22"/>
        </w:rPr>
        <w:t>jący wymaga złożenia wraz z ofertą oryginału dokumentu wadialnego (gwarancji lub poręczenia).</w:t>
      </w:r>
    </w:p>
    <w:p w:rsidR="006C6A10"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Wadium musi zabezpieczać ofertę przez cały okres związania ofertą, począwszy od dnia, w który</w:t>
      </w:r>
      <w:r w:rsidR="006C6A10" w:rsidRPr="00B964BA">
        <w:rPr>
          <w:rFonts w:ascii="Times New Roman" w:hAnsi="Times New Roman" w:cs="Times New Roman"/>
          <w:sz w:val="22"/>
          <w:szCs w:val="22"/>
        </w:rPr>
        <w:t xml:space="preserve">m upływa termin składania ofert. </w:t>
      </w:r>
    </w:p>
    <w:p w:rsidR="006E7F44" w:rsidRDefault="006E7F44" w:rsidP="006420E2">
      <w:pPr>
        <w:spacing w:line="276" w:lineRule="auto"/>
        <w:jc w:val="both"/>
        <w:rPr>
          <w:rFonts w:ascii="Times New Roman" w:hAnsi="Times New Roman" w:cs="Times New Roman"/>
          <w:sz w:val="22"/>
          <w:szCs w:val="22"/>
        </w:rPr>
      </w:pPr>
    </w:p>
    <w:p w:rsidR="00807F63" w:rsidRDefault="00807F63" w:rsidP="006420E2">
      <w:pPr>
        <w:spacing w:line="276" w:lineRule="auto"/>
        <w:jc w:val="both"/>
        <w:rPr>
          <w:rFonts w:ascii="Times New Roman" w:hAnsi="Times New Roman" w:cs="Times New Roman"/>
          <w:sz w:val="22"/>
          <w:szCs w:val="22"/>
        </w:rPr>
      </w:pPr>
    </w:p>
    <w:p w:rsidR="00C208FF" w:rsidRDefault="00C208FF" w:rsidP="006420E2">
      <w:pPr>
        <w:spacing w:line="276" w:lineRule="auto"/>
        <w:jc w:val="both"/>
        <w:rPr>
          <w:rFonts w:ascii="Times New Roman" w:hAnsi="Times New Roman" w:cs="Times New Roman"/>
          <w:sz w:val="22"/>
          <w:szCs w:val="22"/>
        </w:rPr>
      </w:pPr>
    </w:p>
    <w:p w:rsidR="00C208FF" w:rsidRDefault="00C208FF" w:rsidP="006420E2">
      <w:pPr>
        <w:spacing w:line="276" w:lineRule="auto"/>
        <w:jc w:val="both"/>
        <w:rPr>
          <w:rFonts w:ascii="Times New Roman" w:hAnsi="Times New Roman" w:cs="Times New Roman"/>
          <w:sz w:val="22"/>
          <w:szCs w:val="22"/>
        </w:rPr>
      </w:pPr>
    </w:p>
    <w:p w:rsidR="000B497D" w:rsidRPr="00B964BA" w:rsidRDefault="000B497D" w:rsidP="006420E2">
      <w:pPr>
        <w:spacing w:line="276" w:lineRule="auto"/>
        <w:jc w:val="both"/>
        <w:rPr>
          <w:rFonts w:ascii="Times New Roman" w:hAnsi="Times New Roman" w:cs="Times New Roman"/>
          <w:sz w:val="22"/>
          <w:szCs w:val="22"/>
        </w:rPr>
      </w:pPr>
    </w:p>
    <w:p w:rsidR="00687098" w:rsidRPr="00B964BA"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7</w:t>
      </w:r>
    </w:p>
    <w:p w:rsidR="006E7F44" w:rsidRPr="00B964BA" w:rsidRDefault="008C14D8" w:rsidP="006E7F4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PRZYGOTOWANIA OFERT</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6E7F44" w:rsidRPr="00B964BA" w:rsidRDefault="00833A71" w:rsidP="00C725B8">
      <w:pPr>
        <w:pStyle w:val="Akapitzlist"/>
        <w:numPr>
          <w:ilvl w:val="1"/>
          <w:numId w:val="1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złożyć jedną ofertę. Złożenie więcej niż jednej oferty spowoduje odrzucenie wszystkich ofert złożonych przez </w:t>
      </w:r>
      <w:r>
        <w:rPr>
          <w:rFonts w:ascii="Times New Roman" w:hAnsi="Times New Roman" w:cs="Times New Roman"/>
          <w:sz w:val="22"/>
          <w:szCs w:val="22"/>
        </w:rPr>
        <w:t>Wykonawc</w:t>
      </w:r>
      <w:r w:rsidR="008C14D8" w:rsidRPr="00B964BA">
        <w:rPr>
          <w:rFonts w:ascii="Times New Roman" w:hAnsi="Times New Roman" w:cs="Times New Roman"/>
          <w:sz w:val="22"/>
          <w:szCs w:val="22"/>
        </w:rPr>
        <w:t>ę.</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musi być sporządzona z zachowaniem formy pisemnej pod rygorem nieważności.</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Treść oferty musi być zgodna z treścią SIWZ.</w:t>
      </w:r>
    </w:p>
    <w:p w:rsidR="00ED3E0C" w:rsidRDefault="008C14D8" w:rsidP="00ED3E0C">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(wraz z załącznikami) musi być sporządzona w sposób czytelny.</w:t>
      </w:r>
    </w:p>
    <w:p w:rsidR="006E7F44" w:rsidRPr="00ED3E0C" w:rsidRDefault="008C14D8" w:rsidP="00ED3E0C">
      <w:pPr>
        <w:pStyle w:val="Akapitzlist"/>
        <w:numPr>
          <w:ilvl w:val="1"/>
          <w:numId w:val="12"/>
        </w:numPr>
        <w:spacing w:line="276" w:lineRule="auto"/>
        <w:ind w:left="426" w:hanging="426"/>
        <w:rPr>
          <w:rFonts w:ascii="Times New Roman" w:hAnsi="Times New Roman" w:cs="Times New Roman"/>
          <w:sz w:val="22"/>
          <w:szCs w:val="22"/>
        </w:rPr>
      </w:pPr>
      <w:r w:rsidRPr="00ED3E0C">
        <w:rPr>
          <w:rFonts w:ascii="Times New Roman" w:hAnsi="Times New Roman" w:cs="Times New Roman"/>
          <w:sz w:val="22"/>
          <w:szCs w:val="22"/>
        </w:rPr>
        <w:t xml:space="preserve">Wszelkie zmiany naniesione przez </w:t>
      </w:r>
      <w:r w:rsidR="00833A71" w:rsidRPr="00ED3E0C">
        <w:rPr>
          <w:rFonts w:ascii="Times New Roman" w:hAnsi="Times New Roman" w:cs="Times New Roman"/>
          <w:sz w:val="22"/>
          <w:szCs w:val="22"/>
        </w:rPr>
        <w:t>Wykonawc</w:t>
      </w:r>
      <w:r w:rsidRPr="00ED3E0C">
        <w:rPr>
          <w:rFonts w:ascii="Times New Roman" w:hAnsi="Times New Roman" w:cs="Times New Roman"/>
          <w:sz w:val="22"/>
          <w:szCs w:val="22"/>
        </w:rPr>
        <w:t>ę w treści o</w:t>
      </w:r>
      <w:r w:rsidR="0045050D" w:rsidRPr="00ED3E0C">
        <w:rPr>
          <w:rFonts w:ascii="Times New Roman" w:hAnsi="Times New Roman" w:cs="Times New Roman"/>
          <w:sz w:val="22"/>
          <w:szCs w:val="22"/>
        </w:rPr>
        <w:t>ferty po jej sporządzeniu</w:t>
      </w:r>
      <w:r w:rsidR="0045050D" w:rsidRPr="00ED3E0C">
        <w:rPr>
          <w:rFonts w:ascii="Times New Roman" w:hAnsi="Times New Roman" w:cs="Times New Roman"/>
          <w:sz w:val="22"/>
          <w:szCs w:val="22"/>
        </w:rPr>
        <w:tab/>
        <w:t>muszą</w:t>
      </w:r>
      <w:r w:rsidR="00ED3E0C">
        <w:rPr>
          <w:rFonts w:ascii="Times New Roman" w:hAnsi="Times New Roman" w:cs="Times New Roman"/>
          <w:sz w:val="22"/>
          <w:szCs w:val="22"/>
        </w:rPr>
        <w:t xml:space="preserve"> </w:t>
      </w:r>
      <w:r w:rsidRPr="00ED3E0C">
        <w:rPr>
          <w:rFonts w:ascii="Times New Roman" w:hAnsi="Times New Roman" w:cs="Times New Roman"/>
          <w:sz w:val="22"/>
          <w:szCs w:val="22"/>
        </w:rPr>
        <w:t>być</w:t>
      </w:r>
      <w:r w:rsidR="00ED3E0C">
        <w:rPr>
          <w:rFonts w:ascii="Times New Roman" w:hAnsi="Times New Roman" w:cs="Times New Roman"/>
          <w:sz w:val="22"/>
          <w:szCs w:val="22"/>
        </w:rPr>
        <w:t xml:space="preserve"> </w:t>
      </w:r>
      <w:r w:rsidR="0045050D" w:rsidRPr="00ED3E0C">
        <w:rPr>
          <w:rFonts w:ascii="Times New Roman" w:hAnsi="Times New Roman" w:cs="Times New Roman"/>
          <w:sz w:val="22"/>
          <w:szCs w:val="22"/>
        </w:rPr>
        <w:t>p</w:t>
      </w:r>
      <w:r w:rsidRPr="00ED3E0C">
        <w:rPr>
          <w:rFonts w:ascii="Times New Roman" w:hAnsi="Times New Roman" w:cs="Times New Roman"/>
          <w:sz w:val="22"/>
          <w:szCs w:val="22"/>
        </w:rPr>
        <w:t xml:space="preserve">arafowane przez </w:t>
      </w:r>
      <w:r w:rsidR="00833A71" w:rsidRPr="00ED3E0C">
        <w:rPr>
          <w:rFonts w:ascii="Times New Roman" w:hAnsi="Times New Roman" w:cs="Times New Roman"/>
          <w:sz w:val="22"/>
          <w:szCs w:val="22"/>
        </w:rPr>
        <w:t>Wykonawc</w:t>
      </w:r>
      <w:r w:rsidRPr="00ED3E0C">
        <w:rPr>
          <w:rFonts w:ascii="Times New Roman" w:hAnsi="Times New Roman" w:cs="Times New Roman"/>
          <w:sz w:val="22"/>
          <w:szCs w:val="22"/>
        </w:rPr>
        <w:t>ę.</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musi być</w:t>
      </w:r>
      <w:r w:rsidR="002E17BF" w:rsidRPr="00B964BA">
        <w:rPr>
          <w:rFonts w:ascii="Times New Roman" w:hAnsi="Times New Roman" w:cs="Times New Roman"/>
          <w:sz w:val="22"/>
          <w:szCs w:val="22"/>
        </w:rPr>
        <w:t xml:space="preserve"> podpisana przez </w:t>
      </w:r>
      <w:r w:rsidR="00833A71">
        <w:rPr>
          <w:rFonts w:ascii="Times New Roman" w:hAnsi="Times New Roman" w:cs="Times New Roman"/>
          <w:sz w:val="22"/>
          <w:szCs w:val="22"/>
        </w:rPr>
        <w:t>Wykonawc</w:t>
      </w:r>
      <w:r w:rsidR="002E17BF" w:rsidRPr="00B964BA">
        <w:rPr>
          <w:rFonts w:ascii="Times New Roman" w:hAnsi="Times New Roman" w:cs="Times New Roman"/>
          <w:sz w:val="22"/>
          <w:szCs w:val="22"/>
        </w:rPr>
        <w:t xml:space="preserve">ę, tj. </w:t>
      </w:r>
      <w:r w:rsidRPr="00B964BA">
        <w:rPr>
          <w:rFonts w:ascii="Times New Roman" w:hAnsi="Times New Roman" w:cs="Times New Roman"/>
          <w:sz w:val="22"/>
          <w:szCs w:val="22"/>
        </w:rPr>
        <w:t xml:space="preserve">osobę (osoby) reprezentującą </w:t>
      </w:r>
      <w:r w:rsidR="00833A71">
        <w:rPr>
          <w:rFonts w:ascii="Times New Roman" w:hAnsi="Times New Roman" w:cs="Times New Roman"/>
          <w:sz w:val="22"/>
          <w:szCs w:val="22"/>
        </w:rPr>
        <w:t>Wykonawc</w:t>
      </w:r>
      <w:r w:rsidRPr="00B964BA">
        <w:rPr>
          <w:rFonts w:ascii="Times New Roman" w:hAnsi="Times New Roman" w:cs="Times New Roman"/>
          <w:sz w:val="22"/>
          <w:szCs w:val="22"/>
        </w:rPr>
        <w:t>ę, zgodnie</w:t>
      </w:r>
      <w:r w:rsidR="00A616AD">
        <w:rPr>
          <w:rFonts w:ascii="Times New Roman" w:hAnsi="Times New Roman" w:cs="Times New Roman"/>
          <w:sz w:val="22"/>
          <w:szCs w:val="22"/>
        </w:rPr>
        <w:t xml:space="preserve"> </w:t>
      </w:r>
      <w:r w:rsidRPr="00B964BA">
        <w:rPr>
          <w:rFonts w:ascii="Times New Roman" w:hAnsi="Times New Roman" w:cs="Times New Roman"/>
          <w:sz w:val="22"/>
          <w:szCs w:val="22"/>
        </w:rPr>
        <w:t xml:space="preserve">z zasadami reprezentacji wskazanymi we właściwym rejestrze lub osobę (osoby) upoważnioną do reprezentowania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p>
    <w:p w:rsidR="006E7F4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Jeżeli o</w:t>
      </w:r>
      <w:r w:rsidR="002E17BF" w:rsidRPr="00B964BA">
        <w:rPr>
          <w:rFonts w:ascii="Times New Roman" w:hAnsi="Times New Roman" w:cs="Times New Roman"/>
          <w:sz w:val="22"/>
          <w:szCs w:val="22"/>
        </w:rPr>
        <w:t xml:space="preserve">soba (osoby) podpisująca ofertę </w:t>
      </w:r>
      <w:r w:rsidRPr="00B964BA">
        <w:rPr>
          <w:rFonts w:ascii="Times New Roman" w:hAnsi="Times New Roman" w:cs="Times New Roman"/>
          <w:sz w:val="22"/>
          <w:szCs w:val="22"/>
        </w:rPr>
        <w:t xml:space="preserve">(reprezentująca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lub </w:t>
      </w:r>
      <w:r w:rsidR="00833A71">
        <w:rPr>
          <w:rFonts w:ascii="Times New Roman" w:hAnsi="Times New Roman" w:cs="Times New Roman"/>
          <w:sz w:val="22"/>
          <w:szCs w:val="22"/>
        </w:rPr>
        <w:t>Wykonawc</w:t>
      </w:r>
      <w:r w:rsidRPr="00B964BA">
        <w:rPr>
          <w:rFonts w:ascii="Times New Roman" w:hAnsi="Times New Roman" w:cs="Times New Roman"/>
          <w:sz w:val="22"/>
          <w:szCs w:val="22"/>
        </w:rPr>
        <w:t>ów</w:t>
      </w:r>
      <w:r w:rsidR="006E7F44" w:rsidRPr="00B964BA">
        <w:rPr>
          <w:rFonts w:ascii="Times New Roman" w:hAnsi="Times New Roman" w:cs="Times New Roman"/>
          <w:sz w:val="22"/>
          <w:szCs w:val="22"/>
        </w:rPr>
        <w:t xml:space="preserve"> </w:t>
      </w:r>
      <w:r w:rsidRPr="00B964BA">
        <w:rPr>
          <w:rFonts w:ascii="Times New Roman" w:hAnsi="Times New Roman" w:cs="Times New Roman"/>
          <w:sz w:val="22"/>
          <w:szCs w:val="22"/>
        </w:rPr>
        <w:t>występujących wspólnie) działa na podstawie pełnomocnictwa, pełnomocnictwo to w formie oryginału lub kopii poświadczonej za zgodność z oryginałem przez notariusza musi zostać dołączone do oferty.</w:t>
      </w:r>
    </w:p>
    <w:p w:rsidR="0063789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Oferta wraz z załącznikami musi być sporządzona w języku polskim. Każdy dokument składający</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się</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na ofertę lub złożony wraz z ofertą</w:t>
      </w:r>
      <w:r w:rsidR="00637894" w:rsidRPr="00B964BA">
        <w:rPr>
          <w:rFonts w:ascii="Times New Roman" w:hAnsi="Times New Roman" w:cs="Times New Roman"/>
          <w:sz w:val="22"/>
          <w:szCs w:val="22"/>
        </w:rPr>
        <w:t xml:space="preserve"> sporządzo</w:t>
      </w:r>
      <w:r w:rsidR="002E17BF" w:rsidRPr="00B964BA">
        <w:rPr>
          <w:rFonts w:ascii="Times New Roman" w:hAnsi="Times New Roman" w:cs="Times New Roman"/>
          <w:sz w:val="22"/>
          <w:szCs w:val="22"/>
        </w:rPr>
        <w:t xml:space="preserve">ny w języku innym niż polski </w:t>
      </w:r>
      <w:r w:rsidR="00637894" w:rsidRPr="00B964BA">
        <w:rPr>
          <w:rFonts w:ascii="Times New Roman" w:hAnsi="Times New Roman" w:cs="Times New Roman"/>
          <w:sz w:val="22"/>
          <w:szCs w:val="22"/>
        </w:rPr>
        <w:t xml:space="preserve">musi </w:t>
      </w:r>
      <w:r w:rsidRPr="00B964BA">
        <w:rPr>
          <w:rFonts w:ascii="Times New Roman" w:hAnsi="Times New Roman" w:cs="Times New Roman"/>
          <w:sz w:val="22"/>
          <w:szCs w:val="22"/>
        </w:rPr>
        <w:t>być</w:t>
      </w:r>
      <w:r w:rsidR="00637894" w:rsidRPr="00B964BA">
        <w:rPr>
          <w:rFonts w:ascii="Times New Roman" w:hAnsi="Times New Roman" w:cs="Times New Roman"/>
          <w:sz w:val="22"/>
          <w:szCs w:val="22"/>
        </w:rPr>
        <w:t xml:space="preserve"> złożony </w:t>
      </w:r>
      <w:r w:rsidRPr="00B964BA">
        <w:rPr>
          <w:rFonts w:ascii="Times New Roman" w:hAnsi="Times New Roman" w:cs="Times New Roman"/>
          <w:sz w:val="22"/>
          <w:szCs w:val="22"/>
        </w:rPr>
        <w:t>wraz</w:t>
      </w:r>
      <w:r w:rsidR="00A616AD">
        <w:rPr>
          <w:rFonts w:ascii="Times New Roman" w:hAnsi="Times New Roman" w:cs="Times New Roman"/>
          <w:sz w:val="22"/>
          <w:szCs w:val="22"/>
        </w:rPr>
        <w:t xml:space="preserve"> </w:t>
      </w:r>
      <w:r w:rsidRPr="00B964BA">
        <w:rPr>
          <w:rFonts w:ascii="Times New Roman" w:hAnsi="Times New Roman" w:cs="Times New Roman"/>
          <w:sz w:val="22"/>
          <w:szCs w:val="22"/>
        </w:rPr>
        <w:t>z tłumaczeniem na język polski.</w:t>
      </w:r>
    </w:p>
    <w:p w:rsidR="00637894" w:rsidRPr="00B964BA" w:rsidRDefault="00833A71" w:rsidP="00C725B8">
      <w:pPr>
        <w:pStyle w:val="Akapitzlist"/>
        <w:numPr>
          <w:ilvl w:val="1"/>
          <w:numId w:val="1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a ponosi wszelkie koszty związane z przygotowaniem i złożeniem oferty.</w:t>
      </w:r>
    </w:p>
    <w:p w:rsidR="00637894"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Zaleca się, aby strony oferty były trwale ze sobą połączone i kolejno ponumerowane.</w:t>
      </w:r>
    </w:p>
    <w:p w:rsidR="004B76EA"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Zaleca się, aby każda strona oferty zawierająca jakąk</w:t>
      </w:r>
      <w:r w:rsidR="00637894" w:rsidRPr="00B964BA">
        <w:rPr>
          <w:rFonts w:ascii="Times New Roman" w:hAnsi="Times New Roman" w:cs="Times New Roman"/>
          <w:sz w:val="22"/>
          <w:szCs w:val="22"/>
        </w:rPr>
        <w:t xml:space="preserve">olwiek treść była podpisana lub </w:t>
      </w:r>
      <w:r w:rsidRPr="00B964BA">
        <w:rPr>
          <w:rFonts w:ascii="Times New Roman" w:hAnsi="Times New Roman" w:cs="Times New Roman"/>
          <w:sz w:val="22"/>
          <w:szCs w:val="22"/>
        </w:rPr>
        <w:t>parafowana</w:t>
      </w:r>
      <w:r w:rsidR="00637894" w:rsidRPr="00B964BA">
        <w:rPr>
          <w:rFonts w:ascii="Times New Roman" w:hAnsi="Times New Roman" w:cs="Times New Roman"/>
          <w:sz w:val="22"/>
          <w:szCs w:val="22"/>
        </w:rPr>
        <w:t xml:space="preserve"> </w:t>
      </w:r>
      <w:r w:rsidRPr="00B964BA">
        <w:rPr>
          <w:rFonts w:ascii="Times New Roman" w:hAnsi="Times New Roman" w:cs="Times New Roman"/>
          <w:sz w:val="22"/>
          <w:szCs w:val="22"/>
        </w:rPr>
        <w:t>prze</w:t>
      </w:r>
      <w:r w:rsidR="00637894" w:rsidRPr="00B964BA">
        <w:rPr>
          <w:rFonts w:ascii="Times New Roman" w:hAnsi="Times New Roman" w:cs="Times New Roman"/>
          <w:sz w:val="22"/>
          <w:szCs w:val="22"/>
        </w:rPr>
        <w:t>z</w:t>
      </w:r>
      <w:r w:rsidRPr="00B964BA">
        <w:rPr>
          <w:rFonts w:ascii="Times New Roman" w:hAnsi="Times New Roman" w:cs="Times New Roman"/>
          <w:sz w:val="22"/>
          <w:szCs w:val="22"/>
        </w:rPr>
        <w:t xml:space="preserve"> </w:t>
      </w:r>
      <w:r w:rsidR="00833A71">
        <w:rPr>
          <w:rFonts w:ascii="Times New Roman" w:hAnsi="Times New Roman" w:cs="Times New Roman"/>
          <w:sz w:val="22"/>
          <w:szCs w:val="22"/>
        </w:rPr>
        <w:t>Wykonawc</w:t>
      </w:r>
      <w:r w:rsidRPr="00B964BA">
        <w:rPr>
          <w:rFonts w:ascii="Times New Roman" w:hAnsi="Times New Roman" w:cs="Times New Roman"/>
          <w:sz w:val="22"/>
          <w:szCs w:val="22"/>
        </w:rPr>
        <w:t>ę.</w:t>
      </w:r>
    </w:p>
    <w:p w:rsidR="00687098" w:rsidRPr="004E6132" w:rsidRDefault="008C14D8" w:rsidP="00C725B8">
      <w:pPr>
        <w:pStyle w:val="Akapitzlist"/>
        <w:numPr>
          <w:ilvl w:val="1"/>
          <w:numId w:val="12"/>
        </w:numPr>
        <w:spacing w:line="276" w:lineRule="auto"/>
        <w:ind w:left="426" w:hanging="426"/>
        <w:jc w:val="both"/>
        <w:rPr>
          <w:rFonts w:ascii="Times New Roman" w:hAnsi="Times New Roman" w:cs="Times New Roman"/>
          <w:b/>
          <w:sz w:val="22"/>
          <w:szCs w:val="22"/>
        </w:rPr>
      </w:pPr>
      <w:r w:rsidRPr="004E6132">
        <w:rPr>
          <w:rFonts w:ascii="Times New Roman" w:hAnsi="Times New Roman" w:cs="Times New Roman"/>
          <w:b/>
          <w:sz w:val="22"/>
          <w:szCs w:val="22"/>
        </w:rPr>
        <w:t>Na potrzeby oceny ofert oferta musi zawierać:</w:t>
      </w:r>
    </w:p>
    <w:p w:rsidR="00687098" w:rsidRPr="00B964BA" w:rsidRDefault="0060013F" w:rsidP="00C725B8">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Formularz Ofert</w:t>
      </w:r>
      <w:r w:rsidR="008C14D8" w:rsidRPr="00B964BA">
        <w:rPr>
          <w:rFonts w:ascii="Times New Roman" w:hAnsi="Times New Roman" w:cs="Times New Roman"/>
          <w:sz w:val="22"/>
          <w:szCs w:val="22"/>
        </w:rPr>
        <w:t>y sporządzony i wypełniony według w</w:t>
      </w:r>
      <w:r w:rsidR="00BE2474" w:rsidRPr="00B964BA">
        <w:rPr>
          <w:rFonts w:ascii="Times New Roman" w:hAnsi="Times New Roman" w:cs="Times New Roman"/>
          <w:sz w:val="22"/>
          <w:szCs w:val="22"/>
        </w:rPr>
        <w:t>zoru stanowią</w:t>
      </w:r>
      <w:r w:rsidR="00D41DF6">
        <w:rPr>
          <w:rFonts w:ascii="Times New Roman" w:hAnsi="Times New Roman" w:cs="Times New Roman"/>
          <w:sz w:val="22"/>
          <w:szCs w:val="22"/>
        </w:rPr>
        <w:t>cego Załącznik N</w:t>
      </w:r>
      <w:r w:rsidR="00BE2474" w:rsidRPr="00B964BA">
        <w:rPr>
          <w:rFonts w:ascii="Times New Roman" w:hAnsi="Times New Roman" w:cs="Times New Roman"/>
          <w:sz w:val="22"/>
          <w:szCs w:val="22"/>
        </w:rPr>
        <w:t>r 2</w:t>
      </w:r>
      <w:r w:rsidR="008C14D8" w:rsidRPr="00B964BA">
        <w:rPr>
          <w:rFonts w:ascii="Times New Roman" w:hAnsi="Times New Roman" w:cs="Times New Roman"/>
          <w:sz w:val="22"/>
          <w:szCs w:val="22"/>
        </w:rPr>
        <w:t xml:space="preserve"> do SIWZ,</w:t>
      </w:r>
    </w:p>
    <w:p w:rsidR="00687098" w:rsidRPr="00B964BA" w:rsidRDefault="00C208FF" w:rsidP="00C725B8">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oświadczenie, o którym</w:t>
      </w:r>
      <w:r w:rsidR="008C14D8" w:rsidRPr="00B964BA">
        <w:rPr>
          <w:rFonts w:ascii="Times New Roman" w:hAnsi="Times New Roman" w:cs="Times New Roman"/>
          <w:sz w:val="22"/>
          <w:szCs w:val="22"/>
        </w:rPr>
        <w:t xml:space="preserve"> mowa w pkt 5.1</w:t>
      </w:r>
      <w:r>
        <w:rPr>
          <w:rFonts w:ascii="Times New Roman" w:hAnsi="Times New Roman" w:cs="Times New Roman"/>
          <w:sz w:val="22"/>
          <w:szCs w:val="22"/>
        </w:rPr>
        <w:t>.1</w:t>
      </w:r>
      <w:r w:rsidR="008C14D8" w:rsidRPr="00B964BA">
        <w:rPr>
          <w:rFonts w:ascii="Times New Roman" w:hAnsi="Times New Roman" w:cs="Times New Roman"/>
          <w:sz w:val="22"/>
          <w:szCs w:val="22"/>
        </w:rPr>
        <w:t xml:space="preserve"> </w:t>
      </w:r>
      <w:r w:rsidR="00D41DF6">
        <w:rPr>
          <w:rFonts w:ascii="Times New Roman" w:hAnsi="Times New Roman" w:cs="Times New Roman"/>
          <w:sz w:val="22"/>
          <w:szCs w:val="22"/>
        </w:rPr>
        <w:t>SIWZ według wzoru stanowiącego Załącznik N</w:t>
      </w:r>
      <w:r w:rsidR="008C14D8" w:rsidRPr="00B964BA">
        <w:rPr>
          <w:rFonts w:ascii="Times New Roman" w:hAnsi="Times New Roman" w:cs="Times New Roman"/>
          <w:sz w:val="22"/>
          <w:szCs w:val="22"/>
        </w:rPr>
        <w:t>r 3 do SIWZ</w:t>
      </w:r>
      <w:r w:rsidR="00D376C5">
        <w:rPr>
          <w:rFonts w:ascii="Times New Roman" w:hAnsi="Times New Roman" w:cs="Times New Roman"/>
          <w:sz w:val="22"/>
          <w:szCs w:val="22"/>
        </w:rPr>
        <w:t>,</w:t>
      </w:r>
    </w:p>
    <w:p w:rsidR="00687098" w:rsidRPr="00B964BA" w:rsidRDefault="008C14D8" w:rsidP="00C725B8">
      <w:pPr>
        <w:pStyle w:val="Akapitzlist"/>
        <w:numPr>
          <w:ilvl w:val="0"/>
          <w:numId w:val="13"/>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pełnomocnictwo - jeżeli dotyczy</w:t>
      </w:r>
      <w:r w:rsidR="00D376C5">
        <w:rPr>
          <w:rFonts w:ascii="Times New Roman" w:hAnsi="Times New Roman" w:cs="Times New Roman"/>
          <w:sz w:val="22"/>
          <w:szCs w:val="22"/>
        </w:rPr>
        <w:t>,</w:t>
      </w:r>
    </w:p>
    <w:p w:rsidR="00687098" w:rsidRPr="00B964BA" w:rsidRDefault="008C14D8" w:rsidP="00C725B8">
      <w:pPr>
        <w:pStyle w:val="Akapitzlist"/>
        <w:numPr>
          <w:ilvl w:val="0"/>
          <w:numId w:val="13"/>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w przypadku wnoszenia wadium w formie innej niż pieniężna, oryginał dokumentu wadialnego (gwarancji lub poręczenia)</w:t>
      </w:r>
      <w:r w:rsidR="00D376C5">
        <w:rPr>
          <w:rFonts w:ascii="Times New Roman" w:hAnsi="Times New Roman" w:cs="Times New Roman"/>
          <w:sz w:val="22"/>
          <w:szCs w:val="22"/>
        </w:rPr>
        <w:t>,</w:t>
      </w:r>
    </w:p>
    <w:p w:rsidR="00687098" w:rsidRDefault="008C14D8" w:rsidP="00C725B8">
      <w:pPr>
        <w:pStyle w:val="Akapitzlist"/>
        <w:numPr>
          <w:ilvl w:val="0"/>
          <w:numId w:val="13"/>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zobowiązanie podmiotu trzeciego, o którym mowa w pkt 4.5.1 i 4.5.4 SIWZ - jeżeli </w:t>
      </w:r>
      <w:r w:rsidR="00833A71">
        <w:rPr>
          <w:rFonts w:ascii="Times New Roman" w:hAnsi="Times New Roman" w:cs="Times New Roman"/>
          <w:sz w:val="22"/>
          <w:szCs w:val="22"/>
        </w:rPr>
        <w:t>Wykonawc</w:t>
      </w:r>
      <w:r w:rsidRPr="00B964BA">
        <w:rPr>
          <w:rFonts w:ascii="Times New Roman" w:hAnsi="Times New Roman" w:cs="Times New Roman"/>
          <w:sz w:val="22"/>
          <w:szCs w:val="22"/>
        </w:rPr>
        <w:t>a polega na zasobach lub sytuacji podmiotu trzeciego</w:t>
      </w:r>
      <w:r w:rsidR="003750C2">
        <w:rPr>
          <w:rFonts w:ascii="Times New Roman" w:hAnsi="Times New Roman" w:cs="Times New Roman"/>
          <w:sz w:val="22"/>
          <w:szCs w:val="22"/>
        </w:rPr>
        <w:t>,</w:t>
      </w:r>
    </w:p>
    <w:p w:rsidR="003750C2" w:rsidRPr="009E4A46" w:rsidRDefault="003750C2" w:rsidP="003750C2">
      <w:pPr>
        <w:pStyle w:val="Akapitzlist"/>
        <w:numPr>
          <w:ilvl w:val="0"/>
          <w:numId w:val="13"/>
        </w:numPr>
        <w:spacing w:line="276" w:lineRule="auto"/>
        <w:jc w:val="both"/>
        <w:rPr>
          <w:rFonts w:ascii="Times New Roman" w:hAnsi="Times New Roman" w:cs="Times New Roman"/>
          <w:color w:val="auto"/>
          <w:sz w:val="22"/>
          <w:szCs w:val="22"/>
        </w:rPr>
      </w:pPr>
      <w:r w:rsidRPr="009E4A46">
        <w:rPr>
          <w:rFonts w:ascii="Times New Roman" w:hAnsi="Times New Roman" w:cs="Times New Roman"/>
          <w:color w:val="auto"/>
          <w:sz w:val="22"/>
          <w:szCs w:val="22"/>
        </w:rPr>
        <w:t>wykaz osób w ramach kryter</w:t>
      </w:r>
      <w:r w:rsidR="00EC4322">
        <w:rPr>
          <w:rFonts w:ascii="Times New Roman" w:hAnsi="Times New Roman" w:cs="Times New Roman"/>
          <w:color w:val="auto"/>
          <w:sz w:val="22"/>
          <w:szCs w:val="22"/>
        </w:rPr>
        <w:t>iów oceny ofert (Załącznik N</w:t>
      </w:r>
      <w:r w:rsidR="00632D94">
        <w:rPr>
          <w:rFonts w:ascii="Times New Roman" w:hAnsi="Times New Roman" w:cs="Times New Roman"/>
          <w:color w:val="auto"/>
          <w:sz w:val="22"/>
          <w:szCs w:val="22"/>
        </w:rPr>
        <w:t>r 7</w:t>
      </w:r>
      <w:r w:rsidRPr="009E4A46">
        <w:rPr>
          <w:rFonts w:ascii="Times New Roman" w:hAnsi="Times New Roman" w:cs="Times New Roman"/>
          <w:color w:val="auto"/>
          <w:sz w:val="22"/>
          <w:szCs w:val="22"/>
        </w:rPr>
        <w:t>b do SIWZ)</w:t>
      </w:r>
    </w:p>
    <w:p w:rsidR="003750C2" w:rsidRPr="009E4A46" w:rsidRDefault="003750C2" w:rsidP="00D94447">
      <w:pPr>
        <w:spacing w:line="276" w:lineRule="auto"/>
        <w:ind w:left="1134" w:hanging="850"/>
        <w:jc w:val="both"/>
        <w:rPr>
          <w:rFonts w:ascii="Times New Roman" w:hAnsi="Times New Roman" w:cs="Times New Roman"/>
          <w:b/>
          <w:color w:val="auto"/>
          <w:sz w:val="22"/>
          <w:szCs w:val="22"/>
          <w:u w:val="single"/>
        </w:rPr>
      </w:pPr>
      <w:r w:rsidRPr="009E4A46">
        <w:rPr>
          <w:rFonts w:ascii="Times New Roman" w:hAnsi="Times New Roman" w:cs="Times New Roman"/>
          <w:b/>
          <w:color w:val="auto"/>
          <w:sz w:val="22"/>
          <w:szCs w:val="22"/>
          <w:u w:val="single"/>
        </w:rPr>
        <w:t>Uwaga: dokument wymieniony w pkt 7.12.f</w:t>
      </w:r>
      <w:r w:rsidR="00835DA7" w:rsidRPr="009E4A46">
        <w:rPr>
          <w:rFonts w:ascii="Times New Roman" w:hAnsi="Times New Roman" w:cs="Times New Roman"/>
          <w:b/>
          <w:color w:val="auto"/>
          <w:sz w:val="22"/>
          <w:szCs w:val="22"/>
          <w:u w:val="single"/>
        </w:rPr>
        <w:t xml:space="preserve"> nie należy</w:t>
      </w:r>
      <w:r w:rsidRPr="009E4A46">
        <w:rPr>
          <w:rFonts w:ascii="Times New Roman" w:hAnsi="Times New Roman" w:cs="Times New Roman"/>
          <w:b/>
          <w:color w:val="auto"/>
          <w:sz w:val="22"/>
          <w:szCs w:val="22"/>
          <w:u w:val="single"/>
        </w:rPr>
        <w:t xml:space="preserve"> do dokumentów, o których mowa w art. 25 ustawy i w wypadku niezłożenia </w:t>
      </w:r>
      <w:r w:rsidR="009E4A46" w:rsidRPr="009E4A46">
        <w:rPr>
          <w:rFonts w:ascii="Times New Roman" w:hAnsi="Times New Roman" w:cs="Times New Roman"/>
          <w:b/>
          <w:color w:val="auto"/>
          <w:sz w:val="22"/>
          <w:szCs w:val="22"/>
          <w:u w:val="single"/>
        </w:rPr>
        <w:t>go</w:t>
      </w:r>
      <w:r w:rsidRPr="009E4A46">
        <w:rPr>
          <w:rFonts w:ascii="Times New Roman" w:hAnsi="Times New Roman" w:cs="Times New Roman"/>
          <w:b/>
          <w:color w:val="auto"/>
          <w:sz w:val="22"/>
          <w:szCs w:val="22"/>
          <w:u w:val="single"/>
        </w:rPr>
        <w:t xml:space="preserve"> wraz z ofertą lub złożenia dokument</w:t>
      </w:r>
      <w:r w:rsidR="009E4A46" w:rsidRPr="009E4A46">
        <w:rPr>
          <w:rFonts w:ascii="Times New Roman" w:hAnsi="Times New Roman" w:cs="Times New Roman"/>
          <w:b/>
          <w:color w:val="auto"/>
          <w:sz w:val="22"/>
          <w:szCs w:val="22"/>
          <w:u w:val="single"/>
        </w:rPr>
        <w:t>u</w:t>
      </w:r>
      <w:r w:rsidRPr="009E4A46">
        <w:rPr>
          <w:rFonts w:ascii="Times New Roman" w:hAnsi="Times New Roman" w:cs="Times New Roman"/>
          <w:b/>
          <w:color w:val="auto"/>
          <w:sz w:val="22"/>
          <w:szCs w:val="22"/>
          <w:u w:val="single"/>
        </w:rPr>
        <w:t xml:space="preserve"> wadliw</w:t>
      </w:r>
      <w:r w:rsidR="009E4A46" w:rsidRPr="009E4A46">
        <w:rPr>
          <w:rFonts w:ascii="Times New Roman" w:hAnsi="Times New Roman" w:cs="Times New Roman"/>
          <w:b/>
          <w:color w:val="auto"/>
          <w:sz w:val="22"/>
          <w:szCs w:val="22"/>
          <w:u w:val="single"/>
        </w:rPr>
        <w:t>ego</w:t>
      </w:r>
      <w:r w:rsidRPr="009E4A46">
        <w:rPr>
          <w:rFonts w:ascii="Times New Roman" w:hAnsi="Times New Roman" w:cs="Times New Roman"/>
          <w:b/>
          <w:color w:val="auto"/>
          <w:sz w:val="22"/>
          <w:szCs w:val="22"/>
          <w:u w:val="single"/>
        </w:rPr>
        <w:t xml:space="preserve">, Zamawiający nie będzie wzywał </w:t>
      </w:r>
      <w:r w:rsidR="00833A71">
        <w:rPr>
          <w:rFonts w:ascii="Times New Roman" w:hAnsi="Times New Roman" w:cs="Times New Roman"/>
          <w:b/>
          <w:color w:val="auto"/>
          <w:sz w:val="22"/>
          <w:szCs w:val="22"/>
          <w:u w:val="single"/>
        </w:rPr>
        <w:t>Wykonawc</w:t>
      </w:r>
      <w:r w:rsidRPr="009E4A46">
        <w:rPr>
          <w:rFonts w:ascii="Times New Roman" w:hAnsi="Times New Roman" w:cs="Times New Roman"/>
          <w:b/>
          <w:color w:val="auto"/>
          <w:sz w:val="22"/>
          <w:szCs w:val="22"/>
          <w:u w:val="single"/>
        </w:rPr>
        <w:t xml:space="preserve">ów do </w:t>
      </w:r>
      <w:r w:rsidR="009E4A46" w:rsidRPr="009E4A46">
        <w:rPr>
          <w:rFonts w:ascii="Times New Roman" w:hAnsi="Times New Roman" w:cs="Times New Roman"/>
          <w:b/>
          <w:color w:val="auto"/>
          <w:sz w:val="22"/>
          <w:szCs w:val="22"/>
          <w:u w:val="single"/>
        </w:rPr>
        <w:t>jego</w:t>
      </w:r>
      <w:r w:rsidRPr="009E4A46">
        <w:rPr>
          <w:rFonts w:ascii="Times New Roman" w:hAnsi="Times New Roman" w:cs="Times New Roman"/>
          <w:b/>
          <w:color w:val="auto"/>
          <w:sz w:val="22"/>
          <w:szCs w:val="22"/>
          <w:u w:val="single"/>
        </w:rPr>
        <w:t xml:space="preserve"> uzupełnienia.</w:t>
      </w:r>
    </w:p>
    <w:p w:rsidR="004B76EA"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Ofertę należy umieścić w kopercie/opakowaniu i zabezpieczyć w sposób uniemożliwiający zapoznanie się z jej zawartością bez naruszenia zabezpieczeń przed upływem terminu otwarcia ofert.</w:t>
      </w:r>
    </w:p>
    <w:p w:rsidR="00687098" w:rsidRPr="00B964BA" w:rsidRDefault="008C14D8" w:rsidP="00C725B8">
      <w:pPr>
        <w:pStyle w:val="Akapitzlist"/>
        <w:numPr>
          <w:ilvl w:val="1"/>
          <w:numId w:val="12"/>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Na kopercie/opakowaniu należy umieścić następujące oznaczenia:</w:t>
      </w:r>
    </w:p>
    <w:p w:rsidR="00687098" w:rsidRPr="00B964BA" w:rsidRDefault="008C14D8" w:rsidP="00C725B8">
      <w:pPr>
        <w:pStyle w:val="Akapitzlist"/>
        <w:numPr>
          <w:ilvl w:val="0"/>
          <w:numId w:val="14"/>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nazwa, adres, numer telefonu, faksu, adres e-mail </w:t>
      </w:r>
      <w:r w:rsidR="00833A71">
        <w:rPr>
          <w:rFonts w:ascii="Times New Roman" w:hAnsi="Times New Roman" w:cs="Times New Roman"/>
          <w:sz w:val="22"/>
          <w:szCs w:val="22"/>
        </w:rPr>
        <w:t>Wykonawc</w:t>
      </w:r>
      <w:r w:rsidRPr="00B964BA">
        <w:rPr>
          <w:rFonts w:ascii="Times New Roman" w:hAnsi="Times New Roman" w:cs="Times New Roman"/>
          <w:sz w:val="22"/>
          <w:szCs w:val="22"/>
        </w:rPr>
        <w:t>y,</w:t>
      </w:r>
    </w:p>
    <w:p w:rsidR="00C27468" w:rsidRPr="00B964BA" w:rsidRDefault="00C27468" w:rsidP="00C725B8">
      <w:pPr>
        <w:pStyle w:val="Akapitzlist"/>
        <w:numPr>
          <w:ilvl w:val="0"/>
          <w:numId w:val="14"/>
        </w:num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Regionalna Dyrekcja Ochrony Środowiska w Kielcach</w:t>
      </w:r>
    </w:p>
    <w:p w:rsidR="00C27468" w:rsidRPr="00B964BA" w:rsidRDefault="00C27468" w:rsidP="00C27468">
      <w:pPr>
        <w:pStyle w:val="Akapitzlist"/>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ul. Szymanowskiego 6, 25-361 Kielce</w:t>
      </w:r>
      <w:r w:rsidR="008C14D8" w:rsidRPr="00B964BA">
        <w:rPr>
          <w:rFonts w:ascii="Times New Roman" w:hAnsi="Times New Roman" w:cs="Times New Roman"/>
          <w:sz w:val="22"/>
          <w:szCs w:val="22"/>
        </w:rPr>
        <w:t xml:space="preserve"> </w:t>
      </w:r>
    </w:p>
    <w:p w:rsidR="00687098" w:rsidRPr="00F9391E" w:rsidRDefault="008C14D8" w:rsidP="00C725B8">
      <w:pPr>
        <w:pStyle w:val="Akapitzlist"/>
        <w:numPr>
          <w:ilvl w:val="0"/>
          <w:numId w:val="14"/>
        </w:numPr>
        <w:spacing w:line="276" w:lineRule="auto"/>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OFERTA - „</w:t>
      </w:r>
      <w:r w:rsidR="00F6592A" w:rsidRPr="00F9391E">
        <w:rPr>
          <w:rFonts w:ascii="Times New Roman" w:hAnsi="Times New Roman" w:cs="Times New Roman"/>
          <w:color w:val="auto"/>
          <w:sz w:val="22"/>
          <w:szCs w:val="22"/>
        </w:rPr>
        <w:t>….</w:t>
      </w:r>
      <w:r w:rsidR="00C27468" w:rsidRPr="00F9391E">
        <w:rPr>
          <w:rFonts w:ascii="Times New Roman" w:hAnsi="Times New Roman" w:cs="Times New Roman"/>
          <w:color w:val="auto"/>
          <w:sz w:val="22"/>
          <w:szCs w:val="22"/>
        </w:rPr>
        <w:t xml:space="preserve"> </w:t>
      </w:r>
      <w:r w:rsidRPr="00F9391E">
        <w:rPr>
          <w:rFonts w:ascii="Times New Roman" w:hAnsi="Times New Roman" w:cs="Times New Roman"/>
          <w:color w:val="auto"/>
          <w:sz w:val="22"/>
          <w:szCs w:val="22"/>
        </w:rPr>
        <w:t xml:space="preserve">” </w:t>
      </w:r>
      <w:r w:rsidR="00966648">
        <w:rPr>
          <w:rFonts w:ascii="Times New Roman" w:hAnsi="Times New Roman" w:cs="Times New Roman"/>
          <w:color w:val="auto"/>
          <w:sz w:val="22"/>
          <w:szCs w:val="22"/>
        </w:rPr>
        <w:t>WOF-II.261.1.2018</w:t>
      </w:r>
      <w:r w:rsidR="00C27468" w:rsidRPr="00F9391E">
        <w:rPr>
          <w:rFonts w:ascii="Times New Roman" w:hAnsi="Times New Roman" w:cs="Times New Roman"/>
          <w:color w:val="auto"/>
          <w:sz w:val="22"/>
          <w:szCs w:val="22"/>
        </w:rPr>
        <w:t>.</w:t>
      </w:r>
      <w:r w:rsidR="005B74DA" w:rsidRPr="00F9391E">
        <w:rPr>
          <w:rFonts w:ascii="Times New Roman" w:hAnsi="Times New Roman" w:cs="Times New Roman"/>
          <w:color w:val="auto"/>
          <w:sz w:val="22"/>
          <w:szCs w:val="22"/>
        </w:rPr>
        <w:t>DB</w:t>
      </w:r>
    </w:p>
    <w:p w:rsidR="00687098" w:rsidRPr="00F9391E" w:rsidRDefault="008C14D8" w:rsidP="00C725B8">
      <w:pPr>
        <w:pStyle w:val="Akapitzlist"/>
        <w:numPr>
          <w:ilvl w:val="0"/>
          <w:numId w:val="14"/>
        </w:numPr>
        <w:spacing w:line="276" w:lineRule="auto"/>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Nie otwierać przed dniem</w:t>
      </w:r>
      <w:r w:rsidR="00195155" w:rsidRPr="00F9391E">
        <w:rPr>
          <w:rFonts w:ascii="Times New Roman" w:hAnsi="Times New Roman" w:cs="Times New Roman"/>
          <w:color w:val="auto"/>
          <w:sz w:val="22"/>
          <w:szCs w:val="22"/>
        </w:rPr>
        <w:t xml:space="preserve"> </w:t>
      </w:r>
      <w:r w:rsidR="009B2205" w:rsidRPr="00F9391E">
        <w:rPr>
          <w:rFonts w:ascii="Times New Roman" w:hAnsi="Times New Roman" w:cs="Times New Roman"/>
          <w:color w:val="auto"/>
          <w:sz w:val="22"/>
          <w:szCs w:val="22"/>
        </w:rPr>
        <w:t>…………..</w:t>
      </w:r>
      <w:r w:rsidR="00834223" w:rsidRPr="00F9391E">
        <w:rPr>
          <w:rFonts w:ascii="Times New Roman" w:hAnsi="Times New Roman" w:cs="Times New Roman"/>
          <w:color w:val="auto"/>
          <w:sz w:val="22"/>
          <w:szCs w:val="22"/>
        </w:rPr>
        <w:t>.</w:t>
      </w:r>
      <w:r w:rsidR="00AD5E71">
        <w:rPr>
          <w:rFonts w:ascii="Times New Roman" w:hAnsi="Times New Roman" w:cs="Times New Roman"/>
          <w:color w:val="auto"/>
          <w:sz w:val="22"/>
          <w:szCs w:val="22"/>
        </w:rPr>
        <w:t>2018</w:t>
      </w:r>
      <w:r w:rsidR="00FE7BCA" w:rsidRPr="00F9391E">
        <w:rPr>
          <w:rFonts w:ascii="Times New Roman" w:hAnsi="Times New Roman" w:cs="Times New Roman"/>
          <w:color w:val="auto"/>
          <w:sz w:val="22"/>
          <w:szCs w:val="22"/>
        </w:rPr>
        <w:t xml:space="preserve"> </w:t>
      </w:r>
      <w:r w:rsidR="00195155" w:rsidRPr="00F9391E">
        <w:rPr>
          <w:rFonts w:ascii="Times New Roman" w:hAnsi="Times New Roman" w:cs="Times New Roman"/>
          <w:color w:val="auto"/>
          <w:sz w:val="22"/>
          <w:szCs w:val="22"/>
        </w:rPr>
        <w:t xml:space="preserve">r. godz. </w:t>
      </w:r>
      <w:r w:rsidR="00997699" w:rsidRPr="00F9391E">
        <w:rPr>
          <w:rFonts w:ascii="Times New Roman" w:hAnsi="Times New Roman" w:cs="Times New Roman"/>
          <w:color w:val="auto"/>
          <w:sz w:val="22"/>
          <w:szCs w:val="22"/>
        </w:rPr>
        <w:t>12</w:t>
      </w:r>
      <w:r w:rsidRPr="00F9391E">
        <w:rPr>
          <w:rFonts w:ascii="Times New Roman" w:hAnsi="Times New Roman" w:cs="Times New Roman"/>
          <w:color w:val="auto"/>
          <w:sz w:val="22"/>
          <w:szCs w:val="22"/>
        </w:rPr>
        <w:t>:</w:t>
      </w:r>
      <w:r w:rsidR="00FE7BCA" w:rsidRPr="00F9391E">
        <w:rPr>
          <w:rFonts w:ascii="Times New Roman" w:hAnsi="Times New Roman" w:cs="Times New Roman"/>
          <w:color w:val="auto"/>
          <w:sz w:val="22"/>
          <w:szCs w:val="22"/>
        </w:rPr>
        <w:t>30</w:t>
      </w:r>
      <w:r w:rsidRPr="00F9391E">
        <w:rPr>
          <w:rFonts w:ascii="Times New Roman" w:hAnsi="Times New Roman" w:cs="Times New Roman"/>
          <w:color w:val="auto"/>
          <w:sz w:val="22"/>
          <w:szCs w:val="22"/>
        </w:rPr>
        <w:t>.</w:t>
      </w:r>
    </w:p>
    <w:p w:rsidR="00807F63" w:rsidRDefault="00807F63" w:rsidP="00D94447">
      <w:pPr>
        <w:pStyle w:val="Akapitzlist"/>
        <w:spacing w:line="276" w:lineRule="auto"/>
        <w:jc w:val="both"/>
        <w:rPr>
          <w:rFonts w:ascii="Times New Roman" w:hAnsi="Times New Roman" w:cs="Times New Roman"/>
          <w:color w:val="auto"/>
          <w:sz w:val="22"/>
          <w:szCs w:val="22"/>
        </w:rPr>
      </w:pPr>
    </w:p>
    <w:p w:rsidR="00807F63" w:rsidRDefault="00807F63" w:rsidP="00D94447">
      <w:pPr>
        <w:pStyle w:val="Akapitzlist"/>
        <w:spacing w:line="276" w:lineRule="auto"/>
        <w:jc w:val="both"/>
        <w:rPr>
          <w:rFonts w:ascii="Times New Roman" w:hAnsi="Times New Roman" w:cs="Times New Roman"/>
          <w:color w:val="auto"/>
          <w:sz w:val="22"/>
          <w:szCs w:val="22"/>
        </w:rPr>
      </w:pPr>
    </w:p>
    <w:p w:rsidR="00C208FF" w:rsidRDefault="00C208FF" w:rsidP="00D94447">
      <w:pPr>
        <w:pStyle w:val="Akapitzlist"/>
        <w:spacing w:line="276" w:lineRule="auto"/>
        <w:jc w:val="both"/>
        <w:rPr>
          <w:rFonts w:ascii="Times New Roman" w:hAnsi="Times New Roman" w:cs="Times New Roman"/>
          <w:color w:val="auto"/>
          <w:sz w:val="22"/>
          <w:szCs w:val="22"/>
        </w:rPr>
      </w:pPr>
    </w:p>
    <w:p w:rsidR="00C208FF" w:rsidRPr="00F9391E" w:rsidRDefault="00C208FF" w:rsidP="00D94447">
      <w:pPr>
        <w:pStyle w:val="Akapitzlist"/>
        <w:spacing w:line="276" w:lineRule="auto"/>
        <w:jc w:val="both"/>
        <w:rPr>
          <w:rFonts w:ascii="Times New Roman" w:hAnsi="Times New Roman" w:cs="Times New Roman"/>
          <w:color w:val="auto"/>
          <w:sz w:val="22"/>
          <w:szCs w:val="22"/>
        </w:rPr>
      </w:pPr>
    </w:p>
    <w:p w:rsidR="00687098" w:rsidRPr="00F9391E"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F9391E">
        <w:rPr>
          <w:rFonts w:ascii="Times New Roman" w:hAnsi="Times New Roman" w:cs="Times New Roman"/>
          <w:b/>
          <w:color w:val="auto"/>
          <w:sz w:val="22"/>
          <w:szCs w:val="22"/>
        </w:rPr>
        <w:lastRenderedPageBreak/>
        <w:t>Rozdział 8</w:t>
      </w:r>
    </w:p>
    <w:p w:rsidR="004B76EA" w:rsidRPr="00F9391E" w:rsidRDefault="008C14D8" w:rsidP="00C2746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F9391E">
        <w:rPr>
          <w:rFonts w:ascii="Times New Roman" w:hAnsi="Times New Roman" w:cs="Times New Roman"/>
          <w:b/>
          <w:color w:val="auto"/>
          <w:sz w:val="22"/>
          <w:szCs w:val="22"/>
        </w:rPr>
        <w:t>SKŁADANIE I OTWARCIE OFERT</w:t>
      </w:r>
    </w:p>
    <w:p w:rsidR="00687098" w:rsidRPr="00F9391E" w:rsidRDefault="008C14D8" w:rsidP="006420E2">
      <w:pPr>
        <w:spacing w:line="276" w:lineRule="auto"/>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ab/>
      </w:r>
    </w:p>
    <w:p w:rsidR="00195155" w:rsidRPr="00F9391E" w:rsidRDefault="00195155"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 xml:space="preserve">Ofertę wraz z dokumentami, o których mowa w Rozdziale 5 </w:t>
      </w:r>
      <w:r w:rsidR="008C14D8" w:rsidRPr="00F9391E">
        <w:rPr>
          <w:rFonts w:ascii="Times New Roman" w:hAnsi="Times New Roman" w:cs="Times New Roman"/>
          <w:color w:val="auto"/>
          <w:sz w:val="22"/>
          <w:szCs w:val="22"/>
        </w:rPr>
        <w:t>należy złożyć w terminie do dnia</w:t>
      </w:r>
      <w:r w:rsidR="009B2205" w:rsidRPr="00F9391E">
        <w:rPr>
          <w:rFonts w:ascii="Times New Roman" w:hAnsi="Times New Roman" w:cs="Times New Roman"/>
          <w:color w:val="auto"/>
          <w:sz w:val="22"/>
          <w:szCs w:val="22"/>
        </w:rPr>
        <w:t xml:space="preserve">                                                             </w:t>
      </w:r>
      <w:r w:rsidR="00250437">
        <w:rPr>
          <w:rFonts w:ascii="Times New Roman" w:hAnsi="Times New Roman" w:cs="Times New Roman"/>
          <w:color w:val="auto"/>
          <w:sz w:val="22"/>
          <w:szCs w:val="22"/>
        </w:rPr>
        <w:t xml:space="preserve">                         21.05.</w:t>
      </w:r>
      <w:r w:rsidR="00833A71">
        <w:rPr>
          <w:rFonts w:ascii="Times New Roman" w:hAnsi="Times New Roman" w:cs="Times New Roman"/>
          <w:color w:val="auto"/>
          <w:sz w:val="22"/>
          <w:szCs w:val="22"/>
        </w:rPr>
        <w:t>2018</w:t>
      </w:r>
      <w:r w:rsidR="00453A48" w:rsidRPr="00F9391E">
        <w:rPr>
          <w:rFonts w:ascii="Times New Roman" w:hAnsi="Times New Roman" w:cs="Times New Roman"/>
          <w:color w:val="auto"/>
          <w:sz w:val="22"/>
          <w:szCs w:val="22"/>
        </w:rPr>
        <w:t xml:space="preserve"> </w:t>
      </w:r>
      <w:r w:rsidRPr="00F9391E">
        <w:rPr>
          <w:rFonts w:ascii="Times New Roman" w:hAnsi="Times New Roman" w:cs="Times New Roman"/>
          <w:color w:val="auto"/>
          <w:sz w:val="22"/>
          <w:szCs w:val="22"/>
        </w:rPr>
        <w:t>r</w:t>
      </w:r>
      <w:r w:rsidR="00453A48" w:rsidRPr="00F9391E">
        <w:rPr>
          <w:rFonts w:ascii="Times New Roman" w:hAnsi="Times New Roman" w:cs="Times New Roman"/>
          <w:color w:val="auto"/>
          <w:sz w:val="22"/>
          <w:szCs w:val="22"/>
        </w:rPr>
        <w:t>.</w:t>
      </w:r>
      <w:r w:rsidRPr="00F9391E">
        <w:rPr>
          <w:rFonts w:ascii="Times New Roman" w:hAnsi="Times New Roman" w:cs="Times New Roman"/>
          <w:color w:val="auto"/>
          <w:sz w:val="22"/>
          <w:szCs w:val="22"/>
        </w:rPr>
        <w:t xml:space="preserve"> do godz. </w:t>
      </w:r>
      <w:r w:rsidR="00997699" w:rsidRPr="00F9391E">
        <w:rPr>
          <w:rFonts w:ascii="Times New Roman" w:hAnsi="Times New Roman" w:cs="Times New Roman"/>
          <w:color w:val="auto"/>
          <w:sz w:val="22"/>
          <w:szCs w:val="22"/>
        </w:rPr>
        <w:t>12</w:t>
      </w:r>
      <w:r w:rsidR="008C14D8" w:rsidRPr="00F9391E">
        <w:rPr>
          <w:rFonts w:ascii="Times New Roman" w:hAnsi="Times New Roman" w:cs="Times New Roman"/>
          <w:color w:val="auto"/>
          <w:sz w:val="22"/>
          <w:szCs w:val="22"/>
        </w:rPr>
        <w:t xml:space="preserve">:00 </w:t>
      </w:r>
      <w:r w:rsidRPr="00F9391E">
        <w:rPr>
          <w:rFonts w:ascii="Times New Roman" w:hAnsi="Times New Roman" w:cs="Times New Roman"/>
          <w:color w:val="auto"/>
          <w:sz w:val="22"/>
          <w:szCs w:val="22"/>
        </w:rPr>
        <w:t xml:space="preserve">w </w:t>
      </w:r>
      <w:r w:rsidR="00834223" w:rsidRPr="00F9391E">
        <w:rPr>
          <w:rFonts w:ascii="Times New Roman" w:hAnsi="Times New Roman" w:cs="Times New Roman"/>
          <w:color w:val="auto"/>
          <w:sz w:val="22"/>
          <w:szCs w:val="22"/>
        </w:rPr>
        <w:t xml:space="preserve">siedzibie </w:t>
      </w:r>
      <w:r w:rsidRPr="00F9391E">
        <w:rPr>
          <w:rFonts w:ascii="Times New Roman" w:hAnsi="Times New Roman" w:cs="Times New Roman"/>
          <w:color w:val="auto"/>
          <w:sz w:val="22"/>
          <w:szCs w:val="22"/>
        </w:rPr>
        <w:t>Regionalnej Dyrekcji Ochrony Środowiska w Kielcach</w:t>
      </w:r>
      <w:r w:rsidR="00834223" w:rsidRPr="00F9391E">
        <w:rPr>
          <w:rFonts w:ascii="Times New Roman" w:hAnsi="Times New Roman" w:cs="Times New Roman"/>
          <w:color w:val="auto"/>
          <w:sz w:val="22"/>
          <w:szCs w:val="22"/>
        </w:rPr>
        <w:t>, pok. 109,</w:t>
      </w:r>
      <w:r w:rsidRPr="00F9391E">
        <w:rPr>
          <w:rFonts w:ascii="Times New Roman" w:hAnsi="Times New Roman" w:cs="Times New Roman"/>
          <w:color w:val="auto"/>
          <w:sz w:val="22"/>
          <w:szCs w:val="22"/>
        </w:rPr>
        <w:t xml:space="preserve"> ul. Szymanowskiego 6, </w:t>
      </w:r>
      <w:r w:rsidR="00834223" w:rsidRPr="00F9391E">
        <w:rPr>
          <w:rFonts w:ascii="Times New Roman" w:hAnsi="Times New Roman" w:cs="Times New Roman"/>
          <w:color w:val="auto"/>
          <w:sz w:val="22"/>
          <w:szCs w:val="22"/>
        </w:rPr>
        <w:t>2</w:t>
      </w:r>
      <w:r w:rsidRPr="00F9391E">
        <w:rPr>
          <w:rFonts w:ascii="Times New Roman" w:hAnsi="Times New Roman" w:cs="Times New Roman"/>
          <w:color w:val="auto"/>
          <w:sz w:val="22"/>
          <w:szCs w:val="22"/>
        </w:rPr>
        <w:t>5-361 Kielce</w:t>
      </w:r>
      <w:r w:rsidR="008C14D8" w:rsidRPr="00F9391E">
        <w:rPr>
          <w:rFonts w:ascii="Times New Roman" w:hAnsi="Times New Roman" w:cs="Times New Roman"/>
          <w:color w:val="auto"/>
          <w:sz w:val="22"/>
          <w:szCs w:val="22"/>
        </w:rPr>
        <w:t>. Oferty można składać od poni</w:t>
      </w:r>
      <w:r w:rsidR="00555B87" w:rsidRPr="00F9391E">
        <w:rPr>
          <w:rFonts w:ascii="Times New Roman" w:hAnsi="Times New Roman" w:cs="Times New Roman"/>
          <w:color w:val="auto"/>
          <w:sz w:val="22"/>
          <w:szCs w:val="22"/>
        </w:rPr>
        <w:t>edziałk</w:t>
      </w:r>
      <w:r w:rsidR="004A5D08" w:rsidRPr="00F9391E">
        <w:rPr>
          <w:rFonts w:ascii="Times New Roman" w:hAnsi="Times New Roman" w:cs="Times New Roman"/>
          <w:color w:val="auto"/>
          <w:sz w:val="22"/>
          <w:szCs w:val="22"/>
        </w:rPr>
        <w:t>u do piątku w godzinach 7:30 -15</w:t>
      </w:r>
      <w:r w:rsidR="00555B87" w:rsidRPr="00F9391E">
        <w:rPr>
          <w:rFonts w:ascii="Times New Roman" w:hAnsi="Times New Roman" w:cs="Times New Roman"/>
          <w:color w:val="auto"/>
          <w:sz w:val="22"/>
          <w:szCs w:val="22"/>
        </w:rPr>
        <w:t>:30</w:t>
      </w:r>
      <w:r w:rsidR="008C14D8" w:rsidRPr="00F9391E">
        <w:rPr>
          <w:rFonts w:ascii="Times New Roman" w:hAnsi="Times New Roman" w:cs="Times New Roman"/>
          <w:color w:val="auto"/>
          <w:sz w:val="22"/>
          <w:szCs w:val="22"/>
        </w:rPr>
        <w:t>.</w:t>
      </w:r>
    </w:p>
    <w:p w:rsidR="00B42FB8" w:rsidRPr="00F9391E" w:rsidRDefault="008C14D8" w:rsidP="00C725B8">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F9391E">
        <w:rPr>
          <w:rFonts w:ascii="Times New Roman" w:hAnsi="Times New Roman" w:cs="Times New Roman"/>
          <w:color w:val="auto"/>
          <w:sz w:val="22"/>
          <w:szCs w:val="22"/>
        </w:rPr>
        <w:t>Decydujące znaczenie dla zachowania terminu składania ofert ma data i godzina wpływu oferty w miejsce wskazane w pkt 8.1, a nie data jej wysłania przesyłką pocztową lub kurierską.</w:t>
      </w:r>
    </w:p>
    <w:p w:rsidR="00B42FB8" w:rsidRPr="0042705E" w:rsidRDefault="00FE7BCA" w:rsidP="00C725B8">
      <w:pPr>
        <w:pStyle w:val="Akapitzlist"/>
        <w:numPr>
          <w:ilvl w:val="1"/>
          <w:numId w:val="15"/>
        </w:numPr>
        <w:spacing w:line="276" w:lineRule="auto"/>
        <w:ind w:left="426" w:hanging="426"/>
        <w:jc w:val="both"/>
        <w:rPr>
          <w:rFonts w:ascii="Times New Roman" w:hAnsi="Times New Roman" w:cs="Times New Roman"/>
          <w:color w:val="FF0000"/>
          <w:sz w:val="22"/>
          <w:szCs w:val="22"/>
        </w:rPr>
      </w:pPr>
      <w:r w:rsidRPr="00F9391E">
        <w:rPr>
          <w:rFonts w:ascii="Times New Roman" w:hAnsi="Times New Roman" w:cs="Times New Roman"/>
          <w:color w:val="auto"/>
          <w:sz w:val="22"/>
          <w:szCs w:val="22"/>
        </w:rPr>
        <w:t xml:space="preserve">Otwarcie ofert nastąpi w dniu </w:t>
      </w:r>
      <w:r w:rsidR="00250437">
        <w:rPr>
          <w:rFonts w:ascii="Times New Roman" w:hAnsi="Times New Roman" w:cs="Times New Roman"/>
          <w:color w:val="auto"/>
          <w:sz w:val="22"/>
          <w:szCs w:val="22"/>
        </w:rPr>
        <w:t>21.05.</w:t>
      </w:r>
      <w:r w:rsidR="00833A71">
        <w:rPr>
          <w:rFonts w:ascii="Times New Roman" w:hAnsi="Times New Roman" w:cs="Times New Roman"/>
          <w:color w:val="auto"/>
          <w:sz w:val="22"/>
          <w:szCs w:val="22"/>
        </w:rPr>
        <w:t>2018</w:t>
      </w:r>
      <w:r w:rsidR="00656C3B" w:rsidRPr="00F9391E">
        <w:rPr>
          <w:rFonts w:ascii="Times New Roman" w:hAnsi="Times New Roman" w:cs="Times New Roman"/>
          <w:color w:val="auto"/>
          <w:sz w:val="22"/>
          <w:szCs w:val="22"/>
        </w:rPr>
        <w:t xml:space="preserve"> </w:t>
      </w:r>
      <w:r w:rsidR="008C14D8" w:rsidRPr="00F9391E">
        <w:rPr>
          <w:rFonts w:ascii="Times New Roman" w:hAnsi="Times New Roman" w:cs="Times New Roman"/>
          <w:color w:val="auto"/>
          <w:sz w:val="22"/>
          <w:szCs w:val="22"/>
        </w:rPr>
        <w:t>r</w:t>
      </w:r>
      <w:r w:rsidR="00834223" w:rsidRPr="00F9391E">
        <w:rPr>
          <w:rFonts w:ascii="Times New Roman" w:hAnsi="Times New Roman" w:cs="Times New Roman"/>
          <w:color w:val="auto"/>
          <w:sz w:val="22"/>
          <w:szCs w:val="22"/>
        </w:rPr>
        <w:t>.</w:t>
      </w:r>
      <w:r w:rsidR="008C14D8" w:rsidRPr="00F9391E">
        <w:rPr>
          <w:rFonts w:ascii="Times New Roman" w:hAnsi="Times New Roman" w:cs="Times New Roman"/>
          <w:color w:val="auto"/>
          <w:sz w:val="22"/>
          <w:szCs w:val="22"/>
        </w:rPr>
        <w:t xml:space="preserve"> o godzinie </w:t>
      </w:r>
      <w:r w:rsidR="00997699" w:rsidRPr="00F9391E">
        <w:rPr>
          <w:rFonts w:ascii="Times New Roman" w:hAnsi="Times New Roman" w:cs="Times New Roman"/>
          <w:color w:val="auto"/>
          <w:sz w:val="22"/>
          <w:szCs w:val="22"/>
        </w:rPr>
        <w:t>12</w:t>
      </w:r>
      <w:r w:rsidR="00834223" w:rsidRPr="00F9391E">
        <w:rPr>
          <w:rFonts w:ascii="Times New Roman" w:hAnsi="Times New Roman" w:cs="Times New Roman"/>
          <w:color w:val="auto"/>
          <w:sz w:val="22"/>
          <w:szCs w:val="22"/>
        </w:rPr>
        <w:t>:</w:t>
      </w:r>
      <w:r w:rsidRPr="00F9391E">
        <w:rPr>
          <w:rFonts w:ascii="Times New Roman" w:hAnsi="Times New Roman" w:cs="Times New Roman"/>
          <w:color w:val="auto"/>
          <w:sz w:val="22"/>
          <w:szCs w:val="22"/>
        </w:rPr>
        <w:t>30</w:t>
      </w:r>
      <w:r w:rsidR="00B42FB8"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xml:space="preserve">w siedzibie </w:t>
      </w:r>
      <w:r w:rsidR="00834223">
        <w:rPr>
          <w:rFonts w:ascii="Times New Roman" w:hAnsi="Times New Roman" w:cs="Times New Roman"/>
          <w:sz w:val="22"/>
          <w:szCs w:val="22"/>
        </w:rPr>
        <w:t xml:space="preserve">Zamawiającego </w:t>
      </w:r>
      <w:r w:rsidR="0042705E" w:rsidRPr="00453A48">
        <w:rPr>
          <w:rFonts w:ascii="Times New Roman" w:hAnsi="Times New Roman" w:cs="Times New Roman"/>
          <w:color w:val="auto"/>
          <w:sz w:val="22"/>
          <w:szCs w:val="22"/>
        </w:rPr>
        <w:t>– pokój 104.</w:t>
      </w:r>
    </w:p>
    <w:p w:rsidR="00B42FB8" w:rsidRPr="00B964BA" w:rsidRDefault="00833A71" w:rsidP="00C725B8">
      <w:pPr>
        <w:pStyle w:val="Akapitzlist"/>
        <w:numPr>
          <w:ilvl w:val="1"/>
          <w:numId w:val="15"/>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wprowadzić zmiany do złożonej oferty, pod warunkiem, że </w:t>
      </w:r>
      <w:r w:rsidR="00546A3E">
        <w:rPr>
          <w:rFonts w:ascii="Times New Roman" w:hAnsi="Times New Roman" w:cs="Times New Roman"/>
          <w:sz w:val="22"/>
          <w:szCs w:val="22"/>
        </w:rPr>
        <w:t>Zamawiając</w:t>
      </w:r>
      <w:r w:rsidR="008C14D8" w:rsidRPr="00B964BA">
        <w:rPr>
          <w:rFonts w:ascii="Times New Roman" w:hAnsi="Times New Roman" w:cs="Times New Roman"/>
          <w:sz w:val="22"/>
          <w:szCs w:val="22"/>
        </w:rPr>
        <w:t>y otrzyma pisemne zawiadomienie o wprowadzeniu zmian do oferty przed upływem terminu składania ofert. Powiadomienie o wprowadzeniu zmian musi być złożone według takich samych zasad, jak składana oferta, w kopercie oznaczonej jak w pkt 7.1</w:t>
      </w:r>
      <w:r w:rsidR="00834223">
        <w:rPr>
          <w:rFonts w:ascii="Times New Roman" w:hAnsi="Times New Roman" w:cs="Times New Roman"/>
          <w:sz w:val="22"/>
          <w:szCs w:val="22"/>
        </w:rPr>
        <w:t>4</w:t>
      </w:r>
      <w:r w:rsidR="008C14D8" w:rsidRPr="00B964BA">
        <w:rPr>
          <w:rFonts w:ascii="Times New Roman" w:hAnsi="Times New Roman" w:cs="Times New Roman"/>
          <w:sz w:val="22"/>
          <w:szCs w:val="22"/>
        </w:rPr>
        <w:t xml:space="preserve"> z dodatkowym oznaczeniem „ZMIANA”.</w:t>
      </w:r>
    </w:p>
    <w:p w:rsidR="00B42FB8" w:rsidRPr="00B964BA" w:rsidRDefault="00833A71" w:rsidP="00C725B8">
      <w:pPr>
        <w:pStyle w:val="Akapitzlist"/>
        <w:numPr>
          <w:ilvl w:val="1"/>
          <w:numId w:val="15"/>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może przed upływem terminu składania ofert wycofać ofertę, poprzez złożenie pisemnego powiadomienia podpisanego przez osobę (osoby) uprawnioną do reprezentowania </w:t>
      </w:r>
      <w:r>
        <w:rPr>
          <w:rFonts w:ascii="Times New Roman" w:hAnsi="Times New Roman" w:cs="Times New Roman"/>
          <w:sz w:val="22"/>
          <w:szCs w:val="22"/>
        </w:rPr>
        <w:t>Wykonawc</w:t>
      </w:r>
      <w:r w:rsidR="008C14D8" w:rsidRPr="00B964BA">
        <w:rPr>
          <w:rFonts w:ascii="Times New Roman" w:hAnsi="Times New Roman" w:cs="Times New Roman"/>
          <w:sz w:val="22"/>
          <w:szCs w:val="22"/>
        </w:rPr>
        <w:t>y.</w:t>
      </w:r>
    </w:p>
    <w:p w:rsidR="00B42FB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Otwarcie ofert jest jawne. </w:t>
      </w:r>
      <w:r w:rsidR="00833A71">
        <w:rPr>
          <w:rFonts w:ascii="Times New Roman" w:hAnsi="Times New Roman" w:cs="Times New Roman"/>
          <w:sz w:val="22"/>
          <w:szCs w:val="22"/>
        </w:rPr>
        <w:t>Wykonawc</w:t>
      </w:r>
      <w:r w:rsidRPr="00B964BA">
        <w:rPr>
          <w:rFonts w:ascii="Times New Roman" w:hAnsi="Times New Roman" w:cs="Times New Roman"/>
          <w:sz w:val="22"/>
          <w:szCs w:val="22"/>
        </w:rPr>
        <w:t>y mogą uczestniczyć w sesji otwarcia ofert.</w:t>
      </w:r>
    </w:p>
    <w:p w:rsidR="0068709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Niezwłocznie po otwarciu ofert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zamieści na własnej stronie internetowej </w:t>
      </w:r>
      <w:r w:rsidR="00B42FB8" w:rsidRPr="00B964BA">
        <w:rPr>
          <w:rFonts w:ascii="Times New Roman" w:hAnsi="Times New Roman" w:cs="Times New Roman"/>
          <w:sz w:val="22"/>
          <w:szCs w:val="22"/>
        </w:rPr>
        <w:br/>
      </w:r>
      <w:r w:rsidRPr="00B964BA">
        <w:rPr>
          <w:rFonts w:ascii="Times New Roman" w:hAnsi="Times New Roman" w:cs="Times New Roman"/>
          <w:sz w:val="22"/>
          <w:szCs w:val="22"/>
        </w:rPr>
        <w:t>(</w:t>
      </w:r>
      <w:r w:rsidR="00B42FB8" w:rsidRPr="00B964BA">
        <w:rPr>
          <w:rFonts w:ascii="Times New Roman" w:hAnsi="Times New Roman" w:cs="Times New Roman"/>
          <w:sz w:val="22"/>
          <w:szCs w:val="22"/>
        </w:rPr>
        <w:t xml:space="preserve"> </w:t>
      </w:r>
      <w:hyperlink r:id="rId14" w:history="1">
        <w:r w:rsidR="00B42FB8" w:rsidRPr="00B964BA">
          <w:rPr>
            <w:rStyle w:val="Hipercze"/>
            <w:rFonts w:ascii="Times New Roman" w:hAnsi="Times New Roman" w:cs="Times New Roman"/>
            <w:sz w:val="22"/>
            <w:szCs w:val="22"/>
          </w:rPr>
          <w:t>http://bip.kielce.rdos.gov.pl/</w:t>
        </w:r>
      </w:hyperlink>
      <w:r w:rsidR="00B42FB8" w:rsidRPr="00B964BA">
        <w:rPr>
          <w:rFonts w:ascii="Times New Roman" w:hAnsi="Times New Roman" w:cs="Times New Roman"/>
          <w:sz w:val="22"/>
          <w:szCs w:val="22"/>
        </w:rPr>
        <w:t xml:space="preserve"> </w:t>
      </w:r>
      <w:r w:rsidRPr="00B964BA">
        <w:rPr>
          <w:rFonts w:ascii="Times New Roman" w:hAnsi="Times New Roman" w:cs="Times New Roman"/>
          <w:sz w:val="22"/>
          <w:szCs w:val="22"/>
        </w:rPr>
        <w:t>) informacje dotyczące:</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kwoty, jaką zamierza przeznaczyć na sfinansowanie zamówienia;</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 xml:space="preserve">firm oraz adresów </w:t>
      </w:r>
      <w:r w:rsidR="00833A71">
        <w:rPr>
          <w:rFonts w:ascii="Times New Roman" w:hAnsi="Times New Roman" w:cs="Times New Roman"/>
          <w:sz w:val="22"/>
          <w:szCs w:val="22"/>
        </w:rPr>
        <w:t>Wykonawc</w:t>
      </w:r>
      <w:r w:rsidRPr="00B964BA">
        <w:rPr>
          <w:rFonts w:ascii="Times New Roman" w:hAnsi="Times New Roman" w:cs="Times New Roman"/>
          <w:sz w:val="22"/>
          <w:szCs w:val="22"/>
        </w:rPr>
        <w:t>ów, którzy złożyli oferty w terminie;</w:t>
      </w:r>
    </w:p>
    <w:p w:rsidR="00687098" w:rsidRPr="00B964BA" w:rsidRDefault="008C14D8" w:rsidP="00C725B8">
      <w:pPr>
        <w:pStyle w:val="Akapitzlist"/>
        <w:numPr>
          <w:ilvl w:val="0"/>
          <w:numId w:val="16"/>
        </w:numPr>
        <w:spacing w:line="276" w:lineRule="auto"/>
        <w:ind w:hanging="294"/>
        <w:jc w:val="both"/>
        <w:rPr>
          <w:rFonts w:ascii="Times New Roman" w:hAnsi="Times New Roman" w:cs="Times New Roman"/>
          <w:sz w:val="22"/>
          <w:szCs w:val="22"/>
        </w:rPr>
      </w:pPr>
      <w:r w:rsidRPr="00B964BA">
        <w:rPr>
          <w:rFonts w:ascii="Times New Roman" w:hAnsi="Times New Roman" w:cs="Times New Roman"/>
          <w:sz w:val="22"/>
          <w:szCs w:val="22"/>
        </w:rPr>
        <w:t>ceny, terminu wykonania zamówienia, okresu gwarancji i warunków płatności zawartych w ofertach</w:t>
      </w:r>
      <w:r w:rsidR="00B42FB8" w:rsidRPr="00B964BA">
        <w:rPr>
          <w:rFonts w:ascii="Times New Roman" w:hAnsi="Times New Roman" w:cs="Times New Roman"/>
          <w:sz w:val="22"/>
          <w:szCs w:val="22"/>
        </w:rPr>
        <w:t>.</w:t>
      </w:r>
    </w:p>
    <w:p w:rsidR="00687098" w:rsidRPr="00B964BA" w:rsidRDefault="008C14D8" w:rsidP="00C725B8">
      <w:pPr>
        <w:pStyle w:val="Akapitzlist"/>
        <w:numPr>
          <w:ilvl w:val="1"/>
          <w:numId w:val="15"/>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Oferty złożone po terminie, o którym mowa w pkt. 8.1, zostaną zwrócone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om po upływie terminu do wniesienia odwołania.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niezwłocznie po upływie terminu składania ofert zawiadomi </w:t>
      </w:r>
      <w:r w:rsidR="00833A71">
        <w:rPr>
          <w:rFonts w:ascii="Times New Roman" w:hAnsi="Times New Roman" w:cs="Times New Roman"/>
          <w:sz w:val="22"/>
          <w:szCs w:val="22"/>
        </w:rPr>
        <w:t>Wykonawc</w:t>
      </w:r>
      <w:r w:rsidRPr="00B964BA">
        <w:rPr>
          <w:rFonts w:ascii="Times New Roman" w:hAnsi="Times New Roman" w:cs="Times New Roman"/>
          <w:sz w:val="22"/>
          <w:szCs w:val="22"/>
        </w:rPr>
        <w:t>ę o złożeniu oferty po terminie.</w:t>
      </w:r>
    </w:p>
    <w:p w:rsidR="00F6592A" w:rsidRDefault="00F6592A" w:rsidP="00F6592A">
      <w:pPr>
        <w:pStyle w:val="Akapitzlist"/>
        <w:spacing w:line="276" w:lineRule="auto"/>
        <w:ind w:left="426"/>
        <w:jc w:val="both"/>
        <w:rPr>
          <w:rFonts w:ascii="Times New Roman" w:hAnsi="Times New Roman" w:cs="Times New Roman"/>
          <w:sz w:val="22"/>
          <w:szCs w:val="22"/>
        </w:rPr>
      </w:pPr>
    </w:p>
    <w:p w:rsidR="00807F63" w:rsidRPr="00B964BA" w:rsidRDefault="00807F63" w:rsidP="00F6592A">
      <w:pPr>
        <w:pStyle w:val="Akapitzlist"/>
        <w:spacing w:line="276" w:lineRule="auto"/>
        <w:ind w:left="426"/>
        <w:jc w:val="both"/>
        <w:rPr>
          <w:rFonts w:ascii="Times New Roman" w:hAnsi="Times New Roman" w:cs="Times New Roman"/>
          <w:sz w:val="22"/>
          <w:szCs w:val="22"/>
        </w:rPr>
      </w:pPr>
    </w:p>
    <w:p w:rsidR="00687098" w:rsidRPr="00B964BA"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9</w:t>
      </w:r>
    </w:p>
    <w:p w:rsidR="00687098" w:rsidRPr="00B964BA" w:rsidRDefault="008C14D8" w:rsidP="00472BD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TERMIN ZWIĄZANIA OFERTĄ</w:t>
      </w:r>
    </w:p>
    <w:p w:rsidR="00472BD9" w:rsidRPr="00B964BA" w:rsidRDefault="00AB41FF" w:rsidP="00AB41FF">
      <w:pPr>
        <w:tabs>
          <w:tab w:val="left" w:pos="3812"/>
        </w:tabs>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8E6975" w:rsidRPr="00B964BA"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Wykonawc</w:t>
      </w:r>
      <w:r w:rsidR="008C14D8" w:rsidRPr="00B964BA">
        <w:rPr>
          <w:rFonts w:ascii="Times New Roman" w:hAnsi="Times New Roman" w:cs="Times New Roman"/>
          <w:color w:val="auto"/>
          <w:sz w:val="22"/>
          <w:szCs w:val="22"/>
        </w:rPr>
        <w:t>a jest związany ofertą przez okres 60 dni od terminu składania ofert.</w:t>
      </w:r>
    </w:p>
    <w:p w:rsidR="00BC695B" w:rsidRPr="00B964BA" w:rsidRDefault="008C14D8"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Bieg terminu związania ofertą rozpoczyna się wraz z upływem terminu składania ofert.</w:t>
      </w:r>
    </w:p>
    <w:p w:rsidR="00687098" w:rsidRPr="00C04571" w:rsidRDefault="00833A71" w:rsidP="00C725B8">
      <w:pPr>
        <w:pStyle w:val="Akapitzlist"/>
        <w:numPr>
          <w:ilvl w:val="1"/>
          <w:numId w:val="17"/>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Wykonawc</w:t>
      </w:r>
      <w:r w:rsidR="008C14D8" w:rsidRPr="00C04571">
        <w:rPr>
          <w:rFonts w:ascii="Times New Roman" w:hAnsi="Times New Roman" w:cs="Times New Roman"/>
          <w:color w:val="auto"/>
          <w:sz w:val="22"/>
          <w:szCs w:val="22"/>
        </w:rPr>
        <w:t xml:space="preserve">a samodzielnie lub na wniosek </w:t>
      </w:r>
      <w:r w:rsidR="00546A3E">
        <w:rPr>
          <w:rFonts w:ascii="Times New Roman" w:hAnsi="Times New Roman" w:cs="Times New Roman"/>
          <w:color w:val="auto"/>
          <w:sz w:val="22"/>
          <w:szCs w:val="22"/>
        </w:rPr>
        <w:t>Zamawiając</w:t>
      </w:r>
      <w:r w:rsidR="008C14D8" w:rsidRPr="00C04571">
        <w:rPr>
          <w:rFonts w:ascii="Times New Roman" w:hAnsi="Times New Roman" w:cs="Times New Roman"/>
          <w:color w:val="auto"/>
          <w:sz w:val="22"/>
          <w:szCs w:val="22"/>
        </w:rPr>
        <w:t xml:space="preserve">ego może przedłużyć termin związania ofertą, z tym, że </w:t>
      </w:r>
      <w:r w:rsidR="00546A3E">
        <w:rPr>
          <w:rFonts w:ascii="Times New Roman" w:hAnsi="Times New Roman" w:cs="Times New Roman"/>
          <w:color w:val="auto"/>
          <w:sz w:val="22"/>
          <w:szCs w:val="22"/>
        </w:rPr>
        <w:t>Zamawiając</w:t>
      </w:r>
      <w:r w:rsidR="008C14D8" w:rsidRPr="00C04571">
        <w:rPr>
          <w:rFonts w:ascii="Times New Roman" w:hAnsi="Times New Roman" w:cs="Times New Roman"/>
          <w:color w:val="auto"/>
          <w:sz w:val="22"/>
          <w:szCs w:val="22"/>
        </w:rPr>
        <w:t xml:space="preserve">y może tylko raz, co najmniej na 3 dni przed upływem terminu związania ofertą zwrócić się do </w:t>
      </w:r>
      <w:r>
        <w:rPr>
          <w:rFonts w:ascii="Times New Roman" w:hAnsi="Times New Roman" w:cs="Times New Roman"/>
          <w:color w:val="auto"/>
          <w:sz w:val="22"/>
          <w:szCs w:val="22"/>
        </w:rPr>
        <w:t>Wykonawc</w:t>
      </w:r>
      <w:r w:rsidR="008C14D8" w:rsidRPr="00C04571">
        <w:rPr>
          <w:rFonts w:ascii="Times New Roman" w:hAnsi="Times New Roman" w:cs="Times New Roman"/>
          <w:color w:val="auto"/>
          <w:sz w:val="22"/>
          <w:szCs w:val="22"/>
        </w:rPr>
        <w:t>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C695B" w:rsidRDefault="00BC695B" w:rsidP="00BC695B">
      <w:pPr>
        <w:pStyle w:val="Akapitzlist"/>
        <w:spacing w:line="276" w:lineRule="auto"/>
        <w:ind w:left="426"/>
        <w:jc w:val="both"/>
        <w:rPr>
          <w:rFonts w:ascii="Times New Roman" w:hAnsi="Times New Roman" w:cs="Times New Roman"/>
          <w:sz w:val="22"/>
          <w:szCs w:val="22"/>
        </w:rPr>
      </w:pPr>
    </w:p>
    <w:p w:rsidR="00807F63" w:rsidRPr="00B964BA" w:rsidRDefault="00807F63" w:rsidP="00BC695B">
      <w:pPr>
        <w:pStyle w:val="Akapitzlist"/>
        <w:spacing w:line="276" w:lineRule="auto"/>
        <w:ind w:left="426"/>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10</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OBLICZENIA CENY</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BC695B" w:rsidRPr="0050606F" w:rsidRDefault="00833A71" w:rsidP="00C725B8">
      <w:pPr>
        <w:pStyle w:val="Akapitzlist"/>
        <w:numPr>
          <w:ilvl w:val="1"/>
          <w:numId w:val="18"/>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Wykonawc</w:t>
      </w:r>
      <w:r w:rsidR="008C14D8" w:rsidRPr="0050606F">
        <w:rPr>
          <w:rFonts w:ascii="Times New Roman" w:hAnsi="Times New Roman" w:cs="Times New Roman"/>
          <w:color w:val="auto"/>
          <w:sz w:val="22"/>
          <w:szCs w:val="22"/>
        </w:rPr>
        <w:t>a poda ce</w:t>
      </w:r>
      <w:r w:rsidR="0060013F">
        <w:rPr>
          <w:rFonts w:ascii="Times New Roman" w:hAnsi="Times New Roman" w:cs="Times New Roman"/>
          <w:color w:val="auto"/>
          <w:sz w:val="22"/>
          <w:szCs w:val="22"/>
        </w:rPr>
        <w:t>nę oferty w Formularzu oferty</w:t>
      </w:r>
      <w:r w:rsidR="008C14D8" w:rsidRPr="0050606F">
        <w:rPr>
          <w:rFonts w:ascii="Times New Roman" w:hAnsi="Times New Roman" w:cs="Times New Roman"/>
          <w:color w:val="auto"/>
          <w:sz w:val="22"/>
          <w:szCs w:val="22"/>
        </w:rPr>
        <w:t xml:space="preserve"> sporządzonym według w</w:t>
      </w:r>
      <w:r w:rsidR="00BE2474" w:rsidRPr="0050606F">
        <w:rPr>
          <w:rFonts w:ascii="Times New Roman" w:hAnsi="Times New Roman" w:cs="Times New Roman"/>
          <w:color w:val="auto"/>
          <w:sz w:val="22"/>
          <w:szCs w:val="22"/>
        </w:rPr>
        <w:t>zoru stanowiącego Załącznik Nr 2</w:t>
      </w:r>
      <w:r w:rsidR="008C14D8" w:rsidRPr="0050606F">
        <w:rPr>
          <w:rFonts w:ascii="Times New Roman" w:hAnsi="Times New Roman" w:cs="Times New Roman"/>
          <w:color w:val="auto"/>
          <w:sz w:val="22"/>
          <w:szCs w:val="22"/>
        </w:rPr>
        <w:t xml:space="preserve"> do SIWZ. </w:t>
      </w:r>
      <w:r>
        <w:rPr>
          <w:rFonts w:ascii="Times New Roman" w:hAnsi="Times New Roman" w:cs="Times New Roman"/>
          <w:color w:val="auto"/>
          <w:sz w:val="22"/>
          <w:szCs w:val="22"/>
        </w:rPr>
        <w:t>Wykonawc</w:t>
      </w:r>
      <w:r w:rsidR="0060013F">
        <w:rPr>
          <w:rFonts w:ascii="Times New Roman" w:hAnsi="Times New Roman" w:cs="Times New Roman"/>
          <w:color w:val="auto"/>
          <w:sz w:val="22"/>
          <w:szCs w:val="22"/>
        </w:rPr>
        <w:t>a w Formularzu oferty</w:t>
      </w:r>
      <w:r w:rsidR="008C14D8" w:rsidRPr="0050606F">
        <w:rPr>
          <w:rFonts w:ascii="Times New Roman" w:hAnsi="Times New Roman" w:cs="Times New Roman"/>
          <w:color w:val="auto"/>
          <w:sz w:val="22"/>
          <w:szCs w:val="22"/>
        </w:rPr>
        <w:t xml:space="preserve"> poda </w:t>
      </w:r>
      <w:r w:rsidR="00BE2474" w:rsidRPr="0050606F">
        <w:rPr>
          <w:rFonts w:ascii="Times New Roman" w:hAnsi="Times New Roman" w:cs="Times New Roman"/>
          <w:color w:val="auto"/>
          <w:sz w:val="22"/>
          <w:szCs w:val="22"/>
        </w:rPr>
        <w:t xml:space="preserve">ryczałtową </w:t>
      </w:r>
      <w:r w:rsidR="008C14D8" w:rsidRPr="0050606F">
        <w:rPr>
          <w:rFonts w:ascii="Times New Roman" w:hAnsi="Times New Roman" w:cs="Times New Roman"/>
          <w:color w:val="auto"/>
          <w:sz w:val="22"/>
          <w:szCs w:val="22"/>
        </w:rPr>
        <w:t xml:space="preserve">cenę </w:t>
      </w:r>
      <w:r w:rsidR="00BE2474" w:rsidRPr="0050606F">
        <w:rPr>
          <w:rFonts w:ascii="Times New Roman" w:hAnsi="Times New Roman" w:cs="Times New Roman"/>
          <w:color w:val="auto"/>
          <w:sz w:val="22"/>
          <w:szCs w:val="22"/>
        </w:rPr>
        <w:t xml:space="preserve">brutto </w:t>
      </w:r>
      <w:r w:rsidR="008C14D8" w:rsidRPr="0050606F">
        <w:rPr>
          <w:rFonts w:ascii="Times New Roman" w:hAnsi="Times New Roman" w:cs="Times New Roman"/>
          <w:color w:val="auto"/>
          <w:sz w:val="22"/>
          <w:szCs w:val="22"/>
        </w:rPr>
        <w:t xml:space="preserve">za wykonanie </w:t>
      </w:r>
      <w:r w:rsidR="00BE2474" w:rsidRPr="0050606F">
        <w:rPr>
          <w:rFonts w:ascii="Times New Roman" w:hAnsi="Times New Roman" w:cs="Times New Roman"/>
          <w:color w:val="auto"/>
          <w:sz w:val="22"/>
          <w:szCs w:val="22"/>
        </w:rPr>
        <w:t xml:space="preserve">poszczególnych </w:t>
      </w:r>
      <w:r w:rsidR="0050606F" w:rsidRPr="0050606F">
        <w:rPr>
          <w:rFonts w:ascii="Times New Roman" w:hAnsi="Times New Roman" w:cs="Times New Roman"/>
          <w:color w:val="auto"/>
          <w:sz w:val="22"/>
          <w:szCs w:val="22"/>
        </w:rPr>
        <w:t>Zadań</w:t>
      </w:r>
      <w:r w:rsidR="008C14D8" w:rsidRPr="0050606F">
        <w:rPr>
          <w:rFonts w:ascii="Times New Roman" w:hAnsi="Times New Roman" w:cs="Times New Roman"/>
          <w:color w:val="auto"/>
          <w:sz w:val="22"/>
          <w:szCs w:val="22"/>
        </w:rPr>
        <w:t>, zgodnie z treś</w:t>
      </w:r>
      <w:r w:rsidR="0060013F">
        <w:rPr>
          <w:rFonts w:ascii="Times New Roman" w:hAnsi="Times New Roman" w:cs="Times New Roman"/>
          <w:color w:val="auto"/>
          <w:sz w:val="22"/>
          <w:szCs w:val="22"/>
        </w:rPr>
        <w:t>cią tabeli formularza oferty</w:t>
      </w:r>
      <w:r w:rsidR="008C14D8" w:rsidRPr="0050606F">
        <w:rPr>
          <w:rFonts w:ascii="Times New Roman" w:hAnsi="Times New Roman" w:cs="Times New Roman"/>
          <w:color w:val="auto"/>
          <w:sz w:val="22"/>
          <w:szCs w:val="22"/>
        </w:rPr>
        <w:t>. Ceny muszą być wyrażone w złotych polskich, z dokładnością nie większą niż dwa miejsca po przecinku.</w:t>
      </w:r>
    </w:p>
    <w:p w:rsidR="00BC695B" w:rsidRPr="00B964BA" w:rsidRDefault="00833A71" w:rsidP="00C725B8">
      <w:pPr>
        <w:pStyle w:val="Akapitzlist"/>
        <w:numPr>
          <w:ilvl w:val="1"/>
          <w:numId w:val="18"/>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w:t>
      </w:r>
      <w:r w:rsidR="008C14D8" w:rsidRPr="00B964BA">
        <w:rPr>
          <w:rFonts w:ascii="Times New Roman" w:hAnsi="Times New Roman" w:cs="Times New Roman"/>
          <w:sz w:val="22"/>
          <w:szCs w:val="22"/>
        </w:rPr>
        <w:t xml:space="preserve">a musi uwzględnić w cenie oferty wszelkie koszty niezbędne dla prawidłowego i pełnego </w:t>
      </w:r>
      <w:r w:rsidR="008C14D8" w:rsidRPr="00B964BA">
        <w:rPr>
          <w:rFonts w:ascii="Times New Roman" w:hAnsi="Times New Roman" w:cs="Times New Roman"/>
          <w:sz w:val="22"/>
          <w:szCs w:val="22"/>
        </w:rPr>
        <w:lastRenderedPageBreak/>
        <w:t>wykonania zamówienia oraz wszelkie opłaty i podatki wynikające z obowiązujących przepisów.</w:t>
      </w:r>
    </w:p>
    <w:p w:rsidR="00BC695B" w:rsidRPr="00B964BA" w:rsidRDefault="008C14D8" w:rsidP="00C725B8">
      <w:pPr>
        <w:pStyle w:val="Akapitzlist"/>
        <w:numPr>
          <w:ilvl w:val="1"/>
          <w:numId w:val="18"/>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Jeżeli złożono ofertę, której wybór prowadziłby do powstania u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ego obowiązku podatkowego zgodnie z przepisami o podatku od towarów i usług,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w celu oceny takiej oferty doliczy do przedstawionej w niej ceny podatek od towarów i usług, który miałby obowiązek rozliczyć zgodnie z tymi przepisami.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a, składając ofertę, informuje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ego, czy wybór oferty będzie prowadzić do powstania u </w:t>
      </w:r>
      <w:r w:rsidR="00546A3E">
        <w:rPr>
          <w:rFonts w:ascii="Times New Roman" w:hAnsi="Times New Roman" w:cs="Times New Roman"/>
          <w:sz w:val="22"/>
          <w:szCs w:val="22"/>
        </w:rPr>
        <w:t>Zamawiając</w:t>
      </w:r>
      <w:r w:rsidRPr="00B964BA">
        <w:rPr>
          <w:rFonts w:ascii="Times New Roman" w:hAnsi="Times New Roman" w:cs="Times New Roman"/>
          <w:sz w:val="22"/>
          <w:szCs w:val="22"/>
        </w:rPr>
        <w:t>ego obowiązku podatkowego, wskazując nazwę (rodzaj) towaru lub usługi, których dostawa lub świadczenie będzie prowadzić do jego powstania, oraz wskazując ich wartość bez kwoty podatku.</w:t>
      </w:r>
    </w:p>
    <w:p w:rsidR="00687098" w:rsidRPr="00B964BA" w:rsidRDefault="008C14D8" w:rsidP="00C725B8">
      <w:pPr>
        <w:pStyle w:val="Akapitzlist"/>
        <w:numPr>
          <w:ilvl w:val="1"/>
          <w:numId w:val="18"/>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Rozliczenia między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ym a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ą będą prowadzone w </w:t>
      </w:r>
      <w:r w:rsidR="00BE2474" w:rsidRPr="00B964BA">
        <w:rPr>
          <w:rFonts w:ascii="Times New Roman" w:hAnsi="Times New Roman" w:cs="Times New Roman"/>
          <w:sz w:val="22"/>
          <w:szCs w:val="22"/>
        </w:rPr>
        <w:t>złotych polskich</w:t>
      </w:r>
      <w:r w:rsidRPr="00B964BA">
        <w:rPr>
          <w:rFonts w:ascii="Times New Roman" w:hAnsi="Times New Roman" w:cs="Times New Roman"/>
          <w:sz w:val="22"/>
          <w:szCs w:val="22"/>
        </w:rPr>
        <w:t>.</w:t>
      </w:r>
    </w:p>
    <w:p w:rsidR="00B3469A" w:rsidRDefault="00B3469A" w:rsidP="00615ABF">
      <w:pPr>
        <w:spacing w:line="276" w:lineRule="auto"/>
        <w:jc w:val="both"/>
        <w:rPr>
          <w:rFonts w:ascii="Times New Roman" w:hAnsi="Times New Roman" w:cs="Times New Roman"/>
          <w:sz w:val="22"/>
          <w:szCs w:val="22"/>
        </w:rPr>
      </w:pPr>
    </w:p>
    <w:p w:rsidR="00807F63" w:rsidRDefault="00807F63" w:rsidP="00615ABF">
      <w:pPr>
        <w:spacing w:line="276" w:lineRule="auto"/>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11</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BADANIE OFERT</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BC695B" w:rsidRPr="00B964BA" w:rsidRDefault="008C14D8" w:rsidP="00C725B8">
      <w:pPr>
        <w:pStyle w:val="Akapitzlist"/>
        <w:numPr>
          <w:ilvl w:val="1"/>
          <w:numId w:val="19"/>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toku badania i oceny ofert </w:t>
      </w:r>
      <w:r w:rsidR="00546A3E">
        <w:rPr>
          <w:rFonts w:ascii="Times New Roman" w:hAnsi="Times New Roman" w:cs="Times New Roman"/>
          <w:sz w:val="22"/>
          <w:szCs w:val="22"/>
        </w:rPr>
        <w:t>Zamawiając</w:t>
      </w:r>
      <w:r w:rsidRPr="00B964BA">
        <w:rPr>
          <w:rFonts w:ascii="Times New Roman" w:hAnsi="Times New Roman" w:cs="Times New Roman"/>
          <w:sz w:val="22"/>
          <w:szCs w:val="22"/>
        </w:rPr>
        <w:t xml:space="preserve">y może żądać od </w:t>
      </w:r>
      <w:r w:rsidR="00833A71">
        <w:rPr>
          <w:rFonts w:ascii="Times New Roman" w:hAnsi="Times New Roman" w:cs="Times New Roman"/>
          <w:sz w:val="22"/>
          <w:szCs w:val="22"/>
        </w:rPr>
        <w:t>Wykonawc</w:t>
      </w:r>
      <w:r w:rsidRPr="00B964BA">
        <w:rPr>
          <w:rFonts w:ascii="Times New Roman" w:hAnsi="Times New Roman" w:cs="Times New Roman"/>
          <w:sz w:val="22"/>
          <w:szCs w:val="22"/>
        </w:rPr>
        <w:t>ów wyjaśnień dotyczących treści złożonych ofert.</w:t>
      </w:r>
    </w:p>
    <w:p w:rsidR="00BC695B" w:rsidRPr="0050606F" w:rsidRDefault="00546A3E" w:rsidP="00C725B8">
      <w:pPr>
        <w:pStyle w:val="Akapitzlist"/>
        <w:numPr>
          <w:ilvl w:val="1"/>
          <w:numId w:val="19"/>
        </w:numPr>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Zamawiając</w:t>
      </w:r>
      <w:r w:rsidR="008C14D8" w:rsidRPr="0050606F">
        <w:rPr>
          <w:rFonts w:ascii="Times New Roman" w:hAnsi="Times New Roman" w:cs="Times New Roman"/>
          <w:color w:val="auto"/>
          <w:sz w:val="22"/>
          <w:szCs w:val="22"/>
        </w:rPr>
        <w:t xml:space="preserve">y w celu ustalenia, czy oferta zawiera rażąco niską cenę w stosunku do przedmiotu zamówienia, zwróci się do </w:t>
      </w:r>
      <w:r w:rsidR="00833A71">
        <w:rPr>
          <w:rFonts w:ascii="Times New Roman" w:hAnsi="Times New Roman" w:cs="Times New Roman"/>
          <w:color w:val="auto"/>
          <w:sz w:val="22"/>
          <w:szCs w:val="22"/>
        </w:rPr>
        <w:t>Wykonawc</w:t>
      </w:r>
      <w:r w:rsidR="008C14D8" w:rsidRPr="0050606F">
        <w:rPr>
          <w:rFonts w:ascii="Times New Roman" w:hAnsi="Times New Roman" w:cs="Times New Roman"/>
          <w:color w:val="auto"/>
          <w:sz w:val="22"/>
          <w:szCs w:val="22"/>
        </w:rPr>
        <w:t>y o udzielenie wyjaśnień, w tym złożenie dowodów dotyczących wyliczenia ceny.</w:t>
      </w:r>
    </w:p>
    <w:p w:rsidR="00687098" w:rsidRPr="00B964BA" w:rsidRDefault="00546A3E" w:rsidP="00C725B8">
      <w:pPr>
        <w:pStyle w:val="Akapitzlist"/>
        <w:numPr>
          <w:ilvl w:val="1"/>
          <w:numId w:val="19"/>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8C14D8" w:rsidRPr="00B964BA">
        <w:rPr>
          <w:rFonts w:ascii="Times New Roman" w:hAnsi="Times New Roman" w:cs="Times New Roman"/>
          <w:sz w:val="22"/>
          <w:szCs w:val="22"/>
        </w:rPr>
        <w:t>y poprawi w ofercie:</w:t>
      </w:r>
    </w:p>
    <w:p w:rsidR="00687098"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oczywiste omyłki pisarskie,</w:t>
      </w:r>
    </w:p>
    <w:p w:rsidR="00BC695B"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oczywiste omyłki rachunkowe, z uwzględnieniem konsekwencji rachunkowych dokonanych poprawek,</w:t>
      </w:r>
    </w:p>
    <w:p w:rsidR="00687098" w:rsidRPr="00B964BA" w:rsidRDefault="008C14D8" w:rsidP="00C725B8">
      <w:pPr>
        <w:pStyle w:val="Akapitzlist"/>
        <w:numPr>
          <w:ilvl w:val="0"/>
          <w:numId w:val="20"/>
        </w:numPr>
        <w:spacing w:line="276" w:lineRule="auto"/>
        <w:ind w:left="709" w:hanging="283"/>
        <w:jc w:val="both"/>
        <w:rPr>
          <w:rFonts w:ascii="Times New Roman" w:hAnsi="Times New Roman" w:cs="Times New Roman"/>
          <w:sz w:val="22"/>
          <w:szCs w:val="22"/>
        </w:rPr>
      </w:pPr>
      <w:r w:rsidRPr="00B964BA">
        <w:rPr>
          <w:rFonts w:ascii="Times New Roman" w:hAnsi="Times New Roman" w:cs="Times New Roman"/>
          <w:sz w:val="22"/>
          <w:szCs w:val="22"/>
        </w:rPr>
        <w:t>inne omyłki polegające na niezgodności oferty z SIWZ, niepowodujące istotnych zmian w treści oferty,</w:t>
      </w:r>
    </w:p>
    <w:p w:rsidR="00687098" w:rsidRPr="00B964BA" w:rsidRDefault="00BC695B"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 xml:space="preserve">niezwłocznie zawiadamiając o tym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ę, którego oferta została poprawiona.</w:t>
      </w:r>
    </w:p>
    <w:p w:rsidR="00BC695B" w:rsidRDefault="00BC695B" w:rsidP="00BC695B">
      <w:pPr>
        <w:pStyle w:val="Akapitzlist"/>
        <w:spacing w:line="276" w:lineRule="auto"/>
        <w:ind w:left="426"/>
        <w:jc w:val="both"/>
        <w:rPr>
          <w:rFonts w:ascii="Times New Roman" w:hAnsi="Times New Roman" w:cs="Times New Roman"/>
          <w:sz w:val="22"/>
          <w:szCs w:val="22"/>
        </w:rPr>
      </w:pPr>
    </w:p>
    <w:p w:rsidR="00807F63" w:rsidRPr="00B964BA" w:rsidRDefault="00807F63" w:rsidP="00BC695B">
      <w:pPr>
        <w:pStyle w:val="Akapitzlist"/>
        <w:spacing w:line="276" w:lineRule="auto"/>
        <w:ind w:left="426"/>
        <w:jc w:val="both"/>
        <w:rPr>
          <w:rFonts w:ascii="Times New Roman" w:hAnsi="Times New Roman" w:cs="Times New Roman"/>
          <w:sz w:val="22"/>
          <w:szCs w:val="22"/>
        </w:rPr>
      </w:pP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12</w:t>
      </w:r>
    </w:p>
    <w:p w:rsidR="00BC695B"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OPIS KRYTERIÓW, KTÓRYMI </w:t>
      </w:r>
      <w:r w:rsidR="00546A3E">
        <w:rPr>
          <w:rFonts w:ascii="Times New Roman" w:hAnsi="Times New Roman" w:cs="Times New Roman"/>
          <w:b/>
          <w:sz w:val="22"/>
          <w:szCs w:val="22"/>
        </w:rPr>
        <w:t>ZAMAWIAJĄC</w:t>
      </w:r>
      <w:r w:rsidRPr="00B964BA">
        <w:rPr>
          <w:rFonts w:ascii="Times New Roman" w:hAnsi="Times New Roman" w:cs="Times New Roman"/>
          <w:b/>
          <w:sz w:val="22"/>
          <w:szCs w:val="22"/>
        </w:rPr>
        <w:t>Y BĘDZIE SI</w:t>
      </w:r>
      <w:r w:rsidR="00BC695B" w:rsidRPr="00B964BA">
        <w:rPr>
          <w:rFonts w:ascii="Times New Roman" w:hAnsi="Times New Roman" w:cs="Times New Roman"/>
          <w:b/>
          <w:sz w:val="22"/>
          <w:szCs w:val="22"/>
        </w:rPr>
        <w:t xml:space="preserve">Ę KIEROWAŁ PRZY WYBORZE OFERTY </w:t>
      </w:r>
      <w:r w:rsidRPr="00B964BA">
        <w:rPr>
          <w:rFonts w:ascii="Times New Roman" w:hAnsi="Times New Roman" w:cs="Times New Roman"/>
          <w:b/>
          <w:sz w:val="22"/>
          <w:szCs w:val="22"/>
        </w:rPr>
        <w:t>WRAZ Z PODANIEM WAG TYCH KRYTERIÓW I SPOSOBU OCENY OFERT</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687098" w:rsidRPr="00B964BA" w:rsidRDefault="00546A3E" w:rsidP="00C725B8">
      <w:pPr>
        <w:pStyle w:val="Akapitzlist"/>
        <w:numPr>
          <w:ilvl w:val="1"/>
          <w:numId w:val="21"/>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8C14D8" w:rsidRPr="00B964BA">
        <w:rPr>
          <w:rFonts w:ascii="Times New Roman" w:hAnsi="Times New Roman" w:cs="Times New Roman"/>
          <w:sz w:val="22"/>
          <w:szCs w:val="22"/>
        </w:rPr>
        <w:t>y dokona oceny ofert, które nie zostały odrzucone, na podstawie następujących kryteriów oceny ofert:</w:t>
      </w:r>
    </w:p>
    <w:p w:rsidR="00DB3504" w:rsidRDefault="001221D7" w:rsidP="003825A1">
      <w:pPr>
        <w:spacing w:line="276" w:lineRule="auto"/>
        <w:rPr>
          <w:rFonts w:ascii="Times New Roman" w:hAnsi="Times New Roman" w:cs="Times New Roman"/>
          <w:sz w:val="22"/>
          <w:szCs w:val="22"/>
        </w:rPr>
      </w:pPr>
      <w:r>
        <w:rPr>
          <w:rFonts w:ascii="Times New Roman" w:hAnsi="Times New Roman" w:cs="Times New Roman"/>
          <w:sz w:val="22"/>
          <w:szCs w:val="22"/>
        </w:rPr>
        <w:t>Dotyczy Zadania</w:t>
      </w:r>
      <w:r w:rsidR="00907FD2">
        <w:rPr>
          <w:rFonts w:ascii="Times New Roman" w:hAnsi="Times New Roman" w:cs="Times New Roman"/>
          <w:sz w:val="22"/>
          <w:szCs w:val="22"/>
        </w:rPr>
        <w:t xml:space="preserve"> nr</w:t>
      </w:r>
      <w:r w:rsidR="00DB3504" w:rsidRPr="00B964BA">
        <w:rPr>
          <w:rFonts w:ascii="Times New Roman" w:hAnsi="Times New Roman" w:cs="Times New Roman"/>
          <w:sz w:val="22"/>
          <w:szCs w:val="22"/>
        </w:rPr>
        <w:t xml:space="preserve"> 1</w:t>
      </w:r>
      <w:r w:rsidR="0085487D">
        <w:rPr>
          <w:rFonts w:ascii="Times New Roman" w:hAnsi="Times New Roman" w:cs="Times New Roman"/>
          <w:sz w:val="22"/>
          <w:szCs w:val="22"/>
        </w:rPr>
        <w:t>,</w:t>
      </w:r>
      <w:r w:rsidR="00593E7E">
        <w:rPr>
          <w:rFonts w:ascii="Times New Roman" w:hAnsi="Times New Roman" w:cs="Times New Roman"/>
          <w:sz w:val="22"/>
          <w:szCs w:val="22"/>
        </w:rPr>
        <w:t xml:space="preserve"> </w:t>
      </w:r>
      <w:r w:rsidR="0085487D">
        <w:rPr>
          <w:rFonts w:ascii="Times New Roman" w:hAnsi="Times New Roman" w:cs="Times New Roman"/>
          <w:sz w:val="22"/>
          <w:szCs w:val="22"/>
        </w:rPr>
        <w:t>2,</w:t>
      </w:r>
      <w:r w:rsidR="00593E7E">
        <w:rPr>
          <w:rFonts w:ascii="Times New Roman" w:hAnsi="Times New Roman" w:cs="Times New Roman"/>
          <w:sz w:val="22"/>
          <w:szCs w:val="22"/>
        </w:rPr>
        <w:t xml:space="preserve"> </w:t>
      </w:r>
      <w:r w:rsidR="0085487D">
        <w:rPr>
          <w:rFonts w:ascii="Times New Roman" w:hAnsi="Times New Roman" w:cs="Times New Roman"/>
          <w:sz w:val="22"/>
          <w:szCs w:val="22"/>
        </w:rPr>
        <w:t>3</w:t>
      </w:r>
      <w:r w:rsidR="00966648">
        <w:rPr>
          <w:rFonts w:ascii="Times New Roman" w:hAnsi="Times New Roman" w:cs="Times New Roman"/>
          <w:sz w:val="22"/>
          <w:szCs w:val="22"/>
        </w:rPr>
        <w:t>,</w:t>
      </w:r>
    </w:p>
    <w:p w:rsidR="009B2205" w:rsidRPr="00B964BA" w:rsidRDefault="009B2205" w:rsidP="009B2205">
      <w:pPr>
        <w:pStyle w:val="Akapitzlist"/>
        <w:spacing w:line="276" w:lineRule="auto"/>
        <w:ind w:left="426"/>
        <w:jc w:val="both"/>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298"/>
        <w:gridCol w:w="2347"/>
      </w:tblGrid>
      <w:tr w:rsidR="009B2205" w:rsidRPr="00B964BA" w:rsidTr="00D94447">
        <w:trPr>
          <w:trHeight w:hRule="exact" w:val="542"/>
          <w:jc w:val="center"/>
        </w:trPr>
        <w:tc>
          <w:tcPr>
            <w:tcW w:w="542" w:type="dxa"/>
            <w:tcBorders>
              <w:top w:val="single" w:sz="4" w:space="0" w:color="auto"/>
              <w:left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Lp.</w:t>
            </w:r>
          </w:p>
        </w:tc>
        <w:tc>
          <w:tcPr>
            <w:tcW w:w="6298" w:type="dxa"/>
            <w:tcBorders>
              <w:top w:val="single" w:sz="4" w:space="0" w:color="auto"/>
              <w:left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Nazwa kryterium</w:t>
            </w:r>
          </w:p>
        </w:tc>
        <w:tc>
          <w:tcPr>
            <w:tcW w:w="2347" w:type="dxa"/>
            <w:tcBorders>
              <w:top w:val="single" w:sz="4" w:space="0" w:color="auto"/>
              <w:left w:val="single" w:sz="4" w:space="0" w:color="auto"/>
              <w:right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Znaczenie kryterium</w:t>
            </w:r>
          </w:p>
        </w:tc>
      </w:tr>
      <w:tr w:rsidR="009B2205" w:rsidRPr="00B964BA" w:rsidTr="00B75A01">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1</w:t>
            </w:r>
            <w:r w:rsidR="00B75A01">
              <w:rPr>
                <w:rFonts w:ascii="Times New Roman" w:hAnsi="Times New Roman" w:cs="Times New Roman"/>
                <w:sz w:val="22"/>
                <w:szCs w:val="22"/>
              </w:rPr>
              <w:t>.</w:t>
            </w:r>
          </w:p>
        </w:tc>
        <w:tc>
          <w:tcPr>
            <w:tcW w:w="6298" w:type="dxa"/>
            <w:tcBorders>
              <w:top w:val="single" w:sz="4" w:space="0" w:color="auto"/>
              <w:left w:val="single" w:sz="4" w:space="0" w:color="auto"/>
              <w:bottom w:val="single" w:sz="4" w:space="0" w:color="auto"/>
            </w:tcBorders>
            <w:shd w:val="clear" w:color="auto" w:fill="FFFFFF"/>
            <w:vAlign w:val="center"/>
          </w:tcPr>
          <w:p w:rsidR="009B2205" w:rsidRPr="00B964BA" w:rsidRDefault="00B75A01" w:rsidP="00B75A01">
            <w:pPr>
              <w:spacing w:line="276" w:lineRule="auto"/>
              <w:rPr>
                <w:rFonts w:ascii="Times New Roman" w:hAnsi="Times New Roman" w:cs="Times New Roman"/>
                <w:sz w:val="22"/>
                <w:szCs w:val="22"/>
              </w:rPr>
            </w:pPr>
            <w:r>
              <w:rPr>
                <w:rFonts w:ascii="Times New Roman" w:hAnsi="Times New Roman" w:cs="Times New Roman"/>
                <w:color w:val="auto"/>
                <w:sz w:val="22"/>
                <w:szCs w:val="22"/>
              </w:rPr>
              <w:t>Cena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60 %</w:t>
            </w:r>
          </w:p>
        </w:tc>
      </w:tr>
      <w:tr w:rsidR="009B2205" w:rsidRPr="00B964BA" w:rsidTr="00B75A01">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2</w:t>
            </w:r>
            <w:r w:rsidR="00B75A01">
              <w:rPr>
                <w:rFonts w:ascii="Times New Roman" w:hAnsi="Times New Roman" w:cs="Times New Roman"/>
                <w:sz w:val="22"/>
                <w:szCs w:val="22"/>
              </w:rPr>
              <w:t>.</w:t>
            </w:r>
          </w:p>
        </w:tc>
        <w:tc>
          <w:tcPr>
            <w:tcW w:w="6298" w:type="dxa"/>
            <w:tcBorders>
              <w:top w:val="single" w:sz="4" w:space="0" w:color="auto"/>
              <w:left w:val="single" w:sz="4" w:space="0" w:color="auto"/>
              <w:bottom w:val="single" w:sz="4" w:space="0" w:color="auto"/>
            </w:tcBorders>
            <w:shd w:val="clear" w:color="auto" w:fill="FFFFFF"/>
            <w:vAlign w:val="center"/>
          </w:tcPr>
          <w:p w:rsidR="009B2205" w:rsidRPr="00837F75" w:rsidRDefault="004A7FB9" w:rsidP="00152E5F">
            <w:pPr>
              <w:spacing w:line="276" w:lineRule="auto"/>
              <w:rPr>
                <w:rFonts w:ascii="Times New Roman" w:hAnsi="Times New Roman" w:cs="Times New Roman"/>
                <w:color w:val="auto"/>
                <w:sz w:val="22"/>
                <w:szCs w:val="22"/>
              </w:rPr>
            </w:pPr>
            <w:r w:rsidRPr="004A7FB9">
              <w:rPr>
                <w:rFonts w:ascii="Times New Roman" w:hAnsi="Times New Roman" w:cs="Times New Roman"/>
                <w:color w:val="auto"/>
                <w:sz w:val="22"/>
                <w:szCs w:val="22"/>
              </w:rPr>
              <w:t>Doświadczenie osób skierowanych do realizacji zamówienia</w:t>
            </w:r>
            <w:r w:rsidR="00C4582D" w:rsidRPr="00C4582D">
              <w:rPr>
                <w:rFonts w:ascii="Times New Roman" w:eastAsia="Times New Roman" w:hAnsi="Times New Roman" w:cs="Times New Roman"/>
                <w:color w:val="FF0000"/>
                <w:sz w:val="22"/>
                <w:szCs w:val="22"/>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9B2205" w:rsidRPr="00B964BA" w:rsidRDefault="004E6132" w:rsidP="00D94447">
            <w:pPr>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9B2205" w:rsidRPr="00B964BA">
              <w:rPr>
                <w:rFonts w:ascii="Times New Roman" w:hAnsi="Times New Roman" w:cs="Times New Roman"/>
                <w:sz w:val="22"/>
                <w:szCs w:val="22"/>
              </w:rPr>
              <w:t>0 %</w:t>
            </w:r>
          </w:p>
        </w:tc>
      </w:tr>
      <w:tr w:rsidR="009B2205" w:rsidRPr="00B964BA" w:rsidTr="00D94447">
        <w:trPr>
          <w:trHeight w:hRule="exact" w:val="528"/>
          <w:jc w:val="center"/>
        </w:trPr>
        <w:tc>
          <w:tcPr>
            <w:tcW w:w="6840" w:type="dxa"/>
            <w:gridSpan w:val="2"/>
            <w:tcBorders>
              <w:top w:val="single" w:sz="4" w:space="0" w:color="auto"/>
              <w:left w:val="single" w:sz="4" w:space="0" w:color="auto"/>
              <w:bottom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Maksymalna liczba punktów, możliwa do uzyskania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9B2205" w:rsidRPr="00B964BA" w:rsidRDefault="009B2205" w:rsidP="00D94447">
            <w:pPr>
              <w:spacing w:line="276" w:lineRule="auto"/>
              <w:jc w:val="center"/>
              <w:rPr>
                <w:rFonts w:ascii="Times New Roman" w:hAnsi="Times New Roman" w:cs="Times New Roman"/>
                <w:sz w:val="22"/>
                <w:szCs w:val="22"/>
              </w:rPr>
            </w:pPr>
            <w:r w:rsidRPr="00B964BA">
              <w:rPr>
                <w:rFonts w:ascii="Times New Roman" w:hAnsi="Times New Roman" w:cs="Times New Roman"/>
                <w:sz w:val="22"/>
                <w:szCs w:val="22"/>
              </w:rPr>
              <w:t>100 %</w:t>
            </w:r>
          </w:p>
        </w:tc>
      </w:tr>
    </w:tbl>
    <w:p w:rsidR="009B2205" w:rsidRPr="00B964BA" w:rsidRDefault="009B2205" w:rsidP="009B2205">
      <w:pPr>
        <w:spacing w:line="276" w:lineRule="auto"/>
        <w:jc w:val="both"/>
        <w:rPr>
          <w:rFonts w:ascii="Times New Roman" w:hAnsi="Times New Roman" w:cs="Times New Roman"/>
          <w:sz w:val="22"/>
          <w:szCs w:val="22"/>
        </w:rPr>
      </w:pPr>
    </w:p>
    <w:p w:rsidR="009B2205" w:rsidRPr="00B964BA" w:rsidRDefault="00546A3E" w:rsidP="009B2205">
      <w:pPr>
        <w:pStyle w:val="Akapitzlist"/>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Zamawiając</w:t>
      </w:r>
      <w:r w:rsidR="009B2205" w:rsidRPr="00B964BA">
        <w:rPr>
          <w:rFonts w:ascii="Times New Roman" w:hAnsi="Times New Roman" w:cs="Times New Roman"/>
          <w:sz w:val="22"/>
          <w:szCs w:val="22"/>
        </w:rPr>
        <w:t>y dokona oceny ofert przyznając punkty w ramach poszczególnych kryteriów oceny ofert, przyjmując zasadę, że 1% = 1 punkt.</w:t>
      </w:r>
    </w:p>
    <w:p w:rsidR="009B2205" w:rsidRPr="00B964BA" w:rsidRDefault="009B2205" w:rsidP="009B2205">
      <w:pPr>
        <w:widowControl/>
        <w:spacing w:after="120" w:line="276" w:lineRule="auto"/>
        <w:ind w:left="426"/>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lastRenderedPageBreak/>
        <w:t>Liczba przyznanych punktów będzie sumą punktów za po</w:t>
      </w:r>
      <w:r w:rsidR="00EA781D">
        <w:rPr>
          <w:rFonts w:ascii="Times New Roman" w:eastAsia="Times New Roman" w:hAnsi="Times New Roman" w:cs="Times New Roman"/>
          <w:color w:val="auto"/>
          <w:sz w:val="22"/>
          <w:szCs w:val="22"/>
        </w:rPr>
        <w:t xml:space="preserve">szczególne kryteria, tj. „cenę” </w:t>
      </w:r>
      <w:r w:rsidR="00EA781D">
        <w:rPr>
          <w:rFonts w:ascii="Times New Roman" w:eastAsia="Times New Roman" w:hAnsi="Times New Roman" w:cs="Times New Roman"/>
          <w:color w:val="auto"/>
          <w:sz w:val="22"/>
          <w:szCs w:val="22"/>
        </w:rPr>
        <w:br/>
        <w:t xml:space="preserve">i </w:t>
      </w:r>
      <w:r w:rsidRPr="00B964BA">
        <w:rPr>
          <w:rFonts w:ascii="Times New Roman" w:eastAsia="Times New Roman" w:hAnsi="Times New Roman" w:cs="Times New Roman"/>
          <w:color w:val="auto"/>
          <w:sz w:val="22"/>
          <w:szCs w:val="22"/>
        </w:rPr>
        <w:t>„doświadczenie” zostanie obliczona na podstawie poniższego wzoru:</w:t>
      </w:r>
    </w:p>
    <w:p w:rsidR="009B2205" w:rsidRPr="00B964BA" w:rsidRDefault="009B2205" w:rsidP="009B2205">
      <w:pPr>
        <w:widowControl/>
        <w:spacing w:after="120" w:line="276" w:lineRule="auto"/>
        <w:ind w:left="360"/>
        <w:jc w:val="center"/>
        <w:rPr>
          <w:rFonts w:ascii="Times New Roman" w:eastAsia="Times New Roman" w:hAnsi="Times New Roman" w:cs="Times New Roman"/>
          <w:b/>
          <w:color w:val="auto"/>
          <w:sz w:val="22"/>
          <w:szCs w:val="22"/>
          <w:vertAlign w:val="subscript"/>
        </w:rPr>
      </w:pPr>
      <w:r w:rsidRPr="00B964BA">
        <w:rPr>
          <w:rFonts w:ascii="Times New Roman" w:eastAsia="Times New Roman" w:hAnsi="Times New Roman" w:cs="Times New Roman"/>
          <w:b/>
          <w:color w:val="auto"/>
          <w:sz w:val="22"/>
          <w:szCs w:val="22"/>
        </w:rPr>
        <w:t>P = P</w:t>
      </w:r>
      <w:r w:rsidRPr="00B964BA">
        <w:rPr>
          <w:rFonts w:ascii="Times New Roman" w:eastAsia="Times New Roman" w:hAnsi="Times New Roman" w:cs="Times New Roman"/>
          <w:b/>
          <w:color w:val="auto"/>
          <w:sz w:val="22"/>
          <w:szCs w:val="22"/>
          <w:vertAlign w:val="subscript"/>
        </w:rPr>
        <w:t>C</w:t>
      </w:r>
      <w:r w:rsidRPr="00B964BA">
        <w:rPr>
          <w:rFonts w:ascii="Times New Roman" w:eastAsia="Times New Roman" w:hAnsi="Times New Roman" w:cs="Times New Roman"/>
          <w:b/>
          <w:color w:val="auto"/>
          <w:sz w:val="22"/>
          <w:szCs w:val="22"/>
        </w:rPr>
        <w:t xml:space="preserve"> + P</w:t>
      </w:r>
      <w:r w:rsidRPr="00B964BA">
        <w:rPr>
          <w:rFonts w:ascii="Times New Roman" w:eastAsia="Times New Roman" w:hAnsi="Times New Roman" w:cs="Times New Roman"/>
          <w:b/>
          <w:color w:val="auto"/>
          <w:sz w:val="22"/>
          <w:szCs w:val="22"/>
          <w:vertAlign w:val="subscript"/>
        </w:rPr>
        <w:t>D</w:t>
      </w:r>
      <w:r w:rsidRPr="00B964BA">
        <w:rPr>
          <w:rFonts w:ascii="Times New Roman" w:eastAsia="Times New Roman" w:hAnsi="Times New Roman" w:cs="Times New Roman"/>
          <w:b/>
          <w:color w:val="auto"/>
          <w:sz w:val="22"/>
          <w:szCs w:val="22"/>
        </w:rPr>
        <w:t xml:space="preserve"> </w:t>
      </w:r>
    </w:p>
    <w:p w:rsidR="009B2205" w:rsidRPr="00B964BA" w:rsidRDefault="009B2205" w:rsidP="009B2205">
      <w:pPr>
        <w:widowControl/>
        <w:tabs>
          <w:tab w:val="num" w:pos="851"/>
        </w:tabs>
        <w:spacing w:after="120" w:line="276" w:lineRule="auto"/>
        <w:ind w:left="851"/>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t>gdzie:</w:t>
      </w:r>
    </w:p>
    <w:p w:rsidR="009B2205" w:rsidRPr="00B964BA" w:rsidRDefault="009B2205" w:rsidP="009B2205">
      <w:pPr>
        <w:widowControl/>
        <w:tabs>
          <w:tab w:val="num" w:pos="851"/>
        </w:tabs>
        <w:spacing w:after="120" w:line="276" w:lineRule="auto"/>
        <w:ind w:left="851"/>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b/>
          <w:color w:val="auto"/>
          <w:sz w:val="22"/>
          <w:szCs w:val="22"/>
        </w:rPr>
        <w:t>P</w:t>
      </w:r>
      <w:r w:rsidRPr="00B964BA">
        <w:rPr>
          <w:rFonts w:ascii="Times New Roman" w:eastAsia="Times New Roman" w:hAnsi="Times New Roman" w:cs="Times New Roman"/>
          <w:b/>
          <w:color w:val="auto"/>
          <w:sz w:val="22"/>
          <w:szCs w:val="22"/>
          <w:vertAlign w:val="subscript"/>
        </w:rPr>
        <w:t>C</w:t>
      </w:r>
      <w:r w:rsidRPr="00B964BA">
        <w:rPr>
          <w:rFonts w:ascii="Times New Roman" w:eastAsia="Times New Roman" w:hAnsi="Times New Roman" w:cs="Times New Roman"/>
          <w:color w:val="auto"/>
          <w:sz w:val="22"/>
          <w:szCs w:val="22"/>
        </w:rPr>
        <w:t xml:space="preserve"> - liczba punktów przyznanych ocenianej ofercie w kryterium „cena”,</w:t>
      </w:r>
    </w:p>
    <w:p w:rsidR="009B2205" w:rsidRPr="00B964BA" w:rsidRDefault="009B2205" w:rsidP="009B2205">
      <w:pPr>
        <w:widowControl/>
        <w:tabs>
          <w:tab w:val="num" w:pos="851"/>
        </w:tabs>
        <w:spacing w:after="120" w:line="276" w:lineRule="auto"/>
        <w:ind w:left="851"/>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b/>
          <w:color w:val="auto"/>
          <w:sz w:val="22"/>
          <w:szCs w:val="22"/>
        </w:rPr>
        <w:t>P</w:t>
      </w:r>
      <w:r w:rsidRPr="00B964BA">
        <w:rPr>
          <w:rFonts w:ascii="Times New Roman" w:eastAsia="Times New Roman" w:hAnsi="Times New Roman" w:cs="Times New Roman"/>
          <w:b/>
          <w:color w:val="auto"/>
          <w:sz w:val="22"/>
          <w:szCs w:val="22"/>
          <w:vertAlign w:val="subscript"/>
        </w:rPr>
        <w:t>D</w:t>
      </w:r>
      <w:r w:rsidRPr="00B964BA">
        <w:rPr>
          <w:rFonts w:ascii="Times New Roman" w:eastAsia="Times New Roman" w:hAnsi="Times New Roman" w:cs="Times New Roman"/>
          <w:color w:val="auto"/>
          <w:sz w:val="22"/>
          <w:szCs w:val="22"/>
        </w:rPr>
        <w:t xml:space="preserve"> - liczba punktów przyznanych ocenianej ofercie w kryterium „</w:t>
      </w:r>
      <w:r w:rsidRPr="00D32F08">
        <w:rPr>
          <w:rFonts w:ascii="Times New Roman" w:eastAsia="Times New Roman" w:hAnsi="Times New Roman" w:cs="Times New Roman"/>
          <w:color w:val="auto"/>
          <w:sz w:val="22"/>
          <w:szCs w:val="22"/>
        </w:rPr>
        <w:t>doświadczenie”,</w:t>
      </w:r>
    </w:p>
    <w:p w:rsidR="009B2205" w:rsidRPr="00B964BA" w:rsidRDefault="009B2205" w:rsidP="009B2205">
      <w:pPr>
        <w:widowControl/>
        <w:tabs>
          <w:tab w:val="num" w:pos="851"/>
        </w:tabs>
        <w:spacing w:after="120" w:line="276" w:lineRule="auto"/>
        <w:jc w:val="both"/>
        <w:rPr>
          <w:rFonts w:ascii="Times New Roman" w:eastAsia="Times New Roman" w:hAnsi="Times New Roman" w:cs="Times New Roman"/>
          <w:color w:val="auto"/>
          <w:sz w:val="22"/>
          <w:szCs w:val="22"/>
        </w:rPr>
      </w:pPr>
    </w:p>
    <w:p w:rsidR="009B2205" w:rsidRPr="00B964BA" w:rsidRDefault="009B2205" w:rsidP="009B2205">
      <w:pPr>
        <w:widowControl/>
        <w:tabs>
          <w:tab w:val="num" w:pos="360"/>
        </w:tabs>
        <w:spacing w:after="120" w:line="276" w:lineRule="auto"/>
        <w:ind w:left="360"/>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t xml:space="preserve">Obliczenie liczby punktów przyznanych w kryterium „cena” zostanie dokonane na podstawie poniższego wzoru: </w:t>
      </w:r>
    </w:p>
    <w:p w:rsidR="009B2205" w:rsidRPr="00B964BA" w:rsidRDefault="009B2205" w:rsidP="009B2205">
      <w:pPr>
        <w:widowControl/>
        <w:tabs>
          <w:tab w:val="num" w:pos="851"/>
        </w:tabs>
        <w:spacing w:before="120" w:line="276" w:lineRule="auto"/>
        <w:ind w:left="851"/>
        <w:jc w:val="center"/>
        <w:outlineLvl w:val="0"/>
        <w:rPr>
          <w:rFonts w:ascii="Times New Roman" w:eastAsia="Times New Roman" w:hAnsi="Times New Roman" w:cs="Times New Roman"/>
          <w:b/>
          <w:color w:val="auto"/>
          <w:sz w:val="22"/>
          <w:szCs w:val="22"/>
        </w:rPr>
      </w:pPr>
      <w:r w:rsidRPr="00B964BA">
        <w:rPr>
          <w:rFonts w:ascii="Times New Roman" w:eastAsia="Times New Roman" w:hAnsi="Times New Roman" w:cs="Times New Roman"/>
          <w:b/>
          <w:color w:val="auto"/>
          <w:sz w:val="22"/>
          <w:szCs w:val="22"/>
        </w:rPr>
        <w:t>P</w:t>
      </w:r>
      <w:r w:rsidRPr="00B964BA">
        <w:rPr>
          <w:rFonts w:ascii="Times New Roman" w:eastAsia="Times New Roman" w:hAnsi="Times New Roman" w:cs="Times New Roman"/>
          <w:b/>
          <w:color w:val="auto"/>
          <w:sz w:val="22"/>
          <w:szCs w:val="22"/>
          <w:vertAlign w:val="subscript"/>
        </w:rPr>
        <w:t>C</w:t>
      </w:r>
      <w:r w:rsidRPr="00B964BA">
        <w:rPr>
          <w:rFonts w:ascii="Times New Roman" w:eastAsia="Times New Roman" w:hAnsi="Times New Roman" w:cs="Times New Roman"/>
          <w:b/>
          <w:color w:val="auto"/>
          <w:sz w:val="22"/>
          <w:szCs w:val="22"/>
        </w:rPr>
        <w:t xml:space="preserve"> = 60 x </w:t>
      </w:r>
      <w:proofErr w:type="spellStart"/>
      <w:r w:rsidRPr="00B964BA">
        <w:rPr>
          <w:rFonts w:ascii="Times New Roman" w:eastAsia="Times New Roman" w:hAnsi="Times New Roman" w:cs="Times New Roman"/>
          <w:b/>
          <w:color w:val="auto"/>
          <w:sz w:val="22"/>
          <w:szCs w:val="22"/>
        </w:rPr>
        <w:t>C</w:t>
      </w:r>
      <w:r w:rsidRPr="00B964BA">
        <w:rPr>
          <w:rFonts w:ascii="Times New Roman" w:eastAsia="Times New Roman" w:hAnsi="Times New Roman" w:cs="Times New Roman"/>
          <w:b/>
          <w:color w:val="auto"/>
          <w:sz w:val="22"/>
          <w:szCs w:val="22"/>
          <w:vertAlign w:val="subscript"/>
        </w:rPr>
        <w:t>min</w:t>
      </w:r>
      <w:proofErr w:type="spellEnd"/>
      <w:r w:rsidRPr="00B964BA">
        <w:rPr>
          <w:rFonts w:ascii="Times New Roman" w:eastAsia="Times New Roman" w:hAnsi="Times New Roman" w:cs="Times New Roman"/>
          <w:b/>
          <w:color w:val="auto"/>
          <w:sz w:val="22"/>
          <w:szCs w:val="22"/>
        </w:rPr>
        <w:t xml:space="preserve"> / C</w:t>
      </w:r>
    </w:p>
    <w:p w:rsidR="009B2205" w:rsidRPr="00B964BA" w:rsidRDefault="009B2205" w:rsidP="009B2205">
      <w:pPr>
        <w:widowControl/>
        <w:tabs>
          <w:tab w:val="num" w:pos="851"/>
        </w:tabs>
        <w:spacing w:after="120" w:line="276" w:lineRule="auto"/>
        <w:ind w:left="851"/>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t>gdzie:</w:t>
      </w:r>
    </w:p>
    <w:p w:rsidR="009B2205" w:rsidRPr="00B964BA" w:rsidRDefault="009B2205" w:rsidP="009B2205">
      <w:pPr>
        <w:widowControl/>
        <w:tabs>
          <w:tab w:val="num" w:pos="1560"/>
        </w:tabs>
        <w:spacing w:after="120" w:line="276" w:lineRule="auto"/>
        <w:ind w:left="1560" w:hanging="709"/>
        <w:jc w:val="both"/>
        <w:rPr>
          <w:rFonts w:ascii="Times New Roman" w:eastAsia="Times New Roman" w:hAnsi="Times New Roman" w:cs="Times New Roman"/>
          <w:color w:val="auto"/>
          <w:sz w:val="22"/>
          <w:szCs w:val="22"/>
        </w:rPr>
      </w:pPr>
      <w:proofErr w:type="spellStart"/>
      <w:r w:rsidRPr="00B964BA">
        <w:rPr>
          <w:rFonts w:ascii="Times New Roman" w:eastAsia="Times New Roman" w:hAnsi="Times New Roman" w:cs="Times New Roman"/>
          <w:b/>
          <w:color w:val="auto"/>
          <w:sz w:val="22"/>
          <w:szCs w:val="22"/>
        </w:rPr>
        <w:t>C</w:t>
      </w:r>
      <w:r w:rsidRPr="00B964BA">
        <w:rPr>
          <w:rFonts w:ascii="Times New Roman" w:eastAsia="Times New Roman" w:hAnsi="Times New Roman" w:cs="Times New Roman"/>
          <w:b/>
          <w:color w:val="auto"/>
          <w:sz w:val="22"/>
          <w:szCs w:val="22"/>
          <w:vertAlign w:val="subscript"/>
        </w:rPr>
        <w:t>min</w:t>
      </w:r>
      <w:proofErr w:type="spellEnd"/>
      <w:r w:rsidRPr="00B964BA">
        <w:rPr>
          <w:rFonts w:ascii="Times New Roman" w:eastAsia="Times New Roman" w:hAnsi="Times New Roman" w:cs="Times New Roman"/>
          <w:color w:val="auto"/>
          <w:sz w:val="22"/>
          <w:szCs w:val="22"/>
        </w:rPr>
        <w:t xml:space="preserve"> - najniższa cena brutto oferty spośród cen brutto wszystkich ofert,</w:t>
      </w:r>
    </w:p>
    <w:p w:rsidR="009B2205" w:rsidRPr="00B964BA" w:rsidRDefault="009B2205" w:rsidP="009B2205">
      <w:pPr>
        <w:widowControl/>
        <w:tabs>
          <w:tab w:val="num" w:pos="851"/>
        </w:tabs>
        <w:spacing w:after="120" w:line="276" w:lineRule="auto"/>
        <w:ind w:left="851"/>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b/>
          <w:color w:val="auto"/>
          <w:sz w:val="22"/>
          <w:szCs w:val="22"/>
        </w:rPr>
        <w:t>C</w:t>
      </w:r>
      <w:r w:rsidRPr="00B964BA">
        <w:rPr>
          <w:rFonts w:ascii="Times New Roman" w:eastAsia="Times New Roman" w:hAnsi="Times New Roman" w:cs="Times New Roman"/>
          <w:b/>
          <w:color w:val="auto"/>
          <w:sz w:val="22"/>
          <w:szCs w:val="22"/>
          <w:vertAlign w:val="subscript"/>
        </w:rPr>
        <w:t xml:space="preserve"> </w:t>
      </w:r>
      <w:r w:rsidRPr="00B964BA">
        <w:rPr>
          <w:rFonts w:ascii="Times New Roman" w:eastAsia="Times New Roman" w:hAnsi="Times New Roman" w:cs="Times New Roman"/>
          <w:color w:val="auto"/>
          <w:sz w:val="22"/>
          <w:szCs w:val="22"/>
        </w:rPr>
        <w:t>- cena brutto ocenianej oferty.</w:t>
      </w:r>
    </w:p>
    <w:p w:rsidR="009B2205" w:rsidRPr="00B964BA" w:rsidRDefault="009B2205" w:rsidP="009B2205">
      <w:pPr>
        <w:widowControl/>
        <w:tabs>
          <w:tab w:val="num" w:pos="360"/>
        </w:tabs>
        <w:spacing w:after="120" w:line="276" w:lineRule="auto"/>
        <w:ind w:left="360"/>
        <w:jc w:val="both"/>
        <w:rPr>
          <w:rFonts w:ascii="Times New Roman" w:eastAsia="Times New Roman" w:hAnsi="Times New Roman" w:cs="Times New Roman"/>
          <w:color w:val="auto"/>
          <w:sz w:val="22"/>
          <w:szCs w:val="22"/>
        </w:rPr>
      </w:pPr>
    </w:p>
    <w:p w:rsidR="009E4A46" w:rsidRDefault="002C42B7" w:rsidP="00807F63">
      <w:pPr>
        <w:widowControl/>
        <w:tabs>
          <w:tab w:val="num" w:pos="360"/>
        </w:tabs>
        <w:spacing w:after="120" w:line="276" w:lineRule="auto"/>
        <w:ind w:left="360"/>
        <w:jc w:val="both"/>
        <w:rPr>
          <w:rFonts w:ascii="Times New Roman" w:eastAsia="Times New Roman" w:hAnsi="Times New Roman" w:cs="Times New Roman"/>
          <w:color w:val="auto"/>
          <w:sz w:val="22"/>
          <w:szCs w:val="22"/>
        </w:rPr>
      </w:pPr>
      <w:r w:rsidRPr="002C42B7">
        <w:rPr>
          <w:rFonts w:ascii="Times New Roman" w:eastAsia="Times New Roman" w:hAnsi="Times New Roman" w:cs="Times New Roman"/>
          <w:color w:val="auto"/>
          <w:sz w:val="22"/>
          <w:szCs w:val="22"/>
        </w:rPr>
        <w:t xml:space="preserve">Punkty w </w:t>
      </w:r>
      <w:r w:rsidR="004A7FB9">
        <w:rPr>
          <w:rFonts w:ascii="Times New Roman" w:eastAsia="Times New Roman" w:hAnsi="Times New Roman" w:cs="Times New Roman"/>
          <w:color w:val="auto"/>
          <w:sz w:val="22"/>
          <w:szCs w:val="22"/>
        </w:rPr>
        <w:t>kryterium „d</w:t>
      </w:r>
      <w:r w:rsidR="009E4A46" w:rsidRPr="002C42B7">
        <w:rPr>
          <w:rFonts w:ascii="Times New Roman" w:eastAsia="Times New Roman" w:hAnsi="Times New Roman" w:cs="Times New Roman"/>
          <w:color w:val="auto"/>
          <w:sz w:val="22"/>
          <w:szCs w:val="22"/>
        </w:rPr>
        <w:t>oświadczenie</w:t>
      </w:r>
      <w:r w:rsidR="00152E5F" w:rsidRPr="002C42B7">
        <w:rPr>
          <w:rFonts w:ascii="Times New Roman" w:eastAsia="Times New Roman" w:hAnsi="Times New Roman" w:cs="Times New Roman"/>
          <w:color w:val="auto"/>
          <w:sz w:val="22"/>
          <w:szCs w:val="22"/>
        </w:rPr>
        <w:t>”</w:t>
      </w:r>
      <w:r w:rsidR="00C4582D" w:rsidRPr="002C42B7">
        <w:rPr>
          <w:rFonts w:ascii="Times New Roman" w:eastAsia="Times New Roman" w:hAnsi="Times New Roman" w:cs="Times New Roman"/>
          <w:color w:val="auto"/>
          <w:sz w:val="22"/>
          <w:szCs w:val="22"/>
        </w:rPr>
        <w:t xml:space="preserve"> </w:t>
      </w:r>
      <w:r w:rsidR="009E4A46" w:rsidRPr="002C42B7">
        <w:rPr>
          <w:rFonts w:ascii="Times New Roman" w:eastAsia="Times New Roman" w:hAnsi="Times New Roman" w:cs="Times New Roman"/>
          <w:color w:val="auto"/>
          <w:sz w:val="22"/>
          <w:szCs w:val="22"/>
        </w:rPr>
        <w:t xml:space="preserve">zostaną przyznane </w:t>
      </w:r>
      <w:r w:rsidR="00053B5B" w:rsidRPr="002C42B7">
        <w:rPr>
          <w:rFonts w:ascii="Times New Roman" w:eastAsia="Times New Roman" w:hAnsi="Times New Roman" w:cs="Times New Roman"/>
          <w:color w:val="auto"/>
          <w:sz w:val="22"/>
          <w:szCs w:val="22"/>
        </w:rPr>
        <w:t xml:space="preserve">na </w:t>
      </w:r>
      <w:r w:rsidR="009E4A46" w:rsidRPr="002C42B7">
        <w:rPr>
          <w:rFonts w:ascii="Times New Roman" w:eastAsia="Times New Roman" w:hAnsi="Times New Roman" w:cs="Times New Roman"/>
          <w:color w:val="auto"/>
          <w:sz w:val="22"/>
          <w:szCs w:val="22"/>
        </w:rPr>
        <w:t>podstaw</w:t>
      </w:r>
      <w:r w:rsidR="00B3469A" w:rsidRPr="002C42B7">
        <w:rPr>
          <w:rFonts w:ascii="Times New Roman" w:eastAsia="Times New Roman" w:hAnsi="Times New Roman" w:cs="Times New Roman"/>
          <w:color w:val="auto"/>
          <w:sz w:val="22"/>
          <w:szCs w:val="22"/>
        </w:rPr>
        <w:t xml:space="preserve">ie informacji wskazanych przez </w:t>
      </w:r>
      <w:r w:rsidR="00833A71">
        <w:rPr>
          <w:rFonts w:ascii="Times New Roman" w:eastAsia="Times New Roman" w:hAnsi="Times New Roman" w:cs="Times New Roman"/>
          <w:color w:val="auto"/>
          <w:sz w:val="22"/>
          <w:szCs w:val="22"/>
        </w:rPr>
        <w:t>Wykonawc</w:t>
      </w:r>
      <w:r w:rsidR="009E4A46" w:rsidRPr="002C42B7">
        <w:rPr>
          <w:rFonts w:ascii="Times New Roman" w:eastAsia="Times New Roman" w:hAnsi="Times New Roman" w:cs="Times New Roman"/>
          <w:color w:val="auto"/>
          <w:sz w:val="22"/>
          <w:szCs w:val="22"/>
        </w:rPr>
        <w:t>ę w „Wykazie osób</w:t>
      </w:r>
      <w:r w:rsidR="004E263C" w:rsidRPr="002C42B7">
        <w:rPr>
          <w:color w:val="auto"/>
        </w:rPr>
        <w:t xml:space="preserve"> </w:t>
      </w:r>
      <w:r w:rsidR="00053B5B" w:rsidRPr="002C42B7">
        <w:rPr>
          <w:rFonts w:ascii="Times New Roman" w:eastAsia="Times New Roman" w:hAnsi="Times New Roman" w:cs="Times New Roman"/>
          <w:color w:val="auto"/>
          <w:sz w:val="22"/>
          <w:szCs w:val="22"/>
        </w:rPr>
        <w:t>w ramach kryteriów oceny ofert</w:t>
      </w:r>
      <w:r w:rsidR="004A7FB9">
        <w:rPr>
          <w:rFonts w:ascii="Times New Roman" w:eastAsia="Times New Roman" w:hAnsi="Times New Roman" w:cs="Times New Roman"/>
          <w:color w:val="auto"/>
          <w:sz w:val="22"/>
          <w:szCs w:val="22"/>
        </w:rPr>
        <w:t>”, stanowiący</w:t>
      </w:r>
      <w:r w:rsidR="00D41DF6">
        <w:rPr>
          <w:rFonts w:ascii="Times New Roman" w:eastAsia="Times New Roman" w:hAnsi="Times New Roman" w:cs="Times New Roman"/>
          <w:color w:val="auto"/>
          <w:sz w:val="22"/>
          <w:szCs w:val="22"/>
        </w:rPr>
        <w:t xml:space="preserve"> Załącznik N</w:t>
      </w:r>
      <w:r w:rsidR="00EA781D">
        <w:rPr>
          <w:rFonts w:ascii="Times New Roman" w:eastAsia="Times New Roman" w:hAnsi="Times New Roman" w:cs="Times New Roman"/>
          <w:color w:val="auto"/>
          <w:sz w:val="22"/>
          <w:szCs w:val="22"/>
        </w:rPr>
        <w:t>r 7</w:t>
      </w:r>
      <w:r w:rsidR="009E4A46" w:rsidRPr="002C42B7">
        <w:rPr>
          <w:rFonts w:ascii="Times New Roman" w:eastAsia="Times New Roman" w:hAnsi="Times New Roman" w:cs="Times New Roman"/>
          <w:color w:val="auto"/>
          <w:sz w:val="22"/>
          <w:szCs w:val="22"/>
        </w:rPr>
        <w:t>b</w:t>
      </w:r>
      <w:r w:rsidR="004E263C" w:rsidRPr="002C42B7">
        <w:rPr>
          <w:rFonts w:ascii="Times New Roman" w:eastAsia="Times New Roman" w:hAnsi="Times New Roman" w:cs="Times New Roman"/>
          <w:color w:val="auto"/>
          <w:sz w:val="22"/>
          <w:szCs w:val="22"/>
        </w:rPr>
        <w:t xml:space="preserve"> do </w:t>
      </w:r>
      <w:r w:rsidR="009E4A46" w:rsidRPr="002C42B7">
        <w:rPr>
          <w:rFonts w:ascii="Times New Roman" w:eastAsia="Times New Roman" w:hAnsi="Times New Roman" w:cs="Times New Roman"/>
          <w:color w:val="auto"/>
          <w:sz w:val="22"/>
          <w:szCs w:val="22"/>
        </w:rPr>
        <w:t>SIWZ</w:t>
      </w:r>
      <w:r w:rsidR="009E4A46">
        <w:rPr>
          <w:rFonts w:ascii="Times New Roman" w:eastAsia="Times New Roman" w:hAnsi="Times New Roman" w:cs="Times New Roman"/>
          <w:color w:val="auto"/>
          <w:sz w:val="22"/>
          <w:szCs w:val="22"/>
        </w:rPr>
        <w:t>.</w:t>
      </w:r>
    </w:p>
    <w:p w:rsidR="008A7333" w:rsidRPr="006212EB" w:rsidRDefault="008A7333" w:rsidP="00807F63">
      <w:pPr>
        <w:adjustRightInd w:val="0"/>
        <w:spacing w:line="276" w:lineRule="auto"/>
        <w:ind w:left="426"/>
        <w:jc w:val="both"/>
        <w:textAlignment w:val="baseline"/>
        <w:rPr>
          <w:rFonts w:ascii="Times New Roman" w:eastAsia="Times New Roman" w:hAnsi="Times New Roman" w:cs="Times New Roman"/>
          <w:color w:val="auto"/>
          <w:sz w:val="22"/>
          <w:szCs w:val="22"/>
        </w:rPr>
      </w:pPr>
      <w:r w:rsidRPr="006212EB">
        <w:rPr>
          <w:rFonts w:ascii="Times New Roman" w:eastAsia="Times New Roman" w:hAnsi="Times New Roman" w:cs="Times New Roman"/>
          <w:color w:val="auto"/>
          <w:sz w:val="22"/>
          <w:szCs w:val="22"/>
        </w:rPr>
        <w:t>Do oceny w kryterium „Doświadczenie osób skierowanych do realizacji</w:t>
      </w:r>
      <w:r w:rsidR="00D41DF6" w:rsidRPr="006212EB">
        <w:rPr>
          <w:rFonts w:ascii="Times New Roman" w:eastAsia="Times New Roman" w:hAnsi="Times New Roman" w:cs="Times New Roman"/>
          <w:color w:val="auto"/>
          <w:sz w:val="22"/>
          <w:szCs w:val="22"/>
        </w:rPr>
        <w:t xml:space="preserve"> zamówienia” (Załącznik N</w:t>
      </w:r>
      <w:r w:rsidRPr="006212EB">
        <w:rPr>
          <w:rFonts w:ascii="Times New Roman" w:eastAsia="Times New Roman" w:hAnsi="Times New Roman" w:cs="Times New Roman"/>
          <w:color w:val="auto"/>
          <w:sz w:val="22"/>
          <w:szCs w:val="22"/>
        </w:rPr>
        <w:t xml:space="preserve">r 7b do SIWZ) muszą zostać przedstawione te same osoby co wskazane na potwierdzenie spełniania warunków udziału w postępowaniu, o których mowa w pkt 4.2.3.2 </w:t>
      </w:r>
      <w:r w:rsidR="00D41DF6" w:rsidRPr="006212EB">
        <w:rPr>
          <w:rFonts w:ascii="Times New Roman" w:eastAsia="Times New Roman" w:hAnsi="Times New Roman" w:cs="Times New Roman"/>
          <w:color w:val="auto"/>
          <w:sz w:val="22"/>
          <w:szCs w:val="22"/>
        </w:rPr>
        <w:t>(Załącznik N</w:t>
      </w:r>
      <w:r w:rsidRPr="006212EB">
        <w:rPr>
          <w:rFonts w:ascii="Times New Roman" w:eastAsia="Times New Roman" w:hAnsi="Times New Roman" w:cs="Times New Roman"/>
          <w:color w:val="auto"/>
          <w:sz w:val="22"/>
          <w:szCs w:val="22"/>
        </w:rPr>
        <w:t>r 7a do SIWZ).</w:t>
      </w:r>
    </w:p>
    <w:p w:rsidR="008A7333" w:rsidRDefault="008A7333" w:rsidP="00807F63">
      <w:pPr>
        <w:widowControl/>
        <w:tabs>
          <w:tab w:val="num" w:pos="360"/>
        </w:tabs>
        <w:spacing w:after="120" w:line="276" w:lineRule="auto"/>
        <w:ind w:left="360"/>
        <w:jc w:val="both"/>
        <w:rPr>
          <w:rFonts w:ascii="Times New Roman" w:eastAsia="Times New Roman" w:hAnsi="Times New Roman" w:cs="Times New Roman"/>
          <w:color w:val="auto"/>
          <w:sz w:val="22"/>
          <w:szCs w:val="22"/>
        </w:rPr>
      </w:pPr>
    </w:p>
    <w:p w:rsidR="007B4EC1" w:rsidRPr="007B4EC1" w:rsidRDefault="004A7FB9" w:rsidP="00807F63">
      <w:pPr>
        <w:widowControl/>
        <w:tabs>
          <w:tab w:val="num" w:pos="360"/>
        </w:tabs>
        <w:spacing w:after="120" w:line="276" w:lineRule="auto"/>
        <w:ind w:left="360"/>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auto"/>
          <w:sz w:val="22"/>
          <w:szCs w:val="22"/>
        </w:rPr>
        <w:t>Przez d</w:t>
      </w:r>
      <w:r w:rsidR="00053B5B" w:rsidRPr="007B4EC1">
        <w:rPr>
          <w:rFonts w:ascii="Times New Roman" w:eastAsia="Times New Roman" w:hAnsi="Times New Roman" w:cs="Times New Roman"/>
          <w:color w:val="auto"/>
          <w:sz w:val="22"/>
          <w:szCs w:val="22"/>
        </w:rPr>
        <w:t>oświadczenie</w:t>
      </w:r>
      <w:r>
        <w:rPr>
          <w:rFonts w:ascii="Times New Roman" w:eastAsia="Times New Roman" w:hAnsi="Times New Roman" w:cs="Times New Roman"/>
          <w:color w:val="auto"/>
          <w:sz w:val="22"/>
          <w:szCs w:val="22"/>
        </w:rPr>
        <w:t xml:space="preserve"> </w:t>
      </w:r>
      <w:r w:rsidRPr="004A7FB9">
        <w:rPr>
          <w:rFonts w:ascii="Times New Roman" w:eastAsia="Times New Roman" w:hAnsi="Times New Roman" w:cs="Times New Roman"/>
          <w:color w:val="auto"/>
          <w:sz w:val="22"/>
          <w:szCs w:val="22"/>
        </w:rPr>
        <w:t>osoby skierowanej przez Wykonawcę do realizacji zamówienia</w:t>
      </w:r>
      <w:r>
        <w:rPr>
          <w:rFonts w:ascii="Times New Roman" w:eastAsia="Times New Roman" w:hAnsi="Times New Roman" w:cs="Times New Roman"/>
          <w:color w:val="auto"/>
          <w:sz w:val="22"/>
          <w:szCs w:val="22"/>
        </w:rPr>
        <w:t xml:space="preserve"> - botanika  posiadającego</w:t>
      </w:r>
      <w:r w:rsidR="00EA781D" w:rsidRPr="00EA781D">
        <w:rPr>
          <w:rFonts w:ascii="Times New Roman" w:eastAsia="Times New Roman" w:hAnsi="Times New Roman" w:cs="Times New Roman"/>
          <w:color w:val="auto"/>
          <w:sz w:val="22"/>
          <w:szCs w:val="22"/>
        </w:rPr>
        <w:t xml:space="preserve"> wykształcenie wyższe </w:t>
      </w:r>
      <w:r w:rsidR="00B233DB">
        <w:rPr>
          <w:rFonts w:ascii="Times New Roman" w:eastAsia="Times New Roman" w:hAnsi="Times New Roman" w:cs="Times New Roman"/>
          <w:color w:val="auto"/>
          <w:sz w:val="22"/>
          <w:szCs w:val="22"/>
        </w:rPr>
        <w:t xml:space="preserve">z co najmniej jednej, z </w:t>
      </w:r>
      <w:r w:rsidR="00B233DB" w:rsidRPr="0088230D">
        <w:rPr>
          <w:rFonts w:ascii="Times New Roman" w:eastAsia="Times New Roman" w:hAnsi="Times New Roman" w:cs="Times New Roman"/>
          <w:color w:val="auto"/>
          <w:sz w:val="22"/>
          <w:szCs w:val="22"/>
        </w:rPr>
        <w:t xml:space="preserve">następujących </w:t>
      </w:r>
      <w:r w:rsidR="00B233DB">
        <w:rPr>
          <w:rFonts w:ascii="Times New Roman" w:eastAsia="Times New Roman" w:hAnsi="Times New Roman" w:cs="Times New Roman"/>
          <w:color w:val="auto"/>
          <w:sz w:val="22"/>
          <w:szCs w:val="22"/>
        </w:rPr>
        <w:t>dziedzin</w:t>
      </w:r>
      <w:r w:rsidR="00B233DB" w:rsidRPr="0088230D">
        <w:rPr>
          <w:rFonts w:ascii="Times New Roman" w:eastAsia="Times New Roman" w:hAnsi="Times New Roman" w:cs="Times New Roman"/>
          <w:color w:val="auto"/>
          <w:sz w:val="22"/>
          <w:szCs w:val="22"/>
        </w:rPr>
        <w:t xml:space="preserve"> naukowych</w:t>
      </w:r>
      <w:r w:rsidR="00EA781D" w:rsidRPr="00EA781D">
        <w:rPr>
          <w:rFonts w:ascii="Times New Roman" w:eastAsia="Times New Roman" w:hAnsi="Times New Roman" w:cs="Times New Roman"/>
          <w:color w:val="auto"/>
          <w:sz w:val="22"/>
          <w:szCs w:val="22"/>
        </w:rPr>
        <w:t>: biologia, ochrona środowiska, ochrona p</w:t>
      </w:r>
      <w:r>
        <w:rPr>
          <w:rFonts w:ascii="Times New Roman" w:eastAsia="Times New Roman" w:hAnsi="Times New Roman" w:cs="Times New Roman"/>
          <w:color w:val="auto"/>
          <w:sz w:val="22"/>
          <w:szCs w:val="22"/>
        </w:rPr>
        <w:t>rzyrody, ekologia lub leśnictwo -</w:t>
      </w:r>
      <w:r w:rsidR="00EA781D" w:rsidRPr="00EA781D">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uznaje się wykonanie przez ww. osobę co najmniej jednego</w:t>
      </w:r>
      <w:r w:rsidR="00EA781D" w:rsidRPr="00EA781D">
        <w:rPr>
          <w:rFonts w:ascii="Times New Roman" w:eastAsia="Times New Roman" w:hAnsi="Times New Roman" w:cs="Times New Roman"/>
          <w:color w:val="auto"/>
          <w:sz w:val="22"/>
          <w:szCs w:val="22"/>
        </w:rPr>
        <w:t xml:space="preserve"> monitoring</w:t>
      </w:r>
      <w:r>
        <w:rPr>
          <w:rFonts w:ascii="Times New Roman" w:eastAsia="Times New Roman" w:hAnsi="Times New Roman" w:cs="Times New Roman"/>
          <w:color w:val="auto"/>
          <w:sz w:val="22"/>
          <w:szCs w:val="22"/>
        </w:rPr>
        <w:t>u</w:t>
      </w:r>
      <w:r w:rsidR="00EA781D" w:rsidRPr="00EA781D">
        <w:rPr>
          <w:rFonts w:ascii="Times New Roman" w:eastAsia="Times New Roman" w:hAnsi="Times New Roman" w:cs="Times New Roman"/>
          <w:color w:val="auto"/>
          <w:sz w:val="22"/>
          <w:szCs w:val="22"/>
        </w:rPr>
        <w:t xml:space="preserve"> siedlisk przyrodniczych na potrzeby Państwowego Monitoringu Środowiska lub wynikający z planu zadań ochronnych dla obszarów Natura 2000.</w:t>
      </w:r>
    </w:p>
    <w:p w:rsidR="009B2205" w:rsidRDefault="009B2205" w:rsidP="00807F63">
      <w:pPr>
        <w:widowControl/>
        <w:tabs>
          <w:tab w:val="num" w:pos="360"/>
        </w:tabs>
        <w:spacing w:after="120" w:line="276" w:lineRule="auto"/>
        <w:ind w:left="360"/>
        <w:jc w:val="both"/>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t xml:space="preserve">Obliczenie liczby punktów </w:t>
      </w:r>
      <w:r w:rsidR="00053B5B">
        <w:rPr>
          <w:rFonts w:ascii="Times New Roman" w:eastAsia="Times New Roman" w:hAnsi="Times New Roman" w:cs="Times New Roman"/>
          <w:color w:val="auto"/>
          <w:sz w:val="22"/>
          <w:szCs w:val="22"/>
        </w:rPr>
        <w:t xml:space="preserve">zostanie </w:t>
      </w:r>
      <w:r w:rsidRPr="00B964BA">
        <w:rPr>
          <w:rFonts w:ascii="Times New Roman" w:eastAsia="Times New Roman" w:hAnsi="Times New Roman" w:cs="Times New Roman"/>
          <w:color w:val="auto"/>
          <w:sz w:val="22"/>
          <w:szCs w:val="22"/>
        </w:rPr>
        <w:t>dokonane na podstawie poniższego algorytmu:</w:t>
      </w:r>
    </w:p>
    <w:p w:rsidR="009B2205" w:rsidRPr="009B2205" w:rsidRDefault="009B2205" w:rsidP="009B2205">
      <w:pPr>
        <w:adjustRightInd w:val="0"/>
        <w:spacing w:line="360" w:lineRule="atLeast"/>
        <w:ind w:left="720"/>
        <w:jc w:val="both"/>
        <w:textAlignment w:val="baseline"/>
        <w:rPr>
          <w:rFonts w:ascii="Times New Roman" w:eastAsia="Times New Roman" w:hAnsi="Times New Roman" w:cs="Times New Roman"/>
          <w:color w:val="auto"/>
          <w:sz w:val="22"/>
          <w:szCs w:val="22"/>
        </w:rPr>
      </w:pPr>
      <w:r w:rsidRPr="009B2205">
        <w:rPr>
          <w:rFonts w:ascii="Times New Roman" w:eastAsia="Times New Roman" w:hAnsi="Times New Roman" w:cs="Times New Roman"/>
          <w:color w:val="auto"/>
          <w:sz w:val="22"/>
          <w:szCs w:val="22"/>
        </w:rPr>
        <w:t>1 doświadczenie  – 0 pkt</w:t>
      </w:r>
    </w:p>
    <w:p w:rsidR="009B2205" w:rsidRPr="009B2205" w:rsidRDefault="004A7FB9" w:rsidP="009B2205">
      <w:pPr>
        <w:adjustRightInd w:val="0"/>
        <w:spacing w:line="360" w:lineRule="atLeast"/>
        <w:ind w:left="720"/>
        <w:jc w:val="both"/>
        <w:textAlignment w:val="baseline"/>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 doświadczenia –  20</w:t>
      </w:r>
      <w:r w:rsidR="009B2205" w:rsidRPr="009B2205">
        <w:rPr>
          <w:rFonts w:ascii="Times New Roman" w:eastAsia="Times New Roman" w:hAnsi="Times New Roman" w:cs="Times New Roman"/>
          <w:color w:val="auto"/>
          <w:sz w:val="22"/>
          <w:szCs w:val="22"/>
        </w:rPr>
        <w:t xml:space="preserve"> pkt</w:t>
      </w:r>
    </w:p>
    <w:p w:rsidR="009B2205" w:rsidRPr="009B2205" w:rsidRDefault="004A7FB9" w:rsidP="009B2205">
      <w:pPr>
        <w:adjustRightInd w:val="0"/>
        <w:spacing w:line="360" w:lineRule="atLeast"/>
        <w:ind w:left="720"/>
        <w:jc w:val="both"/>
        <w:textAlignment w:val="baseline"/>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 doświadczenia – 30</w:t>
      </w:r>
      <w:r w:rsidR="009B2205" w:rsidRPr="009B2205">
        <w:rPr>
          <w:rFonts w:ascii="Times New Roman" w:eastAsia="Times New Roman" w:hAnsi="Times New Roman" w:cs="Times New Roman"/>
          <w:color w:val="auto"/>
          <w:sz w:val="22"/>
          <w:szCs w:val="22"/>
        </w:rPr>
        <w:t xml:space="preserve"> pkt</w:t>
      </w:r>
    </w:p>
    <w:p w:rsidR="009B2205" w:rsidRDefault="00191355" w:rsidP="009B2205">
      <w:pPr>
        <w:adjustRightInd w:val="0"/>
        <w:spacing w:line="360" w:lineRule="atLeast"/>
        <w:ind w:left="720"/>
        <w:jc w:val="both"/>
        <w:textAlignment w:val="baseline"/>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powyżej 3</w:t>
      </w:r>
      <w:r w:rsidR="004A7FB9">
        <w:rPr>
          <w:rFonts w:ascii="Times New Roman" w:eastAsia="Times New Roman" w:hAnsi="Times New Roman" w:cs="Times New Roman"/>
          <w:color w:val="auto"/>
          <w:sz w:val="22"/>
          <w:szCs w:val="22"/>
        </w:rPr>
        <w:t xml:space="preserve"> doświadczeń – 4</w:t>
      </w:r>
      <w:r w:rsidR="009B2205" w:rsidRPr="009B2205">
        <w:rPr>
          <w:rFonts w:ascii="Times New Roman" w:eastAsia="Times New Roman" w:hAnsi="Times New Roman" w:cs="Times New Roman"/>
          <w:color w:val="auto"/>
          <w:sz w:val="22"/>
          <w:szCs w:val="22"/>
        </w:rPr>
        <w:t>0 pkt</w:t>
      </w:r>
    </w:p>
    <w:p w:rsidR="00807F63" w:rsidRDefault="00807F63" w:rsidP="009B2205">
      <w:pPr>
        <w:adjustRightInd w:val="0"/>
        <w:spacing w:line="360" w:lineRule="atLeast"/>
        <w:ind w:left="720"/>
        <w:jc w:val="both"/>
        <w:textAlignment w:val="baseline"/>
        <w:rPr>
          <w:rFonts w:ascii="Times New Roman" w:eastAsia="Times New Roman" w:hAnsi="Times New Roman" w:cs="Times New Roman"/>
          <w:color w:val="auto"/>
          <w:sz w:val="22"/>
          <w:szCs w:val="22"/>
        </w:rPr>
      </w:pPr>
    </w:p>
    <w:p w:rsidR="008A7333" w:rsidRDefault="008A7333" w:rsidP="00807F63">
      <w:pPr>
        <w:adjustRightInd w:val="0"/>
        <w:spacing w:line="276" w:lineRule="auto"/>
        <w:ind w:left="426"/>
        <w:jc w:val="both"/>
        <w:textAlignment w:val="baseline"/>
        <w:rPr>
          <w:rFonts w:ascii="Times New Roman" w:eastAsia="Times New Roman" w:hAnsi="Times New Roman" w:cs="Times New Roman"/>
          <w:color w:val="auto"/>
          <w:sz w:val="22"/>
          <w:szCs w:val="22"/>
        </w:rPr>
      </w:pPr>
      <w:r w:rsidRPr="002C42B7">
        <w:rPr>
          <w:rFonts w:ascii="Times New Roman" w:eastAsia="Times New Roman" w:hAnsi="Times New Roman" w:cs="Times New Roman"/>
          <w:color w:val="auto"/>
          <w:sz w:val="22"/>
          <w:szCs w:val="22"/>
        </w:rPr>
        <w:t xml:space="preserve">W przypadku wykazania przez </w:t>
      </w:r>
      <w:r>
        <w:rPr>
          <w:rFonts w:ascii="Times New Roman" w:eastAsia="Times New Roman" w:hAnsi="Times New Roman" w:cs="Times New Roman"/>
          <w:color w:val="auto"/>
          <w:sz w:val="22"/>
          <w:szCs w:val="22"/>
        </w:rPr>
        <w:t>Wykonawc</w:t>
      </w:r>
      <w:r w:rsidRPr="002C42B7">
        <w:rPr>
          <w:rFonts w:ascii="Times New Roman" w:eastAsia="Times New Roman" w:hAnsi="Times New Roman" w:cs="Times New Roman"/>
          <w:color w:val="auto"/>
          <w:sz w:val="22"/>
          <w:szCs w:val="22"/>
        </w:rPr>
        <w:t xml:space="preserve">ę, więcej niż jednej osoby do poszczególnych zadań, </w:t>
      </w:r>
      <w:r>
        <w:rPr>
          <w:rFonts w:ascii="Times New Roman" w:eastAsia="Times New Roman" w:hAnsi="Times New Roman" w:cs="Times New Roman"/>
          <w:color w:val="auto"/>
          <w:sz w:val="22"/>
          <w:szCs w:val="22"/>
        </w:rPr>
        <w:t>Zamawiając</w:t>
      </w:r>
      <w:r w:rsidRPr="002C42B7">
        <w:rPr>
          <w:rFonts w:ascii="Times New Roman" w:eastAsia="Times New Roman" w:hAnsi="Times New Roman" w:cs="Times New Roman"/>
          <w:color w:val="auto"/>
          <w:sz w:val="22"/>
          <w:szCs w:val="22"/>
        </w:rPr>
        <w:t>y przyzna punkty osobie z największą liczba doświadczeń.</w:t>
      </w:r>
    </w:p>
    <w:p w:rsidR="00887BEF" w:rsidRPr="00B964BA" w:rsidRDefault="00F96120" w:rsidP="00C725B8">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eastAsia="Times New Roman" w:hAnsi="Times New Roman" w:cs="Times New Roman"/>
          <w:color w:val="auto"/>
          <w:sz w:val="22"/>
          <w:szCs w:val="22"/>
        </w:rPr>
      </w:pPr>
      <w:r w:rsidRPr="00B964BA">
        <w:rPr>
          <w:rFonts w:ascii="Times New Roman" w:eastAsia="Times New Roman" w:hAnsi="Times New Roman" w:cs="Times New Roman"/>
          <w:color w:val="auto"/>
          <w:sz w:val="22"/>
          <w:szCs w:val="22"/>
        </w:rP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rsidR="00D41DF6" w:rsidRPr="000B497D" w:rsidRDefault="00F96120" w:rsidP="000B497D">
      <w:pPr>
        <w:pStyle w:val="Akapitzlist"/>
        <w:widowControl/>
        <w:numPr>
          <w:ilvl w:val="1"/>
          <w:numId w:val="21"/>
        </w:numPr>
        <w:suppressAutoHyphens/>
        <w:autoSpaceDE w:val="0"/>
        <w:autoSpaceDN w:val="0"/>
        <w:adjustRightInd w:val="0"/>
        <w:spacing w:before="120" w:after="120" w:line="276" w:lineRule="auto"/>
        <w:ind w:left="426" w:hanging="426"/>
        <w:jc w:val="both"/>
        <w:outlineLvl w:val="0"/>
        <w:rPr>
          <w:rFonts w:ascii="Times New Roman" w:hAnsi="Times New Roman" w:cs="Times New Roman"/>
          <w:sz w:val="22"/>
          <w:szCs w:val="22"/>
        </w:rPr>
      </w:pPr>
      <w:r w:rsidRPr="00725048">
        <w:rPr>
          <w:rFonts w:ascii="Times New Roman" w:eastAsia="Times New Roman" w:hAnsi="Times New Roman" w:cs="Times New Roman"/>
          <w:color w:val="auto"/>
          <w:sz w:val="22"/>
          <w:szCs w:val="22"/>
        </w:rPr>
        <w:t xml:space="preserve">Za najkorzystniejszą zostanie uznana oferta, która uzyska najwyższą liczbę punktów. Jeżeli nie można wybrać oferty najkorzystniejszej z uwagi na to, że dwie lub więcej ofert przedstawia taki sam bilans ceny i innych kryteriów oceny ofert, </w:t>
      </w:r>
      <w:r w:rsidR="00546A3E">
        <w:rPr>
          <w:rFonts w:ascii="Times New Roman" w:eastAsia="Times New Roman" w:hAnsi="Times New Roman" w:cs="Times New Roman"/>
          <w:color w:val="auto"/>
          <w:sz w:val="22"/>
          <w:szCs w:val="22"/>
        </w:rPr>
        <w:t>Zamawiając</w:t>
      </w:r>
      <w:r w:rsidRPr="00725048">
        <w:rPr>
          <w:rFonts w:ascii="Times New Roman" w:eastAsia="Times New Roman" w:hAnsi="Times New Roman" w:cs="Times New Roman"/>
          <w:color w:val="auto"/>
          <w:sz w:val="22"/>
          <w:szCs w:val="22"/>
        </w:rPr>
        <w:t>y zgodnie z art. 91 ust. 4 ustawy wybierze spośród tych ofert ofertę z najniższą ceną.</w:t>
      </w: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13</w:t>
      </w:r>
    </w:p>
    <w:p w:rsidR="00687098" w:rsidRPr="00B964BA" w:rsidRDefault="008C14D8" w:rsidP="00BC695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UDZIELENIE ZAMÓWIENIA</w:t>
      </w:r>
    </w:p>
    <w:p w:rsidR="00887BEF" w:rsidRPr="00B964BA" w:rsidRDefault="00887BEF" w:rsidP="006420E2">
      <w:pPr>
        <w:spacing w:line="276" w:lineRule="auto"/>
        <w:jc w:val="both"/>
        <w:rPr>
          <w:rFonts w:ascii="Times New Roman" w:hAnsi="Times New Roman" w:cs="Times New Roman"/>
          <w:sz w:val="22"/>
          <w:szCs w:val="22"/>
        </w:rPr>
      </w:pPr>
    </w:p>
    <w:p w:rsidR="00887BEF" w:rsidRPr="00B964BA" w:rsidRDefault="00546A3E" w:rsidP="00C725B8">
      <w:pPr>
        <w:pStyle w:val="Akapitzlist"/>
        <w:numPr>
          <w:ilvl w:val="1"/>
          <w:numId w:val="22"/>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8C14D8" w:rsidRPr="00B964BA">
        <w:rPr>
          <w:rFonts w:ascii="Times New Roman" w:hAnsi="Times New Roman" w:cs="Times New Roman"/>
          <w:sz w:val="22"/>
          <w:szCs w:val="22"/>
        </w:rPr>
        <w:t xml:space="preserve">y udzieli zamówienia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y, którego oferta została wybrana jako najkorzystniejsza.</w:t>
      </w:r>
    </w:p>
    <w:p w:rsidR="00887BEF" w:rsidRPr="00B964BA" w:rsidRDefault="008C14D8" w:rsidP="00C725B8">
      <w:pPr>
        <w:pStyle w:val="Akapitzlist"/>
        <w:numPr>
          <w:ilvl w:val="1"/>
          <w:numId w:val="22"/>
        </w:numPr>
        <w:spacing w:line="276" w:lineRule="auto"/>
        <w:ind w:left="426" w:hanging="426"/>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O wyborze najkorzystniejszej oferty </w:t>
      </w:r>
      <w:r w:rsidR="00546A3E">
        <w:rPr>
          <w:rFonts w:ascii="Times New Roman" w:hAnsi="Times New Roman" w:cs="Times New Roman"/>
          <w:color w:val="auto"/>
          <w:sz w:val="22"/>
          <w:szCs w:val="22"/>
        </w:rPr>
        <w:t>Zamawiając</w:t>
      </w:r>
      <w:r w:rsidRPr="00B964BA">
        <w:rPr>
          <w:rFonts w:ascii="Times New Roman" w:hAnsi="Times New Roman" w:cs="Times New Roman"/>
          <w:color w:val="auto"/>
          <w:sz w:val="22"/>
          <w:szCs w:val="22"/>
        </w:rPr>
        <w:t xml:space="preserve">y zawiadomi </w:t>
      </w:r>
      <w:r w:rsidR="00833A71">
        <w:rPr>
          <w:rFonts w:ascii="Times New Roman" w:hAnsi="Times New Roman" w:cs="Times New Roman"/>
          <w:color w:val="auto"/>
          <w:sz w:val="22"/>
          <w:szCs w:val="22"/>
        </w:rPr>
        <w:t>Wykonawc</w:t>
      </w:r>
      <w:r w:rsidRPr="00B964BA">
        <w:rPr>
          <w:rFonts w:ascii="Times New Roman" w:hAnsi="Times New Roman" w:cs="Times New Roman"/>
          <w:color w:val="auto"/>
          <w:sz w:val="22"/>
          <w:szCs w:val="22"/>
        </w:rPr>
        <w:t>ów, którzy złożyli oferty w postępowaniu, a także zamieści te informacje na własnej stronie internetowej (</w:t>
      </w:r>
      <w:hyperlink r:id="rId15" w:history="1">
        <w:r w:rsidR="002457AC" w:rsidRPr="00B964BA">
          <w:rPr>
            <w:rStyle w:val="Hipercze"/>
            <w:rFonts w:ascii="Times New Roman" w:hAnsi="Times New Roman" w:cs="Times New Roman"/>
            <w:sz w:val="22"/>
            <w:szCs w:val="22"/>
          </w:rPr>
          <w:t>http://bip.kielce.rdos.gov.pl/</w:t>
        </w:r>
      </w:hyperlink>
      <w:r w:rsidRPr="00B964BA">
        <w:rPr>
          <w:rFonts w:ascii="Times New Roman" w:hAnsi="Times New Roman" w:cs="Times New Roman"/>
          <w:color w:val="auto"/>
          <w:sz w:val="22"/>
          <w:szCs w:val="22"/>
        </w:rPr>
        <w:t>).</w:t>
      </w:r>
    </w:p>
    <w:p w:rsidR="009509FB" w:rsidRDefault="009509FB" w:rsidP="00887BEF">
      <w:pPr>
        <w:pStyle w:val="Akapitzlist"/>
        <w:spacing w:line="276" w:lineRule="auto"/>
        <w:ind w:left="426"/>
        <w:jc w:val="both"/>
        <w:rPr>
          <w:rFonts w:ascii="Times New Roman" w:hAnsi="Times New Roman" w:cs="Times New Roman"/>
          <w:color w:val="FF0000"/>
          <w:sz w:val="22"/>
          <w:szCs w:val="22"/>
        </w:rPr>
      </w:pPr>
    </w:p>
    <w:p w:rsidR="00807F63" w:rsidRDefault="00807F63" w:rsidP="00887BEF">
      <w:pPr>
        <w:pStyle w:val="Akapitzlist"/>
        <w:spacing w:line="276" w:lineRule="auto"/>
        <w:ind w:left="426"/>
        <w:jc w:val="both"/>
        <w:rPr>
          <w:rFonts w:ascii="Times New Roman" w:hAnsi="Times New Roman" w:cs="Times New Roman"/>
          <w:color w:val="FF0000"/>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14</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INFORMACJE O FORMALNOŚCIACH, JAKIE POWINNY ZOSTAĆ DOPEŁNIONE</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 WYBORZE OFERTY W CELU ZAWARCIA UMOWY</w:t>
      </w:r>
    </w:p>
    <w:p w:rsidR="00887BEF" w:rsidRPr="00B964BA" w:rsidRDefault="00887BEF" w:rsidP="006420E2">
      <w:pPr>
        <w:spacing w:line="276" w:lineRule="auto"/>
        <w:jc w:val="both"/>
        <w:rPr>
          <w:rFonts w:ascii="Times New Roman" w:hAnsi="Times New Roman" w:cs="Times New Roman"/>
          <w:sz w:val="22"/>
          <w:szCs w:val="22"/>
        </w:rPr>
      </w:pPr>
    </w:p>
    <w:p w:rsidR="00053B5B" w:rsidRDefault="008C14D8" w:rsidP="00053B5B">
      <w:pPr>
        <w:pStyle w:val="Akapitzlist"/>
        <w:numPr>
          <w:ilvl w:val="1"/>
          <w:numId w:val="23"/>
        </w:numPr>
        <w:spacing w:line="276" w:lineRule="auto"/>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Osoby reprezentujące </w:t>
      </w:r>
      <w:r w:rsidR="00833A71">
        <w:rPr>
          <w:rFonts w:ascii="Times New Roman" w:hAnsi="Times New Roman" w:cs="Times New Roman"/>
          <w:sz w:val="22"/>
          <w:szCs w:val="22"/>
        </w:rPr>
        <w:t>Wykonawc</w:t>
      </w:r>
      <w:r w:rsidRPr="00B964BA">
        <w:rPr>
          <w:rFonts w:ascii="Times New Roman" w:hAnsi="Times New Roman" w:cs="Times New Roman"/>
          <w:sz w:val="22"/>
          <w:szCs w:val="22"/>
        </w:rPr>
        <w:t xml:space="preserve">ę przy podpisywaniu umowy powinny posiadać ze sobą dokumenty potwierdzające ich umocowanie do reprezentowania </w:t>
      </w:r>
      <w:r w:rsidR="00833A71">
        <w:rPr>
          <w:rFonts w:ascii="Times New Roman" w:hAnsi="Times New Roman" w:cs="Times New Roman"/>
          <w:sz w:val="22"/>
          <w:szCs w:val="22"/>
        </w:rPr>
        <w:t>Wykonawc</w:t>
      </w:r>
      <w:r w:rsidRPr="00B964BA">
        <w:rPr>
          <w:rFonts w:ascii="Times New Roman" w:hAnsi="Times New Roman" w:cs="Times New Roman"/>
          <w:sz w:val="22"/>
          <w:szCs w:val="22"/>
        </w:rPr>
        <w:t>y, o ile umocowanie to nie będzie wynikać z dokumentów załączonych do oferty.</w:t>
      </w:r>
    </w:p>
    <w:p w:rsidR="009B2205" w:rsidRPr="004E263C" w:rsidRDefault="009B2205" w:rsidP="00053B5B">
      <w:pPr>
        <w:pStyle w:val="Akapitzlist"/>
        <w:numPr>
          <w:ilvl w:val="1"/>
          <w:numId w:val="23"/>
        </w:numPr>
        <w:spacing w:line="276" w:lineRule="auto"/>
        <w:ind w:left="426" w:hanging="426"/>
        <w:jc w:val="both"/>
        <w:rPr>
          <w:rFonts w:ascii="Times New Roman" w:hAnsi="Times New Roman" w:cs="Times New Roman"/>
          <w:color w:val="auto"/>
          <w:sz w:val="22"/>
          <w:szCs w:val="22"/>
        </w:rPr>
      </w:pPr>
      <w:r w:rsidRPr="004E263C">
        <w:rPr>
          <w:rFonts w:ascii="Times New Roman" w:hAnsi="Times New Roman" w:cs="Times New Roman"/>
          <w:color w:val="auto"/>
          <w:sz w:val="22"/>
          <w:szCs w:val="22"/>
        </w:rPr>
        <w:t xml:space="preserve">W przypadku wyboru oferty złożonej przez </w:t>
      </w:r>
      <w:r w:rsidR="00833A71">
        <w:rPr>
          <w:rFonts w:ascii="Times New Roman" w:hAnsi="Times New Roman" w:cs="Times New Roman"/>
          <w:color w:val="auto"/>
          <w:sz w:val="22"/>
          <w:szCs w:val="22"/>
        </w:rPr>
        <w:t>Wykonawc</w:t>
      </w:r>
      <w:r w:rsidRPr="004E263C">
        <w:rPr>
          <w:rFonts w:ascii="Times New Roman" w:hAnsi="Times New Roman" w:cs="Times New Roman"/>
          <w:color w:val="auto"/>
          <w:sz w:val="22"/>
          <w:szCs w:val="22"/>
        </w:rPr>
        <w:t xml:space="preserve">ów wspólnie ubiegających się o udzielenie zamówienia </w:t>
      </w:r>
      <w:r w:rsidR="00546A3E">
        <w:rPr>
          <w:rFonts w:ascii="Times New Roman" w:hAnsi="Times New Roman" w:cs="Times New Roman"/>
          <w:color w:val="auto"/>
          <w:sz w:val="22"/>
          <w:szCs w:val="22"/>
        </w:rPr>
        <w:t>Zamawiając</w:t>
      </w:r>
      <w:r w:rsidRPr="004E263C">
        <w:rPr>
          <w:rFonts w:ascii="Times New Roman" w:hAnsi="Times New Roman" w:cs="Times New Roman"/>
          <w:color w:val="auto"/>
          <w:sz w:val="22"/>
          <w:szCs w:val="22"/>
        </w:rPr>
        <w:t xml:space="preserve">y może żądać przed zawarciem umowy przedstawienia umowy regulującej współpracę tych </w:t>
      </w:r>
      <w:r w:rsidR="00833A71">
        <w:rPr>
          <w:rFonts w:ascii="Times New Roman" w:hAnsi="Times New Roman" w:cs="Times New Roman"/>
          <w:color w:val="auto"/>
          <w:sz w:val="22"/>
          <w:szCs w:val="22"/>
        </w:rPr>
        <w:t>Wykonawc</w:t>
      </w:r>
      <w:r w:rsidRPr="004E263C">
        <w:rPr>
          <w:rFonts w:ascii="Times New Roman" w:hAnsi="Times New Roman" w:cs="Times New Roman"/>
          <w:color w:val="auto"/>
          <w:sz w:val="22"/>
          <w:szCs w:val="22"/>
        </w:rPr>
        <w:t>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F1592" w:rsidRDefault="002F1592" w:rsidP="002F1592">
      <w:pPr>
        <w:spacing w:line="276" w:lineRule="auto"/>
        <w:jc w:val="both"/>
        <w:rPr>
          <w:rFonts w:ascii="Times New Roman" w:hAnsi="Times New Roman" w:cs="Times New Roman"/>
          <w:color w:val="auto"/>
          <w:sz w:val="22"/>
          <w:szCs w:val="22"/>
        </w:rPr>
      </w:pPr>
    </w:p>
    <w:p w:rsidR="00807F63" w:rsidRPr="00CC55CC" w:rsidRDefault="00807F63" w:rsidP="002F1592">
      <w:pPr>
        <w:spacing w:line="276" w:lineRule="auto"/>
        <w:jc w:val="both"/>
        <w:rPr>
          <w:rFonts w:ascii="Times New Roman" w:hAnsi="Times New Roman" w:cs="Times New Roman"/>
          <w:color w:val="auto"/>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B964BA">
        <w:rPr>
          <w:rFonts w:ascii="Times New Roman" w:hAnsi="Times New Roman" w:cs="Times New Roman"/>
          <w:b/>
          <w:color w:val="auto"/>
          <w:sz w:val="22"/>
          <w:szCs w:val="22"/>
        </w:rPr>
        <w:t>Rozdział 15</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B964BA">
        <w:rPr>
          <w:rFonts w:ascii="Times New Roman" w:hAnsi="Times New Roman" w:cs="Times New Roman"/>
          <w:b/>
          <w:color w:val="auto"/>
          <w:sz w:val="22"/>
          <w:szCs w:val="22"/>
        </w:rPr>
        <w:t>WYMAGANIA DOTYCZĄCE ZABEZPIECZENIA NALEŻYTEGO WYKONANIA UMOWY</w:t>
      </w:r>
    </w:p>
    <w:p w:rsidR="00887BEF" w:rsidRPr="00B964BA" w:rsidRDefault="008C14D8" w:rsidP="006420E2">
      <w:pPr>
        <w:spacing w:line="276" w:lineRule="auto"/>
        <w:jc w:val="both"/>
        <w:rPr>
          <w:rFonts w:ascii="Times New Roman" w:hAnsi="Times New Roman" w:cs="Times New Roman"/>
          <w:color w:val="auto"/>
          <w:sz w:val="22"/>
          <w:szCs w:val="22"/>
        </w:rPr>
      </w:pPr>
      <w:r w:rsidRPr="00B964BA">
        <w:rPr>
          <w:rFonts w:ascii="Times New Roman" w:hAnsi="Times New Roman" w:cs="Times New Roman"/>
          <w:color w:val="auto"/>
          <w:sz w:val="22"/>
          <w:szCs w:val="22"/>
        </w:rPr>
        <w:t xml:space="preserve"> </w:t>
      </w:r>
    </w:p>
    <w:p w:rsidR="00687098" w:rsidRPr="00B964BA" w:rsidRDefault="00546A3E" w:rsidP="006420E2">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Zamawiając</w:t>
      </w:r>
      <w:r w:rsidR="00C8521A" w:rsidRPr="00B964BA">
        <w:rPr>
          <w:rFonts w:ascii="Times New Roman" w:hAnsi="Times New Roman" w:cs="Times New Roman"/>
          <w:color w:val="auto"/>
          <w:sz w:val="22"/>
          <w:szCs w:val="22"/>
        </w:rPr>
        <w:t>y nie wymaga wniesienia zabezpieczenia należytego wykonania umowy.</w:t>
      </w:r>
    </w:p>
    <w:p w:rsidR="00887BEF" w:rsidRDefault="00887BEF" w:rsidP="006420E2">
      <w:pPr>
        <w:spacing w:line="276" w:lineRule="auto"/>
        <w:jc w:val="both"/>
        <w:rPr>
          <w:rFonts w:ascii="Times New Roman" w:hAnsi="Times New Roman" w:cs="Times New Roman"/>
          <w:sz w:val="22"/>
          <w:szCs w:val="22"/>
        </w:rPr>
      </w:pPr>
    </w:p>
    <w:p w:rsidR="00807F63" w:rsidRDefault="00807F63" w:rsidP="006420E2">
      <w:pPr>
        <w:spacing w:line="276" w:lineRule="auto"/>
        <w:jc w:val="both"/>
        <w:rPr>
          <w:rFonts w:ascii="Times New Roman" w:hAnsi="Times New Roman" w:cs="Times New Roman"/>
          <w:sz w:val="22"/>
          <w:szCs w:val="22"/>
        </w:rPr>
      </w:pP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16</w:t>
      </w:r>
    </w:p>
    <w:p w:rsidR="00687098" w:rsidRPr="00B964BA" w:rsidRDefault="008C14D8" w:rsidP="00887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2"/>
          <w:szCs w:val="22"/>
        </w:rPr>
      </w:pPr>
      <w:r w:rsidRPr="00B964BA">
        <w:rPr>
          <w:rFonts w:ascii="Times New Roman" w:hAnsi="Times New Roman" w:cs="Times New Roman"/>
          <w:b/>
          <w:sz w:val="22"/>
          <w:szCs w:val="22"/>
        </w:rPr>
        <w:t>POSTANOWIENIA UMOWY</w:t>
      </w:r>
    </w:p>
    <w:p w:rsidR="00887BEF" w:rsidRPr="00B964BA" w:rsidRDefault="00887BEF" w:rsidP="006420E2">
      <w:pPr>
        <w:spacing w:line="276" w:lineRule="auto"/>
        <w:jc w:val="both"/>
        <w:rPr>
          <w:rFonts w:ascii="Times New Roman" w:hAnsi="Times New Roman" w:cs="Times New Roman"/>
          <w:sz w:val="22"/>
          <w:szCs w:val="22"/>
        </w:rPr>
      </w:pPr>
    </w:p>
    <w:p w:rsidR="00EA50B4" w:rsidRDefault="00E847F7" w:rsidP="00EA50B4">
      <w:pPr>
        <w:pStyle w:val="Akapitzlist"/>
        <w:numPr>
          <w:ilvl w:val="1"/>
          <w:numId w:val="37"/>
        </w:numPr>
        <w:spacing w:line="276" w:lineRule="auto"/>
        <w:ind w:left="426"/>
        <w:jc w:val="both"/>
        <w:rPr>
          <w:rFonts w:ascii="Times New Roman" w:hAnsi="Times New Roman" w:cs="Times New Roman"/>
          <w:color w:val="auto"/>
          <w:sz w:val="22"/>
          <w:szCs w:val="22"/>
        </w:rPr>
      </w:pPr>
      <w:r w:rsidRPr="00EA50B4">
        <w:rPr>
          <w:rFonts w:ascii="Times New Roman" w:hAnsi="Times New Roman" w:cs="Times New Roman"/>
          <w:color w:val="auto"/>
          <w:sz w:val="22"/>
          <w:szCs w:val="22"/>
        </w:rPr>
        <w:t>Wzór u</w:t>
      </w:r>
      <w:r w:rsidR="0045050D">
        <w:rPr>
          <w:rFonts w:ascii="Times New Roman" w:hAnsi="Times New Roman" w:cs="Times New Roman"/>
          <w:color w:val="auto"/>
          <w:sz w:val="22"/>
          <w:szCs w:val="22"/>
        </w:rPr>
        <w:t>mowy stanowi Załącznik Nr 8</w:t>
      </w:r>
      <w:r w:rsidR="008C14D8" w:rsidRPr="00EA50B4">
        <w:rPr>
          <w:rFonts w:ascii="Times New Roman" w:hAnsi="Times New Roman" w:cs="Times New Roman"/>
          <w:color w:val="auto"/>
          <w:sz w:val="22"/>
          <w:szCs w:val="22"/>
        </w:rPr>
        <w:t xml:space="preserve"> do SIWZ</w:t>
      </w:r>
      <w:r w:rsidR="001B60BC" w:rsidRPr="00EA50B4">
        <w:rPr>
          <w:rFonts w:ascii="Times New Roman" w:hAnsi="Times New Roman" w:cs="Times New Roman"/>
          <w:color w:val="auto"/>
          <w:sz w:val="22"/>
          <w:szCs w:val="22"/>
        </w:rPr>
        <w:t>.</w:t>
      </w:r>
    </w:p>
    <w:p w:rsidR="00D7380D" w:rsidRDefault="008C14D8" w:rsidP="00D7380D">
      <w:pPr>
        <w:pStyle w:val="Akapitzlist"/>
        <w:numPr>
          <w:ilvl w:val="1"/>
          <w:numId w:val="37"/>
        </w:numPr>
        <w:spacing w:line="276" w:lineRule="auto"/>
        <w:ind w:left="426"/>
        <w:jc w:val="both"/>
        <w:rPr>
          <w:rFonts w:ascii="Times New Roman" w:hAnsi="Times New Roman" w:cs="Times New Roman"/>
          <w:color w:val="auto"/>
          <w:sz w:val="22"/>
          <w:szCs w:val="22"/>
        </w:rPr>
      </w:pPr>
      <w:r w:rsidRPr="00EA50B4">
        <w:rPr>
          <w:rFonts w:ascii="Times New Roman" w:hAnsi="Times New Roman" w:cs="Times New Roman"/>
          <w:color w:val="auto"/>
          <w:sz w:val="22"/>
          <w:szCs w:val="22"/>
        </w:rPr>
        <w:t xml:space="preserve">Z </w:t>
      </w:r>
      <w:r w:rsidR="00833A71">
        <w:rPr>
          <w:rFonts w:ascii="Times New Roman" w:hAnsi="Times New Roman" w:cs="Times New Roman"/>
          <w:color w:val="auto"/>
          <w:sz w:val="22"/>
          <w:szCs w:val="22"/>
        </w:rPr>
        <w:t>Wykonawc</w:t>
      </w:r>
      <w:r w:rsidRPr="00EA50B4">
        <w:rPr>
          <w:rFonts w:ascii="Times New Roman" w:hAnsi="Times New Roman" w:cs="Times New Roman"/>
          <w:color w:val="auto"/>
          <w:sz w:val="22"/>
          <w:szCs w:val="22"/>
        </w:rPr>
        <w:t>ą, którego oferta zostanie uznana za najkorzystniejszą, zostanie zawarta umowa,</w:t>
      </w:r>
      <w:r w:rsidR="00D2066E" w:rsidRPr="00EA50B4">
        <w:rPr>
          <w:rFonts w:ascii="Times New Roman" w:hAnsi="Times New Roman" w:cs="Times New Roman"/>
          <w:color w:val="auto"/>
          <w:sz w:val="22"/>
          <w:szCs w:val="22"/>
        </w:rPr>
        <w:t xml:space="preserve"> </w:t>
      </w:r>
      <w:r w:rsidR="00887BEF" w:rsidRPr="00EA50B4">
        <w:rPr>
          <w:rFonts w:ascii="Times New Roman" w:hAnsi="Times New Roman" w:cs="Times New Roman"/>
          <w:color w:val="auto"/>
          <w:sz w:val="22"/>
          <w:szCs w:val="22"/>
        </w:rPr>
        <w:t>o której mowa w pkt 1</w:t>
      </w:r>
      <w:r w:rsidR="00EA50B4">
        <w:rPr>
          <w:rFonts w:ascii="Times New Roman" w:hAnsi="Times New Roman" w:cs="Times New Roman"/>
          <w:color w:val="auto"/>
          <w:sz w:val="22"/>
          <w:szCs w:val="22"/>
        </w:rPr>
        <w:t>6</w:t>
      </w:r>
      <w:r w:rsidRPr="00EA50B4">
        <w:rPr>
          <w:rFonts w:ascii="Times New Roman" w:hAnsi="Times New Roman" w:cs="Times New Roman"/>
          <w:color w:val="auto"/>
          <w:sz w:val="22"/>
          <w:szCs w:val="22"/>
        </w:rPr>
        <w:t>.1.</w:t>
      </w:r>
    </w:p>
    <w:p w:rsidR="00C208FF" w:rsidRPr="000B497D" w:rsidRDefault="00C208FF" w:rsidP="000B497D">
      <w:pPr>
        <w:spacing w:line="276" w:lineRule="auto"/>
        <w:jc w:val="both"/>
        <w:rPr>
          <w:rFonts w:ascii="Times New Roman" w:hAnsi="Times New Roman" w:cs="Times New Roman"/>
          <w:color w:val="auto"/>
          <w:sz w:val="22"/>
          <w:szCs w:val="22"/>
        </w:rPr>
      </w:pPr>
    </w:p>
    <w:p w:rsidR="00C208FF" w:rsidRDefault="00C208FF" w:rsidP="00D7380D">
      <w:pPr>
        <w:pStyle w:val="Akapitzlist"/>
        <w:spacing w:line="276" w:lineRule="auto"/>
        <w:ind w:left="426"/>
        <w:jc w:val="both"/>
        <w:rPr>
          <w:rFonts w:ascii="Times New Roman" w:hAnsi="Times New Roman" w:cs="Times New Roman"/>
          <w:color w:val="auto"/>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17</w:t>
      </w: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OPIS SPOSOBU UDZIELANIA WYJAŚNIEŃ I ZMIAN TREŚCI SIWZ</w:t>
      </w:r>
    </w:p>
    <w:p w:rsidR="007C71ED" w:rsidRPr="00B964BA" w:rsidRDefault="007C71ED" w:rsidP="007C71ED">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EA50B4" w:rsidRDefault="00833A71" w:rsidP="00EA50B4">
      <w:pPr>
        <w:pStyle w:val="Akapitzlist"/>
        <w:numPr>
          <w:ilvl w:val="1"/>
          <w:numId w:val="38"/>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w:t>
      </w:r>
      <w:r w:rsidR="007C71ED" w:rsidRPr="00EA50B4">
        <w:rPr>
          <w:rFonts w:ascii="Times New Roman" w:hAnsi="Times New Roman" w:cs="Times New Roman"/>
          <w:sz w:val="22"/>
          <w:szCs w:val="22"/>
        </w:rPr>
        <w:t xml:space="preserve">a może zwrócić się do </w:t>
      </w:r>
      <w:r w:rsidR="00546A3E">
        <w:rPr>
          <w:rFonts w:ascii="Times New Roman" w:hAnsi="Times New Roman" w:cs="Times New Roman"/>
          <w:sz w:val="22"/>
          <w:szCs w:val="22"/>
        </w:rPr>
        <w:t>Zamawiając</w:t>
      </w:r>
      <w:r w:rsidR="007C71ED" w:rsidRPr="00EA50B4">
        <w:rPr>
          <w:rFonts w:ascii="Times New Roman" w:hAnsi="Times New Roman" w:cs="Times New Roman"/>
          <w:sz w:val="22"/>
          <w:szCs w:val="22"/>
        </w:rPr>
        <w:t>ego z wnioskiem o wyjaśnienie treści SIWZ.</w:t>
      </w:r>
    </w:p>
    <w:p w:rsidR="007C71ED" w:rsidRPr="00EA50B4" w:rsidRDefault="007C71ED" w:rsidP="00EA50B4">
      <w:pPr>
        <w:pStyle w:val="Akapitzlist"/>
        <w:numPr>
          <w:ilvl w:val="1"/>
          <w:numId w:val="38"/>
        </w:numPr>
        <w:spacing w:line="276" w:lineRule="auto"/>
        <w:jc w:val="both"/>
        <w:rPr>
          <w:rFonts w:ascii="Times New Roman" w:hAnsi="Times New Roman" w:cs="Times New Roman"/>
          <w:sz w:val="22"/>
          <w:szCs w:val="22"/>
        </w:rPr>
      </w:pPr>
      <w:r w:rsidRPr="00EA50B4">
        <w:rPr>
          <w:rFonts w:ascii="Times New Roman" w:eastAsia="Times New Roman" w:hAnsi="Times New Roman" w:cs="Times New Roman"/>
          <w:color w:val="auto"/>
          <w:kern w:val="16"/>
          <w:sz w:val="22"/>
          <w:szCs w:val="22"/>
        </w:rPr>
        <w:t>Warunki uzyskania dodatkowych wyjaśnień dotyczących treści SIWZ:</w:t>
      </w:r>
    </w:p>
    <w:p w:rsidR="007C71ED" w:rsidRPr="00F93252" w:rsidRDefault="00833A71" w:rsidP="00EA50B4">
      <w:pPr>
        <w:pStyle w:val="Akapitzlist"/>
        <w:widowControl/>
        <w:numPr>
          <w:ilvl w:val="2"/>
          <w:numId w:val="38"/>
        </w:numPr>
        <w:spacing w:before="120" w:line="276" w:lineRule="auto"/>
        <w:ind w:left="993" w:hanging="578"/>
        <w:jc w:val="both"/>
        <w:outlineLvl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w:t>
      </w:r>
      <w:r w:rsidR="007C71ED" w:rsidRPr="00F93252">
        <w:rPr>
          <w:rFonts w:ascii="Times New Roman" w:eastAsia="Times New Roman" w:hAnsi="Times New Roman" w:cs="Times New Roman"/>
          <w:color w:val="auto"/>
          <w:sz w:val="22"/>
          <w:szCs w:val="22"/>
        </w:rPr>
        <w:t xml:space="preserve">a może zwrócić się do </w:t>
      </w:r>
      <w:r w:rsidR="00546A3E">
        <w:rPr>
          <w:rFonts w:ascii="Times New Roman" w:eastAsia="Times New Roman" w:hAnsi="Times New Roman" w:cs="Times New Roman"/>
          <w:color w:val="auto"/>
          <w:sz w:val="22"/>
          <w:szCs w:val="22"/>
        </w:rPr>
        <w:t>Zamawiając</w:t>
      </w:r>
      <w:r w:rsidR="007C71ED" w:rsidRPr="00F93252">
        <w:rPr>
          <w:rFonts w:ascii="Times New Roman" w:eastAsia="Times New Roman" w:hAnsi="Times New Roman" w:cs="Times New Roman"/>
          <w:color w:val="auto"/>
          <w:sz w:val="22"/>
          <w:szCs w:val="22"/>
        </w:rPr>
        <w:t xml:space="preserve">ego o wyjaśnienie treści SIWZ. </w:t>
      </w:r>
      <w:r w:rsidR="00546A3E">
        <w:rPr>
          <w:rFonts w:ascii="Times New Roman" w:eastAsia="Times New Roman" w:hAnsi="Times New Roman" w:cs="Times New Roman"/>
          <w:color w:val="auto"/>
          <w:sz w:val="22"/>
          <w:szCs w:val="22"/>
        </w:rPr>
        <w:t>Zamawiając</w:t>
      </w:r>
      <w:r w:rsidR="007C71ED" w:rsidRPr="00F93252">
        <w:rPr>
          <w:rFonts w:ascii="Times New Roman" w:eastAsia="Times New Roman" w:hAnsi="Times New Roman" w:cs="Times New Roman"/>
          <w:color w:val="auto"/>
          <w:sz w:val="22"/>
          <w:szCs w:val="22"/>
        </w:rPr>
        <w:t>y jest obowiązany udzielić wyjaśnień niezwłocznie, jednak nie później niż na 6 dni przed upływem terminu składania ofert, pod warunkiem, że wniosek o wyjaśnienie treści SIWZ wpłynął</w:t>
      </w:r>
      <w:r w:rsidR="007C71ED" w:rsidRPr="00F93252">
        <w:rPr>
          <w:rFonts w:ascii="Times New Roman" w:eastAsia="TimesNewRoman" w:hAnsi="Times New Roman" w:cs="Times New Roman"/>
          <w:color w:val="auto"/>
          <w:sz w:val="22"/>
          <w:szCs w:val="22"/>
        </w:rPr>
        <w:t xml:space="preserve"> </w:t>
      </w:r>
      <w:r w:rsidR="007C71ED" w:rsidRPr="00F93252">
        <w:rPr>
          <w:rFonts w:ascii="Times New Roman" w:eastAsia="Times New Roman" w:hAnsi="Times New Roman" w:cs="Times New Roman"/>
          <w:color w:val="auto"/>
          <w:sz w:val="22"/>
          <w:szCs w:val="22"/>
        </w:rPr>
        <w:t xml:space="preserve">do </w:t>
      </w:r>
      <w:r w:rsidR="00546A3E">
        <w:rPr>
          <w:rFonts w:ascii="Times New Roman" w:eastAsia="Times New Roman" w:hAnsi="Times New Roman" w:cs="Times New Roman"/>
          <w:color w:val="auto"/>
          <w:sz w:val="22"/>
          <w:szCs w:val="22"/>
        </w:rPr>
        <w:lastRenderedPageBreak/>
        <w:t>Zamawiając</w:t>
      </w:r>
      <w:r w:rsidR="007C71ED" w:rsidRPr="00F93252">
        <w:rPr>
          <w:rFonts w:ascii="Times New Roman" w:eastAsia="Times New Roman" w:hAnsi="Times New Roman" w:cs="Times New Roman"/>
          <w:color w:val="auto"/>
          <w:sz w:val="22"/>
          <w:szCs w:val="22"/>
        </w:rPr>
        <w:t>ego nie później niż</w:t>
      </w:r>
      <w:r w:rsidR="007C71ED" w:rsidRPr="00F93252">
        <w:rPr>
          <w:rFonts w:ascii="Times New Roman" w:eastAsia="TimesNewRoman" w:hAnsi="Times New Roman" w:cs="Times New Roman"/>
          <w:color w:val="auto"/>
          <w:sz w:val="22"/>
          <w:szCs w:val="22"/>
        </w:rPr>
        <w:t xml:space="preserve"> </w:t>
      </w:r>
      <w:r w:rsidR="007C71ED" w:rsidRPr="00F93252">
        <w:rPr>
          <w:rFonts w:ascii="Times New Roman" w:eastAsia="Times New Roman" w:hAnsi="Times New Roman" w:cs="Times New Roman"/>
          <w:color w:val="auto"/>
          <w:sz w:val="22"/>
          <w:szCs w:val="22"/>
        </w:rPr>
        <w:t>do końca dnia, w którym upływa połowa wyznaczonego terminu składania ofert. Jednocześnie przedłużenie terminu składania ofert nie wpływa na bieg terminu składania wniosku o wyjaśnienie treści SIWZ.</w:t>
      </w:r>
    </w:p>
    <w:p w:rsidR="007C71ED" w:rsidRPr="00F93252" w:rsidRDefault="007C71ED" w:rsidP="00EA50B4">
      <w:pPr>
        <w:pStyle w:val="Akapitzlist"/>
        <w:widowControl/>
        <w:numPr>
          <w:ilvl w:val="2"/>
          <w:numId w:val="38"/>
        </w:numPr>
        <w:spacing w:before="120" w:line="276" w:lineRule="auto"/>
        <w:ind w:left="993" w:hanging="567"/>
        <w:jc w:val="both"/>
        <w:outlineLvl w:val="0"/>
        <w:rPr>
          <w:rFonts w:ascii="Times New Roman" w:eastAsia="Times New Roman" w:hAnsi="Times New Roman" w:cs="Times New Roman"/>
          <w:color w:val="auto"/>
          <w:sz w:val="22"/>
          <w:szCs w:val="22"/>
        </w:rPr>
      </w:pPr>
      <w:r w:rsidRPr="00F93252">
        <w:rPr>
          <w:rFonts w:ascii="Times New Roman" w:eastAsia="Times New Roman" w:hAnsi="Times New Roman" w:cs="Times New Roman"/>
          <w:color w:val="auto"/>
          <w:sz w:val="22"/>
          <w:szCs w:val="22"/>
        </w:rPr>
        <w:t xml:space="preserve">Wszelkie pytania dotyczące wyjaśnienia treści SIWZ powinny być wnoszone w formie pisemnej lub faksem, albo e-mailem. </w:t>
      </w:r>
    </w:p>
    <w:p w:rsidR="007C71ED" w:rsidRPr="00F93252" w:rsidRDefault="007C71ED" w:rsidP="00EA50B4">
      <w:pPr>
        <w:pStyle w:val="Akapitzlist"/>
        <w:numPr>
          <w:ilvl w:val="1"/>
          <w:numId w:val="38"/>
        </w:numPr>
        <w:spacing w:line="276" w:lineRule="auto"/>
        <w:ind w:left="426" w:hanging="426"/>
        <w:jc w:val="both"/>
        <w:rPr>
          <w:rFonts w:ascii="Times New Roman" w:hAnsi="Times New Roman" w:cs="Times New Roman"/>
          <w:color w:val="auto"/>
          <w:sz w:val="22"/>
          <w:szCs w:val="22"/>
        </w:rPr>
      </w:pPr>
      <w:r w:rsidRPr="00F93252">
        <w:rPr>
          <w:rFonts w:ascii="Times New Roman" w:eastAsia="Times New Roman" w:hAnsi="Times New Roman" w:cs="Times New Roman"/>
          <w:color w:val="auto"/>
          <w:sz w:val="22"/>
          <w:szCs w:val="22"/>
        </w:rPr>
        <w:t xml:space="preserve">Treść zapytań wraz z wyjaśnieniami </w:t>
      </w:r>
      <w:r w:rsidR="00546A3E">
        <w:rPr>
          <w:rFonts w:ascii="Times New Roman" w:eastAsia="Times New Roman" w:hAnsi="Times New Roman" w:cs="Times New Roman"/>
          <w:color w:val="auto"/>
          <w:sz w:val="22"/>
          <w:szCs w:val="22"/>
        </w:rPr>
        <w:t>Zamawiając</w:t>
      </w:r>
      <w:r w:rsidRPr="00F93252">
        <w:rPr>
          <w:rFonts w:ascii="Times New Roman" w:eastAsia="Times New Roman" w:hAnsi="Times New Roman" w:cs="Times New Roman"/>
          <w:color w:val="auto"/>
          <w:sz w:val="22"/>
          <w:szCs w:val="22"/>
        </w:rPr>
        <w:t>y, bez ujawnienia źródła zapytania umieszcza na stronie internetowej, na której została zamieszczona SIWZ.</w:t>
      </w:r>
    </w:p>
    <w:p w:rsidR="007C71ED" w:rsidRPr="00B964BA" w:rsidRDefault="00546A3E" w:rsidP="00EA50B4">
      <w:pPr>
        <w:pStyle w:val="Akapitzlist"/>
        <w:numPr>
          <w:ilvl w:val="1"/>
          <w:numId w:val="38"/>
        </w:numPr>
        <w:ind w:left="426" w:hanging="426"/>
        <w:jc w:val="both"/>
        <w:rPr>
          <w:rFonts w:ascii="Times New Roman" w:hAnsi="Times New Roman" w:cs="Times New Roman"/>
          <w:sz w:val="22"/>
          <w:szCs w:val="22"/>
        </w:rPr>
      </w:pPr>
      <w:r>
        <w:rPr>
          <w:rFonts w:ascii="Times New Roman" w:hAnsi="Times New Roman" w:cs="Times New Roman"/>
          <w:sz w:val="22"/>
          <w:szCs w:val="22"/>
        </w:rPr>
        <w:t>Zamawiając</w:t>
      </w:r>
      <w:r w:rsidR="007C71ED" w:rsidRPr="00B964BA">
        <w:rPr>
          <w:rFonts w:ascii="Times New Roman" w:hAnsi="Times New Roman" w:cs="Times New Roman"/>
          <w:sz w:val="22"/>
          <w:szCs w:val="22"/>
        </w:rPr>
        <w:t>y może przed upływem terminu składania ofert zmienić treść SIWZ. Zmianę SIWZ zamieści na własnej stronie internetowej (</w:t>
      </w:r>
      <w:hyperlink r:id="rId16" w:history="1">
        <w:r w:rsidR="007C71ED" w:rsidRPr="00B964BA">
          <w:rPr>
            <w:rStyle w:val="Hipercze"/>
            <w:rFonts w:ascii="Times New Roman" w:hAnsi="Times New Roman" w:cs="Times New Roman"/>
            <w:sz w:val="22"/>
            <w:szCs w:val="22"/>
          </w:rPr>
          <w:t>http://bip.kielce.rdos.gov.pl/</w:t>
        </w:r>
      </w:hyperlink>
      <w:r w:rsidR="007C71ED" w:rsidRPr="00B964BA">
        <w:rPr>
          <w:rFonts w:ascii="Times New Roman" w:hAnsi="Times New Roman" w:cs="Times New Roman"/>
          <w:sz w:val="22"/>
          <w:szCs w:val="22"/>
        </w:rPr>
        <w:t>).</w:t>
      </w:r>
    </w:p>
    <w:p w:rsidR="007C71ED" w:rsidRDefault="007C71ED" w:rsidP="00EA50B4">
      <w:pPr>
        <w:pStyle w:val="Akapitzlist"/>
        <w:numPr>
          <w:ilvl w:val="1"/>
          <w:numId w:val="38"/>
        </w:numPr>
        <w:ind w:left="426" w:hanging="426"/>
        <w:jc w:val="both"/>
        <w:rPr>
          <w:rFonts w:ascii="Times New Roman" w:hAnsi="Times New Roman" w:cs="Times New Roman"/>
          <w:sz w:val="22"/>
          <w:szCs w:val="22"/>
        </w:rPr>
      </w:pPr>
      <w:r w:rsidRPr="00B964BA">
        <w:rPr>
          <w:rFonts w:ascii="Times New Roman" w:hAnsi="Times New Roman" w:cs="Times New Roman"/>
          <w:sz w:val="22"/>
          <w:szCs w:val="22"/>
        </w:rPr>
        <w:t xml:space="preserve">W przypadku rozbieżności pomiędzy treścią SIWZ a treścią udzielonych wyjaśnień i zmian, jako obowiązującą należy przyjąć treść informacji zawierającej późniejsze oświadczenie </w:t>
      </w:r>
      <w:r w:rsidR="00546A3E">
        <w:rPr>
          <w:rFonts w:ascii="Times New Roman" w:hAnsi="Times New Roman" w:cs="Times New Roman"/>
          <w:sz w:val="22"/>
          <w:szCs w:val="22"/>
        </w:rPr>
        <w:t>Zamawiając</w:t>
      </w:r>
      <w:r w:rsidRPr="00B964BA">
        <w:rPr>
          <w:rFonts w:ascii="Times New Roman" w:hAnsi="Times New Roman" w:cs="Times New Roman"/>
          <w:sz w:val="22"/>
          <w:szCs w:val="22"/>
        </w:rPr>
        <w:t>ego.</w:t>
      </w:r>
    </w:p>
    <w:p w:rsidR="00453A48" w:rsidRPr="00B964BA" w:rsidRDefault="00453A48" w:rsidP="00453A48">
      <w:pPr>
        <w:pStyle w:val="Akapitzlist"/>
        <w:ind w:left="426"/>
        <w:jc w:val="both"/>
        <w:rPr>
          <w:rFonts w:ascii="Times New Roman" w:hAnsi="Times New Roman" w:cs="Times New Roman"/>
          <w:sz w:val="22"/>
          <w:szCs w:val="22"/>
        </w:rPr>
      </w:pPr>
    </w:p>
    <w:p w:rsidR="007C71ED" w:rsidRPr="00B964BA" w:rsidRDefault="007C71ED" w:rsidP="007C71ED">
      <w:pPr>
        <w:pStyle w:val="Akapitzlist"/>
        <w:ind w:left="426"/>
        <w:jc w:val="both"/>
        <w:rPr>
          <w:rFonts w:ascii="Times New Roman" w:hAnsi="Times New Roman" w:cs="Times New Roman"/>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18</w:t>
      </w: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 xml:space="preserve">INFORMACJE O SPOSOBIE POROZUMIEWANIA SIĘ </w:t>
      </w:r>
      <w:r w:rsidR="00546A3E">
        <w:rPr>
          <w:rFonts w:ascii="Times New Roman" w:hAnsi="Times New Roman" w:cs="Times New Roman"/>
          <w:b/>
          <w:sz w:val="22"/>
          <w:szCs w:val="22"/>
        </w:rPr>
        <w:t>ZAMAWIAJĄC</w:t>
      </w:r>
      <w:r w:rsidRPr="00B964BA">
        <w:rPr>
          <w:rFonts w:ascii="Times New Roman" w:hAnsi="Times New Roman" w:cs="Times New Roman"/>
          <w:b/>
          <w:sz w:val="22"/>
          <w:szCs w:val="22"/>
        </w:rPr>
        <w:t xml:space="preserve">EGO </w:t>
      </w:r>
      <w:r w:rsidRPr="00B964BA">
        <w:rPr>
          <w:rFonts w:ascii="Times New Roman" w:hAnsi="Times New Roman" w:cs="Times New Roman"/>
          <w:b/>
          <w:sz w:val="22"/>
          <w:szCs w:val="22"/>
        </w:rPr>
        <w:br/>
        <w:t xml:space="preserve">Z </w:t>
      </w:r>
      <w:r w:rsidR="00833A71">
        <w:rPr>
          <w:rFonts w:ascii="Times New Roman" w:hAnsi="Times New Roman" w:cs="Times New Roman"/>
          <w:b/>
          <w:sz w:val="22"/>
          <w:szCs w:val="22"/>
        </w:rPr>
        <w:t>WYKONAWC</w:t>
      </w:r>
      <w:r w:rsidRPr="00B964BA">
        <w:rPr>
          <w:rFonts w:ascii="Times New Roman" w:hAnsi="Times New Roman" w:cs="Times New Roman"/>
          <w:b/>
          <w:sz w:val="22"/>
          <w:szCs w:val="22"/>
        </w:rPr>
        <w:t>AMI</w:t>
      </w:r>
    </w:p>
    <w:p w:rsidR="007C71ED" w:rsidRPr="00B964BA" w:rsidRDefault="007C71ED" w:rsidP="007C71ED">
      <w:pPr>
        <w:spacing w:line="276" w:lineRule="auto"/>
        <w:jc w:val="both"/>
        <w:rPr>
          <w:rFonts w:ascii="Times New Roman" w:hAnsi="Times New Roman" w:cs="Times New Roman"/>
          <w:sz w:val="22"/>
          <w:szCs w:val="22"/>
        </w:rPr>
      </w:pPr>
    </w:p>
    <w:p w:rsidR="001B6D4B" w:rsidRDefault="007C71ED"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B964BA">
        <w:rPr>
          <w:rFonts w:ascii="Times New Roman" w:eastAsia="Times New Roman" w:hAnsi="Times New Roman" w:cs="Times New Roman"/>
          <w:color w:val="auto"/>
          <w:kern w:val="16"/>
          <w:sz w:val="22"/>
          <w:szCs w:val="22"/>
        </w:rPr>
        <w:t xml:space="preserve">Oświadczenia, wnioski, zawiadomienia oraz informacje </w:t>
      </w:r>
      <w:r w:rsidR="00546A3E">
        <w:rPr>
          <w:rFonts w:ascii="Times New Roman" w:eastAsia="Times New Roman" w:hAnsi="Times New Roman" w:cs="Times New Roman"/>
          <w:color w:val="auto"/>
          <w:kern w:val="16"/>
          <w:sz w:val="22"/>
          <w:szCs w:val="22"/>
        </w:rPr>
        <w:t>Zamawiając</w:t>
      </w:r>
      <w:r w:rsidRPr="00B964BA">
        <w:rPr>
          <w:rFonts w:ascii="Times New Roman" w:eastAsia="Times New Roman" w:hAnsi="Times New Roman" w:cs="Times New Roman"/>
          <w:color w:val="auto"/>
          <w:kern w:val="16"/>
          <w:sz w:val="22"/>
          <w:szCs w:val="22"/>
        </w:rPr>
        <w:t xml:space="preserve">y i </w:t>
      </w:r>
      <w:r w:rsidR="00833A71">
        <w:rPr>
          <w:rFonts w:ascii="Times New Roman" w:eastAsia="Times New Roman" w:hAnsi="Times New Roman" w:cs="Times New Roman"/>
          <w:color w:val="auto"/>
          <w:kern w:val="16"/>
          <w:sz w:val="22"/>
          <w:szCs w:val="22"/>
        </w:rPr>
        <w:t>Wykonawc</w:t>
      </w:r>
      <w:r w:rsidRPr="00B964BA">
        <w:rPr>
          <w:rFonts w:ascii="Times New Roman" w:eastAsia="Times New Roman" w:hAnsi="Times New Roman" w:cs="Times New Roman"/>
          <w:color w:val="auto"/>
          <w:kern w:val="16"/>
          <w:sz w:val="22"/>
          <w:szCs w:val="22"/>
        </w:rPr>
        <w:t xml:space="preserve">a przekazują pisemnie na adres: </w:t>
      </w:r>
      <w:r w:rsidRPr="00B964BA">
        <w:rPr>
          <w:rFonts w:ascii="Times New Roman" w:eastAsia="Times New Roman" w:hAnsi="Times New Roman" w:cs="Times New Roman"/>
          <w:bCs/>
          <w:color w:val="auto"/>
          <w:kern w:val="16"/>
          <w:sz w:val="22"/>
          <w:szCs w:val="22"/>
        </w:rPr>
        <w:t>Regionalna Dyrekcja Ochrony Środowiska w Kielcach</w:t>
      </w:r>
      <w:r w:rsidRPr="00B964BA">
        <w:rPr>
          <w:rFonts w:ascii="Times New Roman" w:eastAsia="Times New Roman" w:hAnsi="Times New Roman" w:cs="Times New Roman"/>
          <w:color w:val="auto"/>
          <w:kern w:val="16"/>
          <w:sz w:val="22"/>
          <w:szCs w:val="22"/>
        </w:rPr>
        <w:t xml:space="preserve">, ul. Szymanowskiego 6, 25-361 Kielce, lub faks na numer: +48 41 34 35 343, albo </w:t>
      </w:r>
      <w:r w:rsidRPr="00B964BA">
        <w:rPr>
          <w:rFonts w:ascii="Times New Roman" w:hAnsi="Times New Roman" w:cs="Times New Roman"/>
          <w:sz w:val="22"/>
          <w:szCs w:val="22"/>
        </w:rPr>
        <w:t>drogą elektroniczną</w:t>
      </w:r>
      <w:r w:rsidRPr="00B964BA">
        <w:rPr>
          <w:rFonts w:ascii="Times New Roman" w:eastAsia="Times New Roman" w:hAnsi="Times New Roman" w:cs="Times New Roman"/>
          <w:color w:val="auto"/>
          <w:kern w:val="16"/>
          <w:sz w:val="22"/>
          <w:szCs w:val="22"/>
        </w:rPr>
        <w:t xml:space="preserve"> na e-mail: </w:t>
      </w:r>
      <w:hyperlink r:id="rId17" w:history="1">
        <w:r w:rsidRPr="00B964BA">
          <w:rPr>
            <w:rFonts w:ascii="Times New Roman" w:eastAsia="Times New Roman" w:hAnsi="Times New Roman" w:cs="Times New Roman"/>
            <w:color w:val="0000FF"/>
            <w:kern w:val="16"/>
            <w:sz w:val="22"/>
            <w:szCs w:val="22"/>
            <w:u w:val="single"/>
          </w:rPr>
          <w:t>sekretariat@rdos.kielce.pl</w:t>
        </w:r>
      </w:hyperlink>
      <w:r w:rsidRPr="00B964BA">
        <w:rPr>
          <w:rFonts w:ascii="Times New Roman" w:eastAsia="Times New Roman" w:hAnsi="Times New Roman" w:cs="Times New Roman"/>
          <w:color w:val="auto"/>
          <w:kern w:val="16"/>
          <w:sz w:val="22"/>
          <w:szCs w:val="22"/>
        </w:rPr>
        <w:t>.</w:t>
      </w:r>
    </w:p>
    <w:p w:rsidR="001B6D4B" w:rsidRDefault="00546A3E"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Pr>
          <w:rFonts w:ascii="Times New Roman" w:eastAsia="Times New Roman" w:hAnsi="Times New Roman" w:cs="Times New Roman"/>
          <w:color w:val="auto"/>
          <w:kern w:val="16"/>
          <w:sz w:val="22"/>
          <w:szCs w:val="22"/>
        </w:rPr>
        <w:t>Zamawiając</w:t>
      </w:r>
      <w:r w:rsidR="007C71ED" w:rsidRPr="001B6D4B">
        <w:rPr>
          <w:rFonts w:ascii="Times New Roman" w:eastAsia="Times New Roman" w:hAnsi="Times New Roman" w:cs="Times New Roman"/>
          <w:color w:val="auto"/>
          <w:kern w:val="16"/>
          <w:sz w:val="22"/>
          <w:szCs w:val="22"/>
        </w:rPr>
        <w:t xml:space="preserve">y </w:t>
      </w:r>
      <w:r w:rsidR="007C71ED" w:rsidRPr="001B6D4B">
        <w:rPr>
          <w:rFonts w:ascii="Times New Roman" w:eastAsia="Times New Roman" w:hAnsi="Times New Roman" w:cs="Times New Roman"/>
          <w:b/>
          <w:color w:val="auto"/>
          <w:kern w:val="16"/>
          <w:sz w:val="22"/>
          <w:szCs w:val="22"/>
        </w:rPr>
        <w:t xml:space="preserve">nie dopuszcza przesyłania </w:t>
      </w:r>
      <w:r w:rsidR="007C71ED" w:rsidRPr="001B6D4B">
        <w:rPr>
          <w:rFonts w:ascii="Times New Roman" w:hAnsi="Times New Roman" w:cs="Times New Roman"/>
          <w:sz w:val="22"/>
          <w:szCs w:val="22"/>
        </w:rPr>
        <w:t>drogą elektroniczną lub faksem</w:t>
      </w:r>
      <w:r w:rsidR="007C71ED" w:rsidRPr="001B6D4B">
        <w:rPr>
          <w:rFonts w:ascii="Times New Roman" w:eastAsia="Times New Roman" w:hAnsi="Times New Roman" w:cs="Times New Roman"/>
          <w:b/>
          <w:color w:val="auto"/>
          <w:kern w:val="16"/>
          <w:sz w:val="22"/>
          <w:szCs w:val="22"/>
        </w:rPr>
        <w:t xml:space="preserve"> pełnomocnictw, oraz oświadczeń i dokumentów</w:t>
      </w:r>
      <w:r w:rsidR="007C71ED" w:rsidRPr="001B6D4B">
        <w:rPr>
          <w:rFonts w:ascii="Times New Roman" w:eastAsia="Times New Roman" w:hAnsi="Times New Roman" w:cs="Times New Roman"/>
          <w:color w:val="auto"/>
          <w:kern w:val="16"/>
          <w:sz w:val="22"/>
          <w:szCs w:val="22"/>
        </w:rPr>
        <w:t>, o których mowa w rozdziale 5.</w:t>
      </w:r>
    </w:p>
    <w:p w:rsidR="001B6D4B" w:rsidRDefault="007C71ED"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 xml:space="preserve">Jeżeli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 xml:space="preserve">y lub </w:t>
      </w:r>
      <w:r w:rsidR="00833A71">
        <w:rPr>
          <w:rFonts w:ascii="Times New Roman" w:eastAsia="Times New Roman" w:hAnsi="Times New Roman" w:cs="Times New Roman"/>
          <w:color w:val="auto"/>
          <w:kern w:val="16"/>
          <w:sz w:val="22"/>
          <w:szCs w:val="22"/>
        </w:rPr>
        <w:t>Wykonawc</w:t>
      </w:r>
      <w:r w:rsidRPr="001B6D4B">
        <w:rPr>
          <w:rFonts w:ascii="Times New Roman" w:eastAsia="Times New Roman" w:hAnsi="Times New Roman" w:cs="Times New Roman"/>
          <w:color w:val="auto"/>
          <w:kern w:val="16"/>
          <w:sz w:val="22"/>
          <w:szCs w:val="22"/>
        </w:rPr>
        <w:t>y przekazują oświadczenia (za wyjątkiem oświadczeń, o których mowa w pkt 1</w:t>
      </w:r>
      <w:r w:rsidR="001B6D4B">
        <w:rPr>
          <w:rFonts w:ascii="Times New Roman" w:eastAsia="Times New Roman" w:hAnsi="Times New Roman" w:cs="Times New Roman"/>
          <w:color w:val="auto"/>
          <w:kern w:val="16"/>
          <w:sz w:val="22"/>
          <w:szCs w:val="22"/>
        </w:rPr>
        <w:t>8</w:t>
      </w:r>
      <w:r w:rsidRPr="001B6D4B">
        <w:rPr>
          <w:rFonts w:ascii="Times New Roman" w:eastAsia="Times New Roman" w:hAnsi="Times New Roman" w:cs="Times New Roman"/>
          <w:color w:val="auto"/>
          <w:kern w:val="16"/>
          <w:sz w:val="22"/>
          <w:szCs w:val="22"/>
        </w:rPr>
        <w:t>.2), wnioski, zawiadomienia, zapytania oraz informacje faksem lub e-mailem, każda ze stron na żądanie drugiej niezwłocznie potwierdza fakt ich otrzymania.</w:t>
      </w:r>
    </w:p>
    <w:p w:rsidR="001B6D4B" w:rsidRDefault="007C71ED"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 xml:space="preserve">Domniemywa się, iż pismo wysłane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ego na numer</w:t>
      </w:r>
      <w:r w:rsidR="00A4188F" w:rsidRPr="001B6D4B">
        <w:rPr>
          <w:rFonts w:ascii="Times New Roman" w:eastAsia="Times New Roman" w:hAnsi="Times New Roman" w:cs="Times New Roman"/>
          <w:color w:val="auto"/>
          <w:kern w:val="16"/>
          <w:sz w:val="22"/>
          <w:szCs w:val="22"/>
        </w:rPr>
        <w:t xml:space="preserve"> faksu lub e-mail podany przez </w:t>
      </w:r>
      <w:r w:rsidR="00833A71">
        <w:rPr>
          <w:rFonts w:ascii="Times New Roman" w:eastAsia="Times New Roman" w:hAnsi="Times New Roman" w:cs="Times New Roman"/>
          <w:color w:val="auto"/>
          <w:kern w:val="16"/>
          <w:sz w:val="22"/>
          <w:szCs w:val="22"/>
        </w:rPr>
        <w:t>Wykonawc</w:t>
      </w:r>
      <w:r w:rsidRPr="001B6D4B">
        <w:rPr>
          <w:rFonts w:ascii="Times New Roman" w:eastAsia="Times New Roman" w:hAnsi="Times New Roman" w:cs="Times New Roman"/>
          <w:color w:val="auto"/>
          <w:kern w:val="16"/>
          <w:sz w:val="22"/>
          <w:szCs w:val="22"/>
        </w:rPr>
        <w:t xml:space="preserve">ę zostało mu doręczone w sposób umożliwiający zapoznanie się </w:t>
      </w:r>
      <w:r w:rsidR="00833A71">
        <w:rPr>
          <w:rFonts w:ascii="Times New Roman" w:eastAsia="Times New Roman" w:hAnsi="Times New Roman" w:cs="Times New Roman"/>
          <w:color w:val="auto"/>
          <w:kern w:val="16"/>
          <w:sz w:val="22"/>
          <w:szCs w:val="22"/>
        </w:rPr>
        <w:t>Wykonawc</w:t>
      </w:r>
      <w:r w:rsidRPr="001B6D4B">
        <w:rPr>
          <w:rFonts w:ascii="Times New Roman" w:eastAsia="Times New Roman" w:hAnsi="Times New Roman" w:cs="Times New Roman"/>
          <w:color w:val="auto"/>
          <w:kern w:val="16"/>
          <w:sz w:val="22"/>
          <w:szCs w:val="22"/>
        </w:rPr>
        <w:t>y z treścią pisma, chy</w:t>
      </w:r>
      <w:r w:rsidR="00A4188F" w:rsidRPr="001B6D4B">
        <w:rPr>
          <w:rFonts w:ascii="Times New Roman" w:eastAsia="Times New Roman" w:hAnsi="Times New Roman" w:cs="Times New Roman"/>
          <w:color w:val="auto"/>
          <w:kern w:val="16"/>
          <w:sz w:val="22"/>
          <w:szCs w:val="22"/>
        </w:rPr>
        <w:t xml:space="preserve">ba, że </w:t>
      </w:r>
      <w:r w:rsidR="00833A71">
        <w:rPr>
          <w:rFonts w:ascii="Times New Roman" w:eastAsia="Times New Roman" w:hAnsi="Times New Roman" w:cs="Times New Roman"/>
          <w:color w:val="auto"/>
          <w:kern w:val="16"/>
          <w:sz w:val="22"/>
          <w:szCs w:val="22"/>
        </w:rPr>
        <w:t>Wykonawc</w:t>
      </w:r>
      <w:r w:rsidR="00A4188F" w:rsidRPr="001B6D4B">
        <w:rPr>
          <w:rFonts w:ascii="Times New Roman" w:eastAsia="Times New Roman" w:hAnsi="Times New Roman" w:cs="Times New Roman"/>
          <w:color w:val="auto"/>
          <w:kern w:val="16"/>
          <w:sz w:val="22"/>
          <w:szCs w:val="22"/>
        </w:rPr>
        <w:t xml:space="preserve">a wezwany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ego do potwierdzenia otrzymania oświadczenia, wniosku, zawiadomienia, zapytania lub informacji w sposób określony w pkt. 1</w:t>
      </w:r>
      <w:r w:rsidR="001B6D4B">
        <w:rPr>
          <w:rFonts w:ascii="Times New Roman" w:eastAsia="Times New Roman" w:hAnsi="Times New Roman" w:cs="Times New Roman"/>
          <w:color w:val="auto"/>
          <w:kern w:val="16"/>
          <w:sz w:val="22"/>
          <w:szCs w:val="22"/>
        </w:rPr>
        <w:t>8</w:t>
      </w:r>
      <w:r w:rsidRPr="001B6D4B">
        <w:rPr>
          <w:rFonts w:ascii="Times New Roman" w:eastAsia="Times New Roman" w:hAnsi="Times New Roman" w:cs="Times New Roman"/>
          <w:color w:val="auto"/>
          <w:kern w:val="16"/>
          <w:sz w:val="22"/>
          <w:szCs w:val="22"/>
        </w:rPr>
        <w:t>.3 oświadczy, iż ww. wiadomości nie otrzymał.</w:t>
      </w:r>
    </w:p>
    <w:p w:rsidR="001B6D4B" w:rsidRDefault="007C71ED"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We wszelkiej korespondencji dotyczącej niniejszego postępowania zaleca się wskazywać znak sp</w:t>
      </w:r>
      <w:r w:rsidR="00A4188F" w:rsidRPr="001B6D4B">
        <w:rPr>
          <w:rFonts w:ascii="Times New Roman" w:eastAsia="Times New Roman" w:hAnsi="Times New Roman" w:cs="Times New Roman"/>
          <w:color w:val="auto"/>
          <w:kern w:val="16"/>
          <w:sz w:val="22"/>
          <w:szCs w:val="22"/>
        </w:rPr>
        <w:t xml:space="preserve">rawy postępowania nadany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 xml:space="preserve">ego lub nazwę zamówienia nadaną przez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 xml:space="preserve">ego. Ponadto </w:t>
      </w:r>
      <w:r w:rsidR="00546A3E">
        <w:rPr>
          <w:rFonts w:ascii="Times New Roman" w:eastAsia="Times New Roman" w:hAnsi="Times New Roman" w:cs="Times New Roman"/>
          <w:color w:val="auto"/>
          <w:kern w:val="16"/>
          <w:sz w:val="22"/>
          <w:szCs w:val="22"/>
        </w:rPr>
        <w:t>Zamawiając</w:t>
      </w:r>
      <w:r w:rsidRPr="001B6D4B">
        <w:rPr>
          <w:rFonts w:ascii="Times New Roman" w:eastAsia="Times New Roman" w:hAnsi="Times New Roman" w:cs="Times New Roman"/>
          <w:color w:val="auto"/>
          <w:kern w:val="16"/>
          <w:sz w:val="22"/>
          <w:szCs w:val="22"/>
        </w:rPr>
        <w:t>y informuje, iż ma ustalone dni i godziny pracy – poniedziałek – piątek od 7:30 do 15:30.</w:t>
      </w:r>
    </w:p>
    <w:p w:rsidR="007C71ED" w:rsidRDefault="00A4188F" w:rsidP="001B6D4B">
      <w:pPr>
        <w:pStyle w:val="Akapitzlist"/>
        <w:widowControl/>
        <w:numPr>
          <w:ilvl w:val="1"/>
          <w:numId w:val="39"/>
        </w:numPr>
        <w:tabs>
          <w:tab w:val="left" w:pos="7371"/>
          <w:tab w:val="left" w:pos="8505"/>
          <w:tab w:val="left" w:pos="13608"/>
        </w:tabs>
        <w:spacing w:before="60" w:after="120" w:line="276" w:lineRule="auto"/>
        <w:ind w:left="426"/>
        <w:jc w:val="both"/>
        <w:outlineLvl w:val="0"/>
        <w:rPr>
          <w:rFonts w:ascii="Times New Roman" w:eastAsia="Times New Roman" w:hAnsi="Times New Roman" w:cs="Times New Roman"/>
          <w:color w:val="auto"/>
          <w:kern w:val="16"/>
          <w:sz w:val="22"/>
          <w:szCs w:val="22"/>
        </w:rPr>
      </w:pPr>
      <w:r w:rsidRPr="001B6D4B">
        <w:rPr>
          <w:rFonts w:ascii="Times New Roman" w:eastAsia="Times New Roman" w:hAnsi="Times New Roman" w:cs="Times New Roman"/>
          <w:color w:val="auto"/>
          <w:kern w:val="16"/>
          <w:sz w:val="22"/>
          <w:szCs w:val="22"/>
        </w:rPr>
        <w:t xml:space="preserve">Ze strony </w:t>
      </w:r>
      <w:r w:rsidR="00546A3E">
        <w:rPr>
          <w:rFonts w:ascii="Times New Roman" w:eastAsia="Times New Roman" w:hAnsi="Times New Roman" w:cs="Times New Roman"/>
          <w:color w:val="auto"/>
          <w:kern w:val="16"/>
          <w:sz w:val="22"/>
          <w:szCs w:val="22"/>
        </w:rPr>
        <w:t>Zamawiając</w:t>
      </w:r>
      <w:r w:rsidR="007C71ED" w:rsidRPr="001B6D4B">
        <w:rPr>
          <w:rFonts w:ascii="Times New Roman" w:eastAsia="Times New Roman" w:hAnsi="Times New Roman" w:cs="Times New Roman"/>
          <w:color w:val="auto"/>
          <w:kern w:val="16"/>
          <w:sz w:val="22"/>
          <w:szCs w:val="22"/>
        </w:rPr>
        <w:t xml:space="preserve">ego osobą uprawnioną do kontaktowania się z </w:t>
      </w:r>
      <w:r w:rsidR="00833A71">
        <w:rPr>
          <w:rFonts w:ascii="Times New Roman" w:eastAsia="Times New Roman" w:hAnsi="Times New Roman" w:cs="Times New Roman"/>
          <w:color w:val="auto"/>
          <w:kern w:val="16"/>
          <w:sz w:val="22"/>
          <w:szCs w:val="22"/>
        </w:rPr>
        <w:t>Wykonawc</w:t>
      </w:r>
      <w:r w:rsidR="007C71ED" w:rsidRPr="001B6D4B">
        <w:rPr>
          <w:rFonts w:ascii="Times New Roman" w:eastAsia="Times New Roman" w:hAnsi="Times New Roman" w:cs="Times New Roman"/>
          <w:color w:val="auto"/>
          <w:kern w:val="16"/>
          <w:sz w:val="22"/>
          <w:szCs w:val="22"/>
        </w:rPr>
        <w:t>ami w kwestiach proceduralnych jest Dariusz Bartkiewicz tel. +48 41-34-35-347.</w:t>
      </w:r>
    </w:p>
    <w:p w:rsidR="00725048" w:rsidRDefault="00725048" w:rsidP="00615ABF">
      <w:pPr>
        <w:widowControl/>
        <w:tabs>
          <w:tab w:val="left" w:pos="7371"/>
          <w:tab w:val="left" w:pos="8505"/>
          <w:tab w:val="left" w:pos="13608"/>
        </w:tabs>
        <w:spacing w:before="120" w:after="120" w:line="276" w:lineRule="auto"/>
        <w:jc w:val="both"/>
        <w:outlineLvl w:val="0"/>
        <w:rPr>
          <w:rFonts w:ascii="Times New Roman" w:eastAsia="Times New Roman" w:hAnsi="Times New Roman" w:cs="Times New Roman"/>
          <w:color w:val="auto"/>
          <w:kern w:val="16"/>
          <w:sz w:val="22"/>
          <w:szCs w:val="22"/>
        </w:rPr>
      </w:pPr>
    </w:p>
    <w:p w:rsidR="00C208FF" w:rsidRDefault="00C208FF" w:rsidP="00615ABF">
      <w:pPr>
        <w:widowControl/>
        <w:tabs>
          <w:tab w:val="left" w:pos="7371"/>
          <w:tab w:val="left" w:pos="8505"/>
          <w:tab w:val="left" w:pos="13608"/>
        </w:tabs>
        <w:spacing w:before="120" w:after="120" w:line="276" w:lineRule="auto"/>
        <w:jc w:val="both"/>
        <w:outlineLvl w:val="0"/>
        <w:rPr>
          <w:rFonts w:ascii="Times New Roman" w:eastAsia="Times New Roman" w:hAnsi="Times New Roman" w:cs="Times New Roman"/>
          <w:color w:val="auto"/>
          <w:kern w:val="16"/>
          <w:sz w:val="22"/>
          <w:szCs w:val="22"/>
        </w:rPr>
      </w:pP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Rozdział 19</w:t>
      </w:r>
    </w:p>
    <w:p w:rsidR="007C71ED" w:rsidRPr="00B964BA" w:rsidRDefault="007C71ED" w:rsidP="007C71ED">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POUCZENIE O ŚRODKACH OCHRONY PRAWNEJ</w:t>
      </w:r>
    </w:p>
    <w:p w:rsidR="007C71ED" w:rsidRPr="00B964BA" w:rsidRDefault="007C71ED" w:rsidP="007C71ED">
      <w:pPr>
        <w:spacing w:line="276" w:lineRule="auto"/>
        <w:jc w:val="both"/>
        <w:rPr>
          <w:rFonts w:ascii="Times New Roman" w:hAnsi="Times New Roman" w:cs="Times New Roman"/>
          <w:sz w:val="22"/>
          <w:szCs w:val="22"/>
        </w:rPr>
      </w:pPr>
    </w:p>
    <w:p w:rsidR="007C71ED" w:rsidRPr="00B964BA" w:rsidRDefault="00A4188F" w:rsidP="007C71ED">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Każdemu </w:t>
      </w:r>
      <w:r w:rsidR="00833A71">
        <w:rPr>
          <w:rFonts w:ascii="Times New Roman" w:hAnsi="Times New Roman" w:cs="Times New Roman"/>
          <w:sz w:val="22"/>
          <w:szCs w:val="22"/>
        </w:rPr>
        <w:t>Wykonawc</w:t>
      </w:r>
      <w:r w:rsidR="007C71ED" w:rsidRPr="00B964BA">
        <w:rPr>
          <w:rFonts w:ascii="Times New Roman" w:hAnsi="Times New Roman" w:cs="Times New Roman"/>
          <w:sz w:val="22"/>
          <w:szCs w:val="22"/>
        </w:rPr>
        <w:t>y, a także innemu podmiotowi, jeżeli ma lub miał interes w uzyskaniu danego zamówienia oraz poniósł lub może ponieść sz</w:t>
      </w:r>
      <w:r>
        <w:rPr>
          <w:rFonts w:ascii="Times New Roman" w:hAnsi="Times New Roman" w:cs="Times New Roman"/>
          <w:sz w:val="22"/>
          <w:szCs w:val="22"/>
        </w:rPr>
        <w:t xml:space="preserve">kodę w wyniku naruszenia przez </w:t>
      </w:r>
      <w:r w:rsidR="00546A3E">
        <w:rPr>
          <w:rFonts w:ascii="Times New Roman" w:hAnsi="Times New Roman" w:cs="Times New Roman"/>
          <w:sz w:val="22"/>
          <w:szCs w:val="22"/>
        </w:rPr>
        <w:t>Zamawiając</w:t>
      </w:r>
      <w:r w:rsidR="007C71ED" w:rsidRPr="00B964BA">
        <w:rPr>
          <w:rFonts w:ascii="Times New Roman" w:hAnsi="Times New Roman" w:cs="Times New Roman"/>
          <w:sz w:val="22"/>
          <w:szCs w:val="22"/>
        </w:rPr>
        <w:t xml:space="preserve">ego przepisów ustawy PZP przysługują środki ochrony prawnej przewidziane w dziale VI ustawy jak dla postępowań powyżej kwoty określonej w przepisach </w:t>
      </w:r>
      <w:r w:rsidR="00833A71">
        <w:rPr>
          <w:rFonts w:ascii="Times New Roman" w:hAnsi="Times New Roman" w:cs="Times New Roman"/>
          <w:sz w:val="22"/>
          <w:szCs w:val="22"/>
        </w:rPr>
        <w:t>Wykonawc</w:t>
      </w:r>
      <w:r w:rsidR="007C71ED" w:rsidRPr="00B964BA">
        <w:rPr>
          <w:rFonts w:ascii="Times New Roman" w:hAnsi="Times New Roman" w:cs="Times New Roman"/>
          <w:sz w:val="22"/>
          <w:szCs w:val="22"/>
        </w:rPr>
        <w:t>zych wydanych na podstawie art. 11 ust. 8 ustawy.</w:t>
      </w:r>
    </w:p>
    <w:p w:rsidR="00C208FF" w:rsidRDefault="007C71ED"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Środki ochrony prawnej wobec ogłoszenia o zamówieniu oraz SIWZ przysługują również organizacjom wpisanym na listę, o której mowa w art. 154 pkt 5 ustawy PZP.</w:t>
      </w:r>
    </w:p>
    <w:p w:rsidR="00687098" w:rsidRPr="00B964BA" w:rsidRDefault="008C14D8"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lastRenderedPageBreak/>
        <w:t>Rozdział 20</w:t>
      </w:r>
    </w:p>
    <w:p w:rsidR="00974B11" w:rsidRPr="00B964BA" w:rsidRDefault="008C14D8" w:rsidP="00974B1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B964BA">
        <w:rPr>
          <w:rFonts w:ascii="Times New Roman" w:hAnsi="Times New Roman" w:cs="Times New Roman"/>
          <w:b/>
          <w:sz w:val="22"/>
          <w:szCs w:val="22"/>
        </w:rPr>
        <w:t>ZAŁĄCZNIKI DO SIWZ</w:t>
      </w:r>
    </w:p>
    <w:p w:rsidR="00687098" w:rsidRPr="00B964BA"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ab/>
      </w:r>
    </w:p>
    <w:p w:rsidR="00687098" w:rsidRDefault="008C14D8" w:rsidP="006420E2">
      <w:pPr>
        <w:spacing w:line="276" w:lineRule="auto"/>
        <w:jc w:val="both"/>
        <w:rPr>
          <w:rFonts w:ascii="Times New Roman" w:hAnsi="Times New Roman" w:cs="Times New Roman"/>
          <w:sz w:val="22"/>
          <w:szCs w:val="22"/>
        </w:rPr>
      </w:pPr>
      <w:r w:rsidRPr="00B964BA">
        <w:rPr>
          <w:rFonts w:ascii="Times New Roman" w:hAnsi="Times New Roman" w:cs="Times New Roman"/>
          <w:sz w:val="22"/>
          <w:szCs w:val="22"/>
        </w:rPr>
        <w:t>Integralną częścią SIWZ są załączniki:</w:t>
      </w:r>
    </w:p>
    <w:p w:rsidR="00453A48" w:rsidRPr="00B964BA" w:rsidRDefault="00453A48" w:rsidP="006420E2">
      <w:pPr>
        <w:spacing w:line="276" w:lineRule="auto"/>
        <w:jc w:val="both"/>
        <w:rPr>
          <w:rFonts w:ascii="Times New Roman" w:hAnsi="Times New Roman" w:cs="Times New Roman"/>
          <w:sz w:val="22"/>
          <w:szCs w:val="22"/>
        </w:rPr>
      </w:pPr>
    </w:p>
    <w:p w:rsidR="00687098" w:rsidRPr="00B964BA" w:rsidRDefault="00C8521A"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 xml:space="preserve">Załącznik Nr 1a - </w:t>
      </w:r>
      <w:r w:rsidR="008C14D8" w:rsidRPr="00B964BA">
        <w:rPr>
          <w:rFonts w:ascii="Times New Roman" w:hAnsi="Times New Roman" w:cs="Times New Roman"/>
          <w:sz w:val="22"/>
          <w:szCs w:val="22"/>
        </w:rPr>
        <w:t>Opis Przedmiotu Zamówienia</w:t>
      </w:r>
      <w:r w:rsidR="00615ABF">
        <w:rPr>
          <w:rFonts w:ascii="Times New Roman" w:hAnsi="Times New Roman" w:cs="Times New Roman"/>
          <w:sz w:val="22"/>
          <w:szCs w:val="22"/>
        </w:rPr>
        <w:t xml:space="preserve"> do Zadania 1</w:t>
      </w:r>
      <w:r w:rsidR="008C14D8" w:rsidRPr="00B964BA">
        <w:rPr>
          <w:rFonts w:ascii="Times New Roman" w:hAnsi="Times New Roman" w:cs="Times New Roman"/>
          <w:sz w:val="22"/>
          <w:szCs w:val="22"/>
        </w:rPr>
        <w:t xml:space="preserve"> </w:t>
      </w:r>
    </w:p>
    <w:p w:rsidR="00C8521A" w:rsidRPr="00B964BA" w:rsidRDefault="00C8521A"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Załącznik Nr 1b</w:t>
      </w:r>
      <w:r w:rsidR="008F3DBE">
        <w:rPr>
          <w:rFonts w:ascii="Times New Roman" w:hAnsi="Times New Roman" w:cs="Times New Roman"/>
          <w:sz w:val="22"/>
          <w:szCs w:val="22"/>
        </w:rPr>
        <w:t xml:space="preserve"> </w:t>
      </w:r>
      <w:r w:rsidRPr="00B964BA">
        <w:rPr>
          <w:rFonts w:ascii="Times New Roman" w:hAnsi="Times New Roman" w:cs="Times New Roman"/>
          <w:sz w:val="22"/>
          <w:szCs w:val="22"/>
        </w:rPr>
        <w:t xml:space="preserve">- Opis Przedmiotu Zamówienia </w:t>
      </w:r>
      <w:r w:rsidR="00615ABF" w:rsidRPr="00615ABF">
        <w:rPr>
          <w:rFonts w:ascii="Times New Roman" w:hAnsi="Times New Roman" w:cs="Times New Roman"/>
          <w:sz w:val="22"/>
          <w:szCs w:val="22"/>
        </w:rPr>
        <w:t>do Zadania</w:t>
      </w:r>
      <w:r w:rsidR="00615ABF">
        <w:rPr>
          <w:rFonts w:ascii="Times New Roman" w:hAnsi="Times New Roman" w:cs="Times New Roman"/>
          <w:sz w:val="22"/>
          <w:szCs w:val="22"/>
        </w:rPr>
        <w:t xml:space="preserve"> 2</w:t>
      </w:r>
    </w:p>
    <w:p w:rsidR="00C8521A" w:rsidRDefault="00C8521A"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Załącznik Nr 1c - Opis Przedmiotu Zamówienia</w:t>
      </w:r>
      <w:r w:rsidR="00615ABF" w:rsidRPr="00615ABF">
        <w:rPr>
          <w:rFonts w:ascii="Times New Roman" w:hAnsi="Times New Roman" w:cs="Times New Roman"/>
          <w:sz w:val="22"/>
          <w:szCs w:val="22"/>
        </w:rPr>
        <w:t xml:space="preserve"> </w:t>
      </w:r>
      <w:r w:rsidR="00615ABF">
        <w:rPr>
          <w:rFonts w:ascii="Times New Roman" w:hAnsi="Times New Roman" w:cs="Times New Roman"/>
          <w:sz w:val="22"/>
          <w:szCs w:val="22"/>
        </w:rPr>
        <w:t>do Zadania 3</w:t>
      </w:r>
    </w:p>
    <w:p w:rsidR="00687098" w:rsidRPr="00B964BA" w:rsidRDefault="002E6570" w:rsidP="002E6570">
      <w:pPr>
        <w:spacing w:line="276" w:lineRule="auto"/>
        <w:rPr>
          <w:rFonts w:ascii="Times New Roman" w:hAnsi="Times New Roman" w:cs="Times New Roman"/>
          <w:sz w:val="22"/>
          <w:szCs w:val="22"/>
        </w:rPr>
      </w:pPr>
      <w:r>
        <w:rPr>
          <w:rFonts w:ascii="Times New Roman" w:hAnsi="Times New Roman" w:cs="Times New Roman"/>
          <w:sz w:val="22"/>
          <w:szCs w:val="22"/>
        </w:rPr>
        <w:t xml:space="preserve">Załącznik Nr 2 </w:t>
      </w:r>
      <w:r w:rsidR="008C14D8" w:rsidRPr="00B964BA">
        <w:rPr>
          <w:rFonts w:ascii="Times New Roman" w:hAnsi="Times New Roman" w:cs="Times New Roman"/>
          <w:sz w:val="22"/>
          <w:szCs w:val="22"/>
        </w:rPr>
        <w:t xml:space="preserve">- </w:t>
      </w:r>
      <w:r w:rsidR="00C8521A" w:rsidRPr="00B964BA">
        <w:rPr>
          <w:rFonts w:ascii="Times New Roman" w:hAnsi="Times New Roman" w:cs="Times New Roman"/>
          <w:sz w:val="22"/>
          <w:szCs w:val="22"/>
        </w:rPr>
        <w:t>Formularz oferty</w:t>
      </w:r>
    </w:p>
    <w:p w:rsidR="00687098" w:rsidRPr="00B964BA" w:rsidRDefault="004455E1" w:rsidP="002E6570">
      <w:pPr>
        <w:spacing w:line="276" w:lineRule="auto"/>
        <w:rPr>
          <w:rFonts w:ascii="Times New Roman" w:hAnsi="Times New Roman" w:cs="Times New Roman"/>
          <w:sz w:val="22"/>
          <w:szCs w:val="22"/>
        </w:rPr>
      </w:pPr>
      <w:r w:rsidRPr="00B964BA">
        <w:rPr>
          <w:rFonts w:ascii="Times New Roman" w:hAnsi="Times New Roman" w:cs="Times New Roman"/>
          <w:sz w:val="22"/>
          <w:szCs w:val="22"/>
        </w:rPr>
        <w:t>Załącznik Nr 3</w:t>
      </w:r>
      <w:r w:rsidRPr="00B964BA">
        <w:rPr>
          <w:rFonts w:ascii="Times New Roman" w:hAnsi="Times New Roman" w:cs="Times New Roman"/>
          <w:sz w:val="22"/>
          <w:szCs w:val="22"/>
        </w:rPr>
        <w:tab/>
        <w:t>- W</w:t>
      </w:r>
      <w:r w:rsidR="008C14D8" w:rsidRPr="00B964BA">
        <w:rPr>
          <w:rFonts w:ascii="Times New Roman" w:hAnsi="Times New Roman" w:cs="Times New Roman"/>
          <w:sz w:val="22"/>
          <w:szCs w:val="22"/>
        </w:rPr>
        <w:t>zór jedn</w:t>
      </w:r>
      <w:r w:rsidR="009509FB" w:rsidRPr="00B964BA">
        <w:rPr>
          <w:rFonts w:ascii="Times New Roman" w:hAnsi="Times New Roman" w:cs="Times New Roman"/>
          <w:sz w:val="22"/>
          <w:szCs w:val="22"/>
        </w:rPr>
        <w:t xml:space="preserve">olitego europejskiego dokumentu zamówienia </w:t>
      </w:r>
      <w:r w:rsidR="008C14D8" w:rsidRPr="00B964BA">
        <w:rPr>
          <w:rFonts w:ascii="Times New Roman" w:hAnsi="Times New Roman" w:cs="Times New Roman"/>
          <w:sz w:val="22"/>
          <w:szCs w:val="22"/>
        </w:rPr>
        <w:t>(JEDZ)</w:t>
      </w:r>
    </w:p>
    <w:p w:rsidR="00687098" w:rsidRPr="00B964BA" w:rsidRDefault="008E6297" w:rsidP="002E6570">
      <w:pPr>
        <w:spacing w:line="276" w:lineRule="auto"/>
        <w:rPr>
          <w:rFonts w:ascii="Times New Roman" w:hAnsi="Times New Roman" w:cs="Times New Roman"/>
          <w:sz w:val="22"/>
          <w:szCs w:val="22"/>
        </w:rPr>
      </w:pPr>
      <w:r>
        <w:rPr>
          <w:rFonts w:ascii="Times New Roman" w:hAnsi="Times New Roman" w:cs="Times New Roman"/>
          <w:sz w:val="22"/>
          <w:szCs w:val="22"/>
        </w:rPr>
        <w:t>Załącznik Nr 4</w:t>
      </w:r>
      <w:r w:rsidR="00A4188F">
        <w:rPr>
          <w:rFonts w:ascii="Times New Roman" w:hAnsi="Times New Roman" w:cs="Times New Roman"/>
          <w:sz w:val="22"/>
          <w:szCs w:val="22"/>
        </w:rPr>
        <w:tab/>
        <w:t>- W</w:t>
      </w:r>
      <w:r w:rsidR="008C14D8" w:rsidRPr="00B964BA">
        <w:rPr>
          <w:rFonts w:ascii="Times New Roman" w:hAnsi="Times New Roman" w:cs="Times New Roman"/>
          <w:sz w:val="22"/>
          <w:szCs w:val="22"/>
        </w:rPr>
        <w:t>zór informacji o tym,</w:t>
      </w:r>
      <w:r w:rsidR="00C8521A" w:rsidRPr="00B964BA">
        <w:rPr>
          <w:rFonts w:ascii="Times New Roman" w:hAnsi="Times New Roman" w:cs="Times New Roman"/>
          <w:sz w:val="22"/>
          <w:szCs w:val="22"/>
        </w:rPr>
        <w:t xml:space="preserve"> że </w:t>
      </w:r>
      <w:r w:rsidR="00833A71">
        <w:rPr>
          <w:rFonts w:ascii="Times New Roman" w:hAnsi="Times New Roman" w:cs="Times New Roman"/>
          <w:sz w:val="22"/>
          <w:szCs w:val="22"/>
        </w:rPr>
        <w:t>Wykonawc</w:t>
      </w:r>
      <w:r w:rsidR="00C8521A" w:rsidRPr="00B964BA">
        <w:rPr>
          <w:rFonts w:ascii="Times New Roman" w:hAnsi="Times New Roman" w:cs="Times New Roman"/>
          <w:sz w:val="22"/>
          <w:szCs w:val="22"/>
        </w:rPr>
        <w:t xml:space="preserve">a nie należy/należy do </w:t>
      </w:r>
      <w:r w:rsidR="008C14D8" w:rsidRPr="00B964BA">
        <w:rPr>
          <w:rFonts w:ascii="Times New Roman" w:hAnsi="Times New Roman" w:cs="Times New Roman"/>
          <w:sz w:val="22"/>
          <w:szCs w:val="22"/>
        </w:rPr>
        <w:t>grupy kapitałowej</w:t>
      </w:r>
    </w:p>
    <w:p w:rsidR="00687098" w:rsidRPr="00B964BA" w:rsidRDefault="00A4188F" w:rsidP="002E6570">
      <w:pPr>
        <w:spacing w:line="276" w:lineRule="auto"/>
        <w:ind w:left="1560" w:hanging="1560"/>
        <w:rPr>
          <w:rFonts w:ascii="Times New Roman" w:hAnsi="Times New Roman" w:cs="Times New Roman"/>
          <w:sz w:val="22"/>
          <w:szCs w:val="22"/>
        </w:rPr>
      </w:pPr>
      <w:r>
        <w:rPr>
          <w:rFonts w:ascii="Times New Roman" w:hAnsi="Times New Roman" w:cs="Times New Roman"/>
          <w:sz w:val="22"/>
          <w:szCs w:val="22"/>
        </w:rPr>
        <w:t>Załącznik</w:t>
      </w:r>
      <w:r w:rsidR="00593E7E">
        <w:rPr>
          <w:rFonts w:ascii="Times New Roman" w:hAnsi="Times New Roman" w:cs="Times New Roman"/>
          <w:sz w:val="22"/>
          <w:szCs w:val="22"/>
        </w:rPr>
        <w:t xml:space="preserve"> </w:t>
      </w:r>
      <w:r w:rsidR="002E6570">
        <w:rPr>
          <w:rFonts w:ascii="Times New Roman" w:hAnsi="Times New Roman" w:cs="Times New Roman"/>
          <w:sz w:val="22"/>
          <w:szCs w:val="22"/>
        </w:rPr>
        <w:t xml:space="preserve">Nr </w:t>
      </w:r>
      <w:r w:rsidR="008E6297">
        <w:rPr>
          <w:rFonts w:ascii="Times New Roman" w:hAnsi="Times New Roman" w:cs="Times New Roman"/>
          <w:sz w:val="22"/>
          <w:szCs w:val="22"/>
        </w:rPr>
        <w:t>5</w:t>
      </w:r>
      <w:r>
        <w:rPr>
          <w:rFonts w:ascii="Times New Roman" w:hAnsi="Times New Roman" w:cs="Times New Roman"/>
          <w:sz w:val="22"/>
          <w:szCs w:val="22"/>
        </w:rPr>
        <w:t xml:space="preserve"> - W</w:t>
      </w:r>
      <w:r w:rsidR="008C14D8" w:rsidRPr="00B964BA">
        <w:rPr>
          <w:rFonts w:ascii="Times New Roman" w:hAnsi="Times New Roman" w:cs="Times New Roman"/>
          <w:sz w:val="22"/>
          <w:szCs w:val="22"/>
        </w:rPr>
        <w:t xml:space="preserve">zór oświadczenia </w:t>
      </w:r>
      <w:r w:rsidR="00833A71">
        <w:rPr>
          <w:rFonts w:ascii="Times New Roman" w:hAnsi="Times New Roman" w:cs="Times New Roman"/>
          <w:sz w:val="22"/>
          <w:szCs w:val="22"/>
        </w:rPr>
        <w:t>Wykonawc</w:t>
      </w:r>
      <w:r w:rsidR="008C14D8" w:rsidRPr="00B964BA">
        <w:rPr>
          <w:rFonts w:ascii="Times New Roman" w:hAnsi="Times New Roman" w:cs="Times New Roman"/>
          <w:sz w:val="22"/>
          <w:szCs w:val="22"/>
        </w:rPr>
        <w:t>y</w:t>
      </w:r>
      <w:r w:rsidR="00C8521A" w:rsidRPr="00B964BA">
        <w:rPr>
          <w:rFonts w:ascii="Times New Roman" w:hAnsi="Times New Roman" w:cs="Times New Roman"/>
          <w:sz w:val="22"/>
          <w:szCs w:val="22"/>
        </w:rPr>
        <w:t>:</w:t>
      </w:r>
      <w:r w:rsidR="008C14D8" w:rsidRPr="00B964BA">
        <w:rPr>
          <w:rFonts w:ascii="Times New Roman" w:hAnsi="Times New Roman" w:cs="Times New Roman"/>
          <w:sz w:val="22"/>
          <w:szCs w:val="22"/>
        </w:rPr>
        <w:t xml:space="preserve"> o braku wydania wobec niego prawomocnego wyroku sądu lub ostatecznej decyzji administracyjnej o zaleganiu z uiszczaniem podatków, opłat lub składek na ubezpieczenia społeczne lub zdrowotne</w:t>
      </w:r>
      <w:r w:rsidR="00C8521A" w:rsidRPr="00B964BA">
        <w:rPr>
          <w:rFonts w:ascii="Times New Roman" w:hAnsi="Times New Roman" w:cs="Times New Roman"/>
          <w:sz w:val="22"/>
          <w:szCs w:val="22"/>
        </w:rPr>
        <w:t>,</w:t>
      </w:r>
      <w:r w:rsidR="008C14D8" w:rsidRPr="00B964BA">
        <w:rPr>
          <w:rFonts w:ascii="Times New Roman" w:hAnsi="Times New Roman" w:cs="Times New Roman"/>
          <w:sz w:val="22"/>
          <w:szCs w:val="22"/>
        </w:rPr>
        <w:t xml:space="preserve"> o braku orzeczenia wobec niego tytułem środka zapobiegawczego zakazu ubiegania się o zamówienia publiczne</w:t>
      </w:r>
      <w:r w:rsidR="00C8521A"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 niezaleganiu z opłacaniem podatków i opłat lokalnych, o których mowa w ustawie z dnia 12 stycznia 1991 r. o podatkach</w:t>
      </w:r>
      <w:r w:rsidR="00C8521A" w:rsidRPr="00B964BA">
        <w:rPr>
          <w:rFonts w:ascii="Times New Roman" w:hAnsi="Times New Roman" w:cs="Times New Roman"/>
          <w:sz w:val="22"/>
          <w:szCs w:val="22"/>
        </w:rPr>
        <w:t xml:space="preserve"> </w:t>
      </w:r>
      <w:r w:rsidR="008C14D8" w:rsidRPr="00B964BA">
        <w:rPr>
          <w:rFonts w:ascii="Times New Roman" w:hAnsi="Times New Roman" w:cs="Times New Roman"/>
          <w:sz w:val="22"/>
          <w:szCs w:val="22"/>
        </w:rPr>
        <w:t>opłatach lokaln</w:t>
      </w:r>
      <w:r w:rsidR="009509FB" w:rsidRPr="00B964BA">
        <w:rPr>
          <w:rFonts w:ascii="Times New Roman" w:hAnsi="Times New Roman" w:cs="Times New Roman"/>
          <w:sz w:val="22"/>
          <w:szCs w:val="22"/>
        </w:rPr>
        <w:t xml:space="preserve">ych </w:t>
      </w:r>
      <w:r w:rsidR="00D41DF6" w:rsidRPr="00D41DF6">
        <w:rPr>
          <w:rFonts w:ascii="Times New Roman" w:hAnsi="Times New Roman" w:cs="Times New Roman"/>
          <w:sz w:val="22"/>
          <w:szCs w:val="22"/>
        </w:rPr>
        <w:t xml:space="preserve">(Dz.U.2017.1785 </w:t>
      </w:r>
      <w:proofErr w:type="spellStart"/>
      <w:r w:rsidR="00D41DF6" w:rsidRPr="00D41DF6">
        <w:rPr>
          <w:rFonts w:ascii="Times New Roman" w:hAnsi="Times New Roman" w:cs="Times New Roman"/>
          <w:sz w:val="22"/>
          <w:szCs w:val="22"/>
        </w:rPr>
        <w:t>t.j</w:t>
      </w:r>
      <w:proofErr w:type="spellEnd"/>
      <w:r w:rsidR="00D41DF6" w:rsidRPr="00D41DF6">
        <w:rPr>
          <w:rFonts w:ascii="Times New Roman" w:hAnsi="Times New Roman" w:cs="Times New Roman"/>
          <w:sz w:val="22"/>
          <w:szCs w:val="22"/>
        </w:rPr>
        <w:t>. )</w:t>
      </w:r>
    </w:p>
    <w:p w:rsidR="00966648" w:rsidRDefault="008E6297" w:rsidP="002E6570">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Nr 6</w:t>
      </w:r>
      <w:r w:rsidR="00CD4A2B" w:rsidRPr="00406A4F">
        <w:rPr>
          <w:rFonts w:ascii="Times New Roman" w:hAnsi="Times New Roman" w:cs="Times New Roman"/>
          <w:color w:val="auto"/>
          <w:sz w:val="22"/>
          <w:szCs w:val="22"/>
        </w:rPr>
        <w:t xml:space="preserve"> </w:t>
      </w:r>
      <w:r>
        <w:rPr>
          <w:rFonts w:ascii="Times New Roman" w:hAnsi="Times New Roman" w:cs="Times New Roman"/>
          <w:color w:val="auto"/>
          <w:sz w:val="22"/>
          <w:szCs w:val="22"/>
        </w:rPr>
        <w:t>- W</w:t>
      </w:r>
      <w:r w:rsidR="00966648" w:rsidRPr="00966648">
        <w:rPr>
          <w:rFonts w:ascii="Times New Roman" w:hAnsi="Times New Roman" w:cs="Times New Roman"/>
          <w:color w:val="auto"/>
          <w:sz w:val="22"/>
          <w:szCs w:val="22"/>
        </w:rPr>
        <w:t>zór wykazu usług</w:t>
      </w:r>
    </w:p>
    <w:p w:rsidR="0014588F" w:rsidRPr="0014588F" w:rsidRDefault="008E6297" w:rsidP="002E6570">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w:t>
      </w:r>
      <w:r w:rsidR="0014588F">
        <w:rPr>
          <w:rFonts w:ascii="Times New Roman" w:hAnsi="Times New Roman" w:cs="Times New Roman"/>
          <w:color w:val="auto"/>
          <w:sz w:val="22"/>
          <w:szCs w:val="22"/>
        </w:rPr>
        <w:t xml:space="preserve">r </w:t>
      </w:r>
      <w:r>
        <w:rPr>
          <w:rFonts w:ascii="Times New Roman" w:hAnsi="Times New Roman" w:cs="Times New Roman"/>
          <w:color w:val="auto"/>
          <w:sz w:val="22"/>
          <w:szCs w:val="22"/>
        </w:rPr>
        <w:t>7</w:t>
      </w:r>
      <w:r w:rsidR="00615ABF">
        <w:rPr>
          <w:rFonts w:ascii="Times New Roman" w:hAnsi="Times New Roman" w:cs="Times New Roman"/>
          <w:color w:val="auto"/>
          <w:sz w:val="22"/>
          <w:szCs w:val="22"/>
        </w:rPr>
        <w:t xml:space="preserve">a - </w:t>
      </w:r>
      <w:r w:rsidR="0014588F">
        <w:rPr>
          <w:rFonts w:ascii="Times New Roman" w:hAnsi="Times New Roman" w:cs="Times New Roman"/>
          <w:color w:val="auto"/>
          <w:sz w:val="22"/>
          <w:szCs w:val="22"/>
        </w:rPr>
        <w:t>W</w:t>
      </w:r>
      <w:r w:rsidR="0014588F" w:rsidRPr="0014588F">
        <w:rPr>
          <w:rFonts w:ascii="Times New Roman" w:hAnsi="Times New Roman" w:cs="Times New Roman"/>
          <w:color w:val="auto"/>
          <w:sz w:val="22"/>
          <w:szCs w:val="22"/>
        </w:rPr>
        <w:t>zór wykazu osób</w:t>
      </w:r>
      <w:r w:rsidR="003C53A0">
        <w:t xml:space="preserve"> </w:t>
      </w:r>
      <w:r w:rsidR="00733CD3" w:rsidRPr="00733CD3">
        <w:rPr>
          <w:rFonts w:ascii="Times New Roman" w:hAnsi="Times New Roman" w:cs="Times New Roman"/>
          <w:color w:val="auto"/>
          <w:sz w:val="22"/>
          <w:szCs w:val="22"/>
        </w:rPr>
        <w:t>w ramach</w:t>
      </w:r>
      <w:r w:rsidR="00733CD3">
        <w:rPr>
          <w:rFonts w:ascii="Times New Roman" w:hAnsi="Times New Roman" w:cs="Times New Roman"/>
          <w:color w:val="auto"/>
          <w:sz w:val="22"/>
          <w:szCs w:val="22"/>
        </w:rPr>
        <w:t xml:space="preserve"> warunków udziału</w:t>
      </w:r>
    </w:p>
    <w:p w:rsidR="008E6297" w:rsidRDefault="00632D94" w:rsidP="002E6570">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w:t>
      </w:r>
      <w:r w:rsidR="0014588F">
        <w:rPr>
          <w:rFonts w:ascii="Times New Roman" w:hAnsi="Times New Roman" w:cs="Times New Roman"/>
          <w:color w:val="auto"/>
          <w:sz w:val="22"/>
          <w:szCs w:val="22"/>
        </w:rPr>
        <w:t xml:space="preserve">r </w:t>
      </w:r>
      <w:r w:rsidR="008E6297">
        <w:rPr>
          <w:rFonts w:ascii="Times New Roman" w:hAnsi="Times New Roman" w:cs="Times New Roman"/>
          <w:color w:val="auto"/>
          <w:sz w:val="22"/>
          <w:szCs w:val="22"/>
        </w:rPr>
        <w:t>7</w:t>
      </w:r>
      <w:r w:rsidR="00615ABF">
        <w:rPr>
          <w:rFonts w:ascii="Times New Roman" w:hAnsi="Times New Roman" w:cs="Times New Roman"/>
          <w:color w:val="auto"/>
          <w:sz w:val="22"/>
          <w:szCs w:val="22"/>
        </w:rPr>
        <w:t>b -</w:t>
      </w:r>
      <w:r w:rsidR="0014588F">
        <w:rPr>
          <w:rFonts w:ascii="Times New Roman" w:hAnsi="Times New Roman" w:cs="Times New Roman"/>
          <w:color w:val="auto"/>
          <w:sz w:val="22"/>
          <w:szCs w:val="22"/>
        </w:rPr>
        <w:t xml:space="preserve"> W</w:t>
      </w:r>
      <w:r w:rsidR="0014588F" w:rsidRPr="0014588F">
        <w:rPr>
          <w:rFonts w:ascii="Times New Roman" w:hAnsi="Times New Roman" w:cs="Times New Roman"/>
          <w:color w:val="auto"/>
          <w:sz w:val="22"/>
          <w:szCs w:val="22"/>
        </w:rPr>
        <w:t xml:space="preserve">zór wykazu osób </w:t>
      </w:r>
      <w:r w:rsidR="00053B5B" w:rsidRPr="00053B5B">
        <w:rPr>
          <w:rFonts w:ascii="Times New Roman" w:hAnsi="Times New Roman" w:cs="Times New Roman"/>
          <w:color w:val="auto"/>
          <w:sz w:val="22"/>
          <w:szCs w:val="22"/>
        </w:rPr>
        <w:t>w ramach kryteriów oceny ofert</w:t>
      </w:r>
    </w:p>
    <w:p w:rsidR="00F34E7E" w:rsidRPr="008E6297" w:rsidRDefault="008E6297" w:rsidP="008E6297">
      <w:pPr>
        <w:spacing w:line="276" w:lineRule="auto"/>
        <w:ind w:left="1560" w:hanging="1560"/>
        <w:rPr>
          <w:rFonts w:ascii="Times New Roman" w:hAnsi="Times New Roman" w:cs="Times New Roman"/>
          <w:color w:val="auto"/>
          <w:sz w:val="22"/>
          <w:szCs w:val="22"/>
        </w:rPr>
      </w:pPr>
      <w:r>
        <w:rPr>
          <w:rFonts w:ascii="Times New Roman" w:hAnsi="Times New Roman" w:cs="Times New Roman"/>
          <w:color w:val="auto"/>
          <w:sz w:val="22"/>
          <w:szCs w:val="22"/>
        </w:rPr>
        <w:t>Załącznik Nr 8</w:t>
      </w:r>
      <w:r w:rsidRPr="00406A4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406A4F">
        <w:rPr>
          <w:rFonts w:ascii="Times New Roman" w:hAnsi="Times New Roman" w:cs="Times New Roman"/>
          <w:color w:val="auto"/>
          <w:sz w:val="22"/>
          <w:szCs w:val="22"/>
        </w:rPr>
        <w:t>Wzór umowy</w:t>
      </w:r>
      <w:r w:rsidR="00053B5B">
        <w:rPr>
          <w:rFonts w:ascii="Times New Roman" w:hAnsi="Times New Roman" w:cs="Times New Roman"/>
          <w:color w:val="auto"/>
          <w:sz w:val="22"/>
          <w:szCs w:val="22"/>
        </w:rPr>
        <w:t>.</w:t>
      </w:r>
    </w:p>
    <w:sectPr w:rsidR="00F34E7E" w:rsidRPr="008E6297" w:rsidSect="000B497D">
      <w:type w:val="continuous"/>
      <w:pgSz w:w="11909" w:h="16838"/>
      <w:pgMar w:top="1702" w:right="1044" w:bottom="993" w:left="1164" w:header="142" w:footer="3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0D" w:rsidRDefault="0045050D">
      <w:r>
        <w:separator/>
      </w:r>
    </w:p>
  </w:endnote>
  <w:endnote w:type="continuationSeparator" w:id="0">
    <w:p w:rsidR="0045050D" w:rsidRDefault="004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ngsanaUPC">
    <w:charset w:val="00"/>
    <w:family w:val="roman"/>
    <w:pitch w:val="variable"/>
    <w:sig w:usb0="81000003" w:usb1="00000000" w:usb2="00000000" w:usb3="00000000" w:csb0="00010001"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96737"/>
      <w:docPartObj>
        <w:docPartGallery w:val="Page Numbers (Bottom of Page)"/>
        <w:docPartUnique/>
      </w:docPartObj>
    </w:sdtPr>
    <w:sdtEndPr/>
    <w:sdtContent>
      <w:sdt>
        <w:sdtPr>
          <w:id w:val="98381352"/>
          <w:docPartObj>
            <w:docPartGallery w:val="Page Numbers (Top of Page)"/>
            <w:docPartUnique/>
          </w:docPartObj>
        </w:sdtPr>
        <w:sdtEndPr/>
        <w:sdtContent>
          <w:p w:rsidR="0045050D" w:rsidRDefault="0045050D" w:rsidP="00A14F0F">
            <w:pPr>
              <w:pStyle w:val="Stopka"/>
              <w:jc w:val="center"/>
            </w:pPr>
            <w:r w:rsidRPr="00A14F0F">
              <w:rPr>
                <w:rFonts w:ascii="Times New Roman" w:hAnsi="Times New Roman" w:cs="Times New Roman"/>
                <w:sz w:val="16"/>
                <w:szCs w:val="16"/>
              </w:rPr>
              <w:t xml:space="preserve">Strona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PAGE</w:instrText>
            </w:r>
            <w:r w:rsidRPr="00A14F0F">
              <w:rPr>
                <w:rFonts w:ascii="Times New Roman" w:hAnsi="Times New Roman" w:cs="Times New Roman"/>
                <w:bCs/>
                <w:sz w:val="16"/>
                <w:szCs w:val="16"/>
              </w:rPr>
              <w:fldChar w:fldCharType="separate"/>
            </w:r>
            <w:r w:rsidR="00A07962">
              <w:rPr>
                <w:rFonts w:ascii="Times New Roman" w:hAnsi="Times New Roman" w:cs="Times New Roman"/>
                <w:bCs/>
                <w:noProof/>
                <w:sz w:val="16"/>
                <w:szCs w:val="16"/>
              </w:rPr>
              <w:t>17</w:t>
            </w:r>
            <w:r w:rsidRPr="00A14F0F">
              <w:rPr>
                <w:rFonts w:ascii="Times New Roman" w:hAnsi="Times New Roman" w:cs="Times New Roman"/>
                <w:bCs/>
                <w:sz w:val="16"/>
                <w:szCs w:val="16"/>
              </w:rPr>
              <w:fldChar w:fldCharType="end"/>
            </w:r>
            <w:r w:rsidRPr="00A14F0F">
              <w:rPr>
                <w:rFonts w:ascii="Times New Roman" w:hAnsi="Times New Roman" w:cs="Times New Roman"/>
                <w:sz w:val="16"/>
                <w:szCs w:val="16"/>
              </w:rPr>
              <w:t xml:space="preserve"> z </w:t>
            </w:r>
            <w:r w:rsidRPr="00A14F0F">
              <w:rPr>
                <w:rFonts w:ascii="Times New Roman" w:hAnsi="Times New Roman" w:cs="Times New Roman"/>
                <w:bCs/>
                <w:sz w:val="16"/>
                <w:szCs w:val="16"/>
              </w:rPr>
              <w:fldChar w:fldCharType="begin"/>
            </w:r>
            <w:r w:rsidRPr="00A14F0F">
              <w:rPr>
                <w:rFonts w:ascii="Times New Roman" w:hAnsi="Times New Roman" w:cs="Times New Roman"/>
                <w:bCs/>
                <w:sz w:val="16"/>
                <w:szCs w:val="16"/>
              </w:rPr>
              <w:instrText>NUMPAGES</w:instrText>
            </w:r>
            <w:r w:rsidRPr="00A14F0F">
              <w:rPr>
                <w:rFonts w:ascii="Times New Roman" w:hAnsi="Times New Roman" w:cs="Times New Roman"/>
                <w:bCs/>
                <w:sz w:val="16"/>
                <w:szCs w:val="16"/>
              </w:rPr>
              <w:fldChar w:fldCharType="separate"/>
            </w:r>
            <w:r w:rsidR="00A07962">
              <w:rPr>
                <w:rFonts w:ascii="Times New Roman" w:hAnsi="Times New Roman" w:cs="Times New Roman"/>
                <w:bCs/>
                <w:noProof/>
                <w:sz w:val="16"/>
                <w:szCs w:val="16"/>
              </w:rPr>
              <w:t>17</w:t>
            </w:r>
            <w:r w:rsidRPr="00A14F0F">
              <w:rPr>
                <w:rFonts w:ascii="Times New Roman" w:hAnsi="Times New Roman" w:cs="Times New Roman"/>
                <w:bCs/>
                <w:sz w:val="16"/>
                <w:szCs w:val="16"/>
              </w:rPr>
              <w:fldChar w:fldCharType="end"/>
            </w:r>
          </w:p>
        </w:sdtContent>
      </w:sdt>
    </w:sdtContent>
  </w:sdt>
  <w:p w:rsidR="00ED3E0C" w:rsidRDefault="00ED3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0D" w:rsidRDefault="0045050D"/>
  </w:footnote>
  <w:footnote w:type="continuationSeparator" w:id="0">
    <w:p w:rsidR="0045050D" w:rsidRDefault="004505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D" w:rsidRDefault="0045050D" w:rsidP="00930D84">
    <w:pPr>
      <w:pStyle w:val="Nagwek"/>
      <w:jc w:val="center"/>
    </w:pPr>
    <w:r w:rsidRPr="008B1ACC">
      <w:rPr>
        <w:noProof/>
      </w:rPr>
      <w:drawing>
        <wp:inline distT="0" distB="0" distL="0" distR="0">
          <wp:extent cx="5760720" cy="605605"/>
          <wp:effectExtent l="0" t="0" r="0" b="0"/>
          <wp:docPr id="2" name="Obraz 1"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5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D" w:rsidRDefault="0045050D">
    <w:pPr>
      <w:pStyle w:val="Nagwek"/>
    </w:pPr>
    <w:r w:rsidRPr="00B751E2">
      <w:rPr>
        <w:noProof/>
      </w:rPr>
      <w:drawing>
        <wp:inline distT="0" distB="0" distL="0" distR="0">
          <wp:extent cx="5760720" cy="578583"/>
          <wp:effectExtent l="0" t="0" r="0" b="0"/>
          <wp:docPr id="3"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s31\Pictures\logo lacznie projek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85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C6"/>
    <w:multiLevelType w:val="hybridMultilevel"/>
    <w:tmpl w:val="2266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616DE"/>
    <w:multiLevelType w:val="multilevel"/>
    <w:tmpl w:val="D25000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36B0E"/>
    <w:multiLevelType w:val="hybridMultilevel"/>
    <w:tmpl w:val="44D05F2E"/>
    <w:lvl w:ilvl="0" w:tplc="BE5A19D6">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E57DA"/>
    <w:multiLevelType w:val="hybridMultilevel"/>
    <w:tmpl w:val="F8323A80"/>
    <w:lvl w:ilvl="0" w:tplc="B2420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05715"/>
    <w:multiLevelType w:val="multilevel"/>
    <w:tmpl w:val="FF80896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0159B1"/>
    <w:multiLevelType w:val="hybridMultilevel"/>
    <w:tmpl w:val="6478E53A"/>
    <w:lvl w:ilvl="0" w:tplc="65D4E13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A167A"/>
    <w:multiLevelType w:val="multilevel"/>
    <w:tmpl w:val="D67ABD6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F2FA6"/>
    <w:multiLevelType w:val="hybridMultilevel"/>
    <w:tmpl w:val="3CC6D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A7482"/>
    <w:multiLevelType w:val="multilevel"/>
    <w:tmpl w:val="613E2770"/>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923F07"/>
    <w:multiLevelType w:val="hybridMultilevel"/>
    <w:tmpl w:val="808A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1A661A"/>
    <w:multiLevelType w:val="hybridMultilevel"/>
    <w:tmpl w:val="A1665FD6"/>
    <w:lvl w:ilvl="0" w:tplc="E9701B78">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02A60"/>
    <w:multiLevelType w:val="hybridMultilevel"/>
    <w:tmpl w:val="B248EF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39E28E7"/>
    <w:multiLevelType w:val="multilevel"/>
    <w:tmpl w:val="D70228D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861B19"/>
    <w:multiLevelType w:val="multilevel"/>
    <w:tmpl w:val="5DE23B4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F7596E"/>
    <w:multiLevelType w:val="hybridMultilevel"/>
    <w:tmpl w:val="28A8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53893"/>
    <w:multiLevelType w:val="hybridMultilevel"/>
    <w:tmpl w:val="4FD87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A3AAE"/>
    <w:multiLevelType w:val="multilevel"/>
    <w:tmpl w:val="C3F29E24"/>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2F9D5154"/>
    <w:multiLevelType w:val="multilevel"/>
    <w:tmpl w:val="95683D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5E27C8"/>
    <w:multiLevelType w:val="multilevel"/>
    <w:tmpl w:val="A5AEA5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DC4FCC"/>
    <w:multiLevelType w:val="multilevel"/>
    <w:tmpl w:val="0422F52A"/>
    <w:lvl w:ilvl="0">
      <w:start w:val="15"/>
      <w:numFmt w:val="decimal"/>
      <w:lvlText w:val="%1"/>
      <w:lvlJc w:val="left"/>
      <w:pPr>
        <w:ind w:left="600" w:hanging="600"/>
      </w:pPr>
      <w:rPr>
        <w:rFonts w:hint="default"/>
      </w:rPr>
    </w:lvl>
    <w:lvl w:ilvl="1">
      <w:start w:val="4"/>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0" w15:restartNumberingAfterBreak="0">
    <w:nsid w:val="3E16076A"/>
    <w:multiLevelType w:val="multilevel"/>
    <w:tmpl w:val="1C6CD77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E46626"/>
    <w:multiLevelType w:val="hybridMultilevel"/>
    <w:tmpl w:val="3884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A40F3"/>
    <w:multiLevelType w:val="multilevel"/>
    <w:tmpl w:val="DDB4DA1A"/>
    <w:lvl w:ilvl="0">
      <w:start w:val="15"/>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F505CA"/>
    <w:multiLevelType w:val="hybridMultilevel"/>
    <w:tmpl w:val="12628E8A"/>
    <w:lvl w:ilvl="0" w:tplc="8312DD70">
      <w:start w:val="9"/>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451A1"/>
    <w:multiLevelType w:val="multilevel"/>
    <w:tmpl w:val="2856F6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CC1F52"/>
    <w:multiLevelType w:val="multilevel"/>
    <w:tmpl w:val="6C1CD3D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074252"/>
    <w:multiLevelType w:val="hybridMultilevel"/>
    <w:tmpl w:val="08B68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40F48"/>
    <w:multiLevelType w:val="hybridMultilevel"/>
    <w:tmpl w:val="F99EE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B63E6"/>
    <w:multiLevelType w:val="hybridMultilevel"/>
    <w:tmpl w:val="4D8200C6"/>
    <w:lvl w:ilvl="0" w:tplc="FB6ABCE0">
      <w:start w:val="1"/>
      <w:numFmt w:val="bullet"/>
      <w:lvlText w:val=""/>
      <w:lvlJc w:val="left"/>
      <w:pPr>
        <w:ind w:left="1353" w:hanging="360"/>
      </w:pPr>
      <w:rPr>
        <w:rFonts w:ascii="Symbol" w:hAnsi="Symbol" w:hint="default"/>
        <w:sz w:val="2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540B7166"/>
    <w:multiLevelType w:val="hybridMultilevel"/>
    <w:tmpl w:val="5E6CC45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51B3B25"/>
    <w:multiLevelType w:val="multilevel"/>
    <w:tmpl w:val="533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7A66B8"/>
    <w:multiLevelType w:val="hybridMultilevel"/>
    <w:tmpl w:val="12628E8A"/>
    <w:lvl w:ilvl="0" w:tplc="8312DD70">
      <w:start w:val="9"/>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F7B81"/>
    <w:multiLevelType w:val="multilevel"/>
    <w:tmpl w:val="6316AADE"/>
    <w:lvl w:ilvl="0">
      <w:start w:val="1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B019EF"/>
    <w:multiLevelType w:val="multilevel"/>
    <w:tmpl w:val="9B92B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C16493"/>
    <w:multiLevelType w:val="multilevel"/>
    <w:tmpl w:val="32A661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8A4173"/>
    <w:multiLevelType w:val="hybridMultilevel"/>
    <w:tmpl w:val="4FD6152E"/>
    <w:lvl w:ilvl="0" w:tplc="04150001">
      <w:start w:val="1"/>
      <w:numFmt w:val="bullet"/>
      <w:lvlText w:val=""/>
      <w:lvlJc w:val="left"/>
      <w:pPr>
        <w:ind w:left="1328" w:hanging="360"/>
      </w:pPr>
      <w:rPr>
        <w:rFonts w:ascii="Symbol" w:hAnsi="Symbol"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hint="default"/>
      </w:rPr>
    </w:lvl>
    <w:lvl w:ilvl="3" w:tplc="04150001" w:tentative="1">
      <w:start w:val="1"/>
      <w:numFmt w:val="bullet"/>
      <w:lvlText w:val=""/>
      <w:lvlJc w:val="left"/>
      <w:pPr>
        <w:ind w:left="3488" w:hanging="360"/>
      </w:pPr>
      <w:rPr>
        <w:rFonts w:ascii="Symbol" w:hAnsi="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hint="default"/>
      </w:rPr>
    </w:lvl>
    <w:lvl w:ilvl="6" w:tplc="04150001" w:tentative="1">
      <w:start w:val="1"/>
      <w:numFmt w:val="bullet"/>
      <w:lvlText w:val=""/>
      <w:lvlJc w:val="left"/>
      <w:pPr>
        <w:ind w:left="5648" w:hanging="360"/>
      </w:pPr>
      <w:rPr>
        <w:rFonts w:ascii="Symbol" w:hAnsi="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hint="default"/>
      </w:rPr>
    </w:lvl>
  </w:abstractNum>
  <w:abstractNum w:abstractNumId="36" w15:restartNumberingAfterBreak="0">
    <w:nsid w:val="67323491"/>
    <w:multiLevelType w:val="multilevel"/>
    <w:tmpl w:val="5DE23B4A"/>
    <w:lvl w:ilvl="0">
      <w:start w:val="15"/>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BF5EB0"/>
    <w:multiLevelType w:val="hybridMultilevel"/>
    <w:tmpl w:val="780624EA"/>
    <w:lvl w:ilvl="0" w:tplc="6914BA30">
      <w:start w:val="1"/>
      <w:numFmt w:val="lowerLetter"/>
      <w:lvlText w:val="%1)"/>
      <w:lvlJc w:val="left"/>
      <w:pPr>
        <w:ind w:left="1636" w:hanging="360"/>
      </w:pPr>
      <w:rPr>
        <w:rFonts w:hint="default"/>
        <w:b w:val="0"/>
        <w:strik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CF5508A"/>
    <w:multiLevelType w:val="multilevel"/>
    <w:tmpl w:val="2A6A753A"/>
    <w:lvl w:ilvl="0">
      <w:start w:val="4"/>
      <w:numFmt w:val="decimal"/>
      <w:lvlText w:val="%1"/>
      <w:lvlJc w:val="left"/>
      <w:pPr>
        <w:ind w:left="516" w:hanging="516"/>
      </w:pPr>
      <w:rPr>
        <w:rFonts w:ascii="Cambria" w:hAnsi="Cambria" w:cs="Arial" w:hint="default"/>
        <w:sz w:val="20"/>
      </w:rPr>
    </w:lvl>
    <w:lvl w:ilvl="1">
      <w:start w:val="12"/>
      <w:numFmt w:val="decimal"/>
      <w:lvlText w:val="%1.%2"/>
      <w:lvlJc w:val="left"/>
      <w:pPr>
        <w:ind w:left="516" w:hanging="516"/>
      </w:pPr>
      <w:rPr>
        <w:rFonts w:ascii="Cambria" w:hAnsi="Cambria" w:cs="Arial" w:hint="default"/>
        <w:sz w:val="20"/>
      </w:rPr>
    </w:lvl>
    <w:lvl w:ilvl="2">
      <w:start w:val="1"/>
      <w:numFmt w:val="decimal"/>
      <w:lvlText w:val="%1.%2.%3"/>
      <w:lvlJc w:val="left"/>
      <w:pPr>
        <w:ind w:left="720" w:hanging="720"/>
      </w:pPr>
      <w:rPr>
        <w:rFonts w:ascii="Cambria" w:hAnsi="Cambria" w:cs="Arial" w:hint="default"/>
        <w:sz w:val="20"/>
      </w:rPr>
    </w:lvl>
    <w:lvl w:ilvl="3">
      <w:start w:val="1"/>
      <w:numFmt w:val="decimal"/>
      <w:lvlText w:val="%1.%2.%3.%4"/>
      <w:lvlJc w:val="left"/>
      <w:pPr>
        <w:ind w:left="720" w:hanging="720"/>
      </w:pPr>
      <w:rPr>
        <w:rFonts w:ascii="Cambria" w:hAnsi="Cambria" w:cs="Arial" w:hint="default"/>
        <w:sz w:val="20"/>
      </w:rPr>
    </w:lvl>
    <w:lvl w:ilvl="4">
      <w:start w:val="1"/>
      <w:numFmt w:val="decimal"/>
      <w:lvlText w:val="%1.%2.%3.%4.%5"/>
      <w:lvlJc w:val="left"/>
      <w:pPr>
        <w:ind w:left="1080" w:hanging="1080"/>
      </w:pPr>
      <w:rPr>
        <w:rFonts w:ascii="Cambria" w:hAnsi="Cambria" w:cs="Arial" w:hint="default"/>
        <w:sz w:val="20"/>
      </w:rPr>
    </w:lvl>
    <w:lvl w:ilvl="5">
      <w:start w:val="1"/>
      <w:numFmt w:val="decimal"/>
      <w:lvlText w:val="%1.%2.%3.%4.%5.%6"/>
      <w:lvlJc w:val="left"/>
      <w:pPr>
        <w:ind w:left="1080" w:hanging="1080"/>
      </w:pPr>
      <w:rPr>
        <w:rFonts w:ascii="Cambria" w:hAnsi="Cambria" w:cs="Arial" w:hint="default"/>
        <w:sz w:val="20"/>
      </w:rPr>
    </w:lvl>
    <w:lvl w:ilvl="6">
      <w:start w:val="1"/>
      <w:numFmt w:val="decimal"/>
      <w:lvlText w:val="%1.%2.%3.%4.%5.%6.%7"/>
      <w:lvlJc w:val="left"/>
      <w:pPr>
        <w:ind w:left="1440" w:hanging="1440"/>
      </w:pPr>
      <w:rPr>
        <w:rFonts w:ascii="Cambria" w:hAnsi="Cambria" w:cs="Arial" w:hint="default"/>
        <w:sz w:val="20"/>
      </w:rPr>
    </w:lvl>
    <w:lvl w:ilvl="7">
      <w:start w:val="1"/>
      <w:numFmt w:val="decimal"/>
      <w:lvlText w:val="%1.%2.%3.%4.%5.%6.%7.%8"/>
      <w:lvlJc w:val="left"/>
      <w:pPr>
        <w:ind w:left="1440" w:hanging="1440"/>
      </w:pPr>
      <w:rPr>
        <w:rFonts w:ascii="Cambria" w:hAnsi="Cambria" w:cs="Arial" w:hint="default"/>
        <w:sz w:val="20"/>
      </w:rPr>
    </w:lvl>
    <w:lvl w:ilvl="8">
      <w:start w:val="1"/>
      <w:numFmt w:val="decimal"/>
      <w:lvlText w:val="%1.%2.%3.%4.%5.%6.%7.%8.%9"/>
      <w:lvlJc w:val="left"/>
      <w:pPr>
        <w:ind w:left="1440" w:hanging="1440"/>
      </w:pPr>
      <w:rPr>
        <w:rFonts w:ascii="Cambria" w:hAnsi="Cambria" w:cs="Arial" w:hint="default"/>
        <w:sz w:val="20"/>
      </w:rPr>
    </w:lvl>
  </w:abstractNum>
  <w:abstractNum w:abstractNumId="39" w15:restartNumberingAfterBreak="0">
    <w:nsid w:val="7378091E"/>
    <w:multiLevelType w:val="multilevel"/>
    <w:tmpl w:val="DB04AD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907423"/>
    <w:multiLevelType w:val="hybridMultilevel"/>
    <w:tmpl w:val="826AA3EE"/>
    <w:lvl w:ilvl="0" w:tplc="E9701B78">
      <w:start w:val="1"/>
      <w:numFmt w:val="decimal"/>
      <w:lvlText w:val="1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69209A9"/>
    <w:multiLevelType w:val="hybridMultilevel"/>
    <w:tmpl w:val="FB4E772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774019A2"/>
    <w:multiLevelType w:val="hybridMultilevel"/>
    <w:tmpl w:val="FDC05354"/>
    <w:lvl w:ilvl="0" w:tplc="A7BEB616">
      <w:start w:val="1"/>
      <w:numFmt w:val="lowerLetter"/>
      <w:lvlText w:val="%1)"/>
      <w:lvlJc w:val="left"/>
      <w:pPr>
        <w:ind w:left="1080" w:hanging="360"/>
      </w:pPr>
      <w:rPr>
        <w:rFonts w:eastAsia="Courier New"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C17C48"/>
    <w:multiLevelType w:val="hybridMultilevel"/>
    <w:tmpl w:val="53B0E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93968"/>
    <w:multiLevelType w:val="hybridMultilevel"/>
    <w:tmpl w:val="26063B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E2105D4"/>
    <w:multiLevelType w:val="multilevel"/>
    <w:tmpl w:val="A4B68B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04B6"/>
    <w:multiLevelType w:val="hybridMultilevel"/>
    <w:tmpl w:val="F4F030F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2"/>
  </w:num>
  <w:num w:numId="2">
    <w:abstractNumId w:val="7"/>
  </w:num>
  <w:num w:numId="3">
    <w:abstractNumId w:val="33"/>
  </w:num>
  <w:num w:numId="4">
    <w:abstractNumId w:val="46"/>
  </w:num>
  <w:num w:numId="5">
    <w:abstractNumId w:val="9"/>
  </w:num>
  <w:num w:numId="6">
    <w:abstractNumId w:val="23"/>
  </w:num>
  <w:num w:numId="7">
    <w:abstractNumId w:val="24"/>
  </w:num>
  <w:num w:numId="8">
    <w:abstractNumId w:val="21"/>
  </w:num>
  <w:num w:numId="9">
    <w:abstractNumId w:val="18"/>
  </w:num>
  <w:num w:numId="10">
    <w:abstractNumId w:val="15"/>
  </w:num>
  <w:num w:numId="11">
    <w:abstractNumId w:val="43"/>
  </w:num>
  <w:num w:numId="12">
    <w:abstractNumId w:val="1"/>
  </w:num>
  <w:num w:numId="13">
    <w:abstractNumId w:val="27"/>
  </w:num>
  <w:num w:numId="14">
    <w:abstractNumId w:val="14"/>
  </w:num>
  <w:num w:numId="15">
    <w:abstractNumId w:val="39"/>
  </w:num>
  <w:num w:numId="16">
    <w:abstractNumId w:val="26"/>
  </w:num>
  <w:num w:numId="17">
    <w:abstractNumId w:val="30"/>
  </w:num>
  <w:num w:numId="18">
    <w:abstractNumId w:val="34"/>
  </w:num>
  <w:num w:numId="19">
    <w:abstractNumId w:val="25"/>
  </w:num>
  <w:num w:numId="20">
    <w:abstractNumId w:val="0"/>
  </w:num>
  <w:num w:numId="21">
    <w:abstractNumId w:val="12"/>
  </w:num>
  <w:num w:numId="22">
    <w:abstractNumId w:val="4"/>
  </w:num>
  <w:num w:numId="23">
    <w:abstractNumId w:val="6"/>
  </w:num>
  <w:num w:numId="24">
    <w:abstractNumId w:val="36"/>
  </w:num>
  <w:num w:numId="25">
    <w:abstractNumId w:val="32"/>
  </w:num>
  <w:num w:numId="26">
    <w:abstractNumId w:val="8"/>
  </w:num>
  <w:num w:numId="27">
    <w:abstractNumId w:val="37"/>
  </w:num>
  <w:num w:numId="28">
    <w:abstractNumId w:val="28"/>
  </w:num>
  <w:num w:numId="29">
    <w:abstractNumId w:val="35"/>
  </w:num>
  <w:num w:numId="30">
    <w:abstractNumId w:val="11"/>
  </w:num>
  <w:num w:numId="31">
    <w:abstractNumId w:val="17"/>
  </w:num>
  <w:num w:numId="32">
    <w:abstractNumId w:val="19"/>
  </w:num>
  <w:num w:numId="33">
    <w:abstractNumId w:val="22"/>
  </w:num>
  <w:num w:numId="34">
    <w:abstractNumId w:val="5"/>
  </w:num>
  <w:num w:numId="35">
    <w:abstractNumId w:val="3"/>
  </w:num>
  <w:num w:numId="36">
    <w:abstractNumId w:val="42"/>
  </w:num>
  <w:num w:numId="37">
    <w:abstractNumId w:val="13"/>
  </w:num>
  <w:num w:numId="38">
    <w:abstractNumId w:val="20"/>
  </w:num>
  <w:num w:numId="39">
    <w:abstractNumId w:val="16"/>
  </w:num>
  <w:num w:numId="40">
    <w:abstractNumId w:val="41"/>
  </w:num>
  <w:num w:numId="41">
    <w:abstractNumId w:val="45"/>
  </w:num>
  <w:num w:numId="42">
    <w:abstractNumId w:val="40"/>
  </w:num>
  <w:num w:numId="43">
    <w:abstractNumId w:val="10"/>
  </w:num>
  <w:num w:numId="44">
    <w:abstractNumId w:val="31"/>
  </w:num>
  <w:num w:numId="45">
    <w:abstractNumId w:val="38"/>
  </w:num>
  <w:num w:numId="46">
    <w:abstractNumId w:val="44"/>
  </w:num>
  <w:num w:numId="47">
    <w:abstractNumId w:val="47"/>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2"/>
  </w:compat>
  <w:rsids>
    <w:rsidRoot w:val="00687098"/>
    <w:rsid w:val="000060B8"/>
    <w:rsid w:val="00006336"/>
    <w:rsid w:val="000063C2"/>
    <w:rsid w:val="000079CE"/>
    <w:rsid w:val="00012623"/>
    <w:rsid w:val="00015419"/>
    <w:rsid w:val="00015483"/>
    <w:rsid w:val="00026891"/>
    <w:rsid w:val="00042929"/>
    <w:rsid w:val="00042F62"/>
    <w:rsid w:val="000433A9"/>
    <w:rsid w:val="00053B5B"/>
    <w:rsid w:val="0006246B"/>
    <w:rsid w:val="000626A5"/>
    <w:rsid w:val="00084C8E"/>
    <w:rsid w:val="00085632"/>
    <w:rsid w:val="00094966"/>
    <w:rsid w:val="00095403"/>
    <w:rsid w:val="000A32F8"/>
    <w:rsid w:val="000B497D"/>
    <w:rsid w:val="000B7812"/>
    <w:rsid w:val="000C1310"/>
    <w:rsid w:val="000C326E"/>
    <w:rsid w:val="000C783F"/>
    <w:rsid w:val="000F04EF"/>
    <w:rsid w:val="000F17A2"/>
    <w:rsid w:val="00106366"/>
    <w:rsid w:val="001069A3"/>
    <w:rsid w:val="00121D75"/>
    <w:rsid w:val="001221D7"/>
    <w:rsid w:val="00123101"/>
    <w:rsid w:val="00130D99"/>
    <w:rsid w:val="0013182F"/>
    <w:rsid w:val="00134474"/>
    <w:rsid w:val="00135BEF"/>
    <w:rsid w:val="001401AC"/>
    <w:rsid w:val="001424E0"/>
    <w:rsid w:val="0014588F"/>
    <w:rsid w:val="001476CD"/>
    <w:rsid w:val="00152E5F"/>
    <w:rsid w:val="00163133"/>
    <w:rsid w:val="0017049F"/>
    <w:rsid w:val="00183686"/>
    <w:rsid w:val="00191355"/>
    <w:rsid w:val="00192408"/>
    <w:rsid w:val="00195155"/>
    <w:rsid w:val="001A5FE6"/>
    <w:rsid w:val="001B0EBB"/>
    <w:rsid w:val="001B60BC"/>
    <w:rsid w:val="001B6D4B"/>
    <w:rsid w:val="001C42F2"/>
    <w:rsid w:val="001D7C25"/>
    <w:rsid w:val="001E302B"/>
    <w:rsid w:val="001F0802"/>
    <w:rsid w:val="001F3F74"/>
    <w:rsid w:val="0020144F"/>
    <w:rsid w:val="00205207"/>
    <w:rsid w:val="00226662"/>
    <w:rsid w:val="00227F35"/>
    <w:rsid w:val="002304FE"/>
    <w:rsid w:val="0023491D"/>
    <w:rsid w:val="00240245"/>
    <w:rsid w:val="00244731"/>
    <w:rsid w:val="002457AC"/>
    <w:rsid w:val="00250437"/>
    <w:rsid w:val="00253480"/>
    <w:rsid w:val="002572C1"/>
    <w:rsid w:val="002632DD"/>
    <w:rsid w:val="00273669"/>
    <w:rsid w:val="0027375B"/>
    <w:rsid w:val="00280FF3"/>
    <w:rsid w:val="002A1038"/>
    <w:rsid w:val="002A54E1"/>
    <w:rsid w:val="002B0A07"/>
    <w:rsid w:val="002B324E"/>
    <w:rsid w:val="002B6A99"/>
    <w:rsid w:val="002C42B7"/>
    <w:rsid w:val="002D38A5"/>
    <w:rsid w:val="002E17BF"/>
    <w:rsid w:val="002E1DD7"/>
    <w:rsid w:val="002E3FC3"/>
    <w:rsid w:val="002E5B41"/>
    <w:rsid w:val="002E6570"/>
    <w:rsid w:val="002F1592"/>
    <w:rsid w:val="002F3D71"/>
    <w:rsid w:val="002F5793"/>
    <w:rsid w:val="002F7DAE"/>
    <w:rsid w:val="003058D1"/>
    <w:rsid w:val="00307ED6"/>
    <w:rsid w:val="0034475B"/>
    <w:rsid w:val="003523E0"/>
    <w:rsid w:val="00367900"/>
    <w:rsid w:val="003750C2"/>
    <w:rsid w:val="003769EB"/>
    <w:rsid w:val="00381916"/>
    <w:rsid w:val="003821A6"/>
    <w:rsid w:val="003825A1"/>
    <w:rsid w:val="00386EB3"/>
    <w:rsid w:val="003874A5"/>
    <w:rsid w:val="003A0A95"/>
    <w:rsid w:val="003A1ECA"/>
    <w:rsid w:val="003A3C85"/>
    <w:rsid w:val="003A5C91"/>
    <w:rsid w:val="003C53A0"/>
    <w:rsid w:val="003C55D3"/>
    <w:rsid w:val="003D619A"/>
    <w:rsid w:val="003D7992"/>
    <w:rsid w:val="00403279"/>
    <w:rsid w:val="00404D7F"/>
    <w:rsid w:val="00406A4F"/>
    <w:rsid w:val="00416295"/>
    <w:rsid w:val="004217F9"/>
    <w:rsid w:val="00422159"/>
    <w:rsid w:val="004267FF"/>
    <w:rsid w:val="0042705E"/>
    <w:rsid w:val="00432153"/>
    <w:rsid w:val="00443DE6"/>
    <w:rsid w:val="004455E1"/>
    <w:rsid w:val="0045050D"/>
    <w:rsid w:val="00453A48"/>
    <w:rsid w:val="00455BE2"/>
    <w:rsid w:val="00461FF1"/>
    <w:rsid w:val="00462966"/>
    <w:rsid w:val="00463BEF"/>
    <w:rsid w:val="00472B34"/>
    <w:rsid w:val="00472BD9"/>
    <w:rsid w:val="004903D8"/>
    <w:rsid w:val="004A5D08"/>
    <w:rsid w:val="004A7FB9"/>
    <w:rsid w:val="004B5D60"/>
    <w:rsid w:val="004B76EA"/>
    <w:rsid w:val="004B7F38"/>
    <w:rsid w:val="004C2063"/>
    <w:rsid w:val="004D5374"/>
    <w:rsid w:val="004D746B"/>
    <w:rsid w:val="004E1445"/>
    <w:rsid w:val="004E187F"/>
    <w:rsid w:val="004E263C"/>
    <w:rsid w:val="004E6132"/>
    <w:rsid w:val="004E6F6B"/>
    <w:rsid w:val="004F0D51"/>
    <w:rsid w:val="004F2A60"/>
    <w:rsid w:val="0050606F"/>
    <w:rsid w:val="00512ADE"/>
    <w:rsid w:val="00522870"/>
    <w:rsid w:val="00534ED2"/>
    <w:rsid w:val="00536F6B"/>
    <w:rsid w:val="00542D2C"/>
    <w:rsid w:val="0054445E"/>
    <w:rsid w:val="00546A3E"/>
    <w:rsid w:val="00555B87"/>
    <w:rsid w:val="005566B6"/>
    <w:rsid w:val="00561F77"/>
    <w:rsid w:val="0058239C"/>
    <w:rsid w:val="005827F8"/>
    <w:rsid w:val="00585FB3"/>
    <w:rsid w:val="005922CF"/>
    <w:rsid w:val="00593E7E"/>
    <w:rsid w:val="005B74DA"/>
    <w:rsid w:val="005C08AD"/>
    <w:rsid w:val="005C5C1B"/>
    <w:rsid w:val="005C6DEF"/>
    <w:rsid w:val="005D311B"/>
    <w:rsid w:val="005D6181"/>
    <w:rsid w:val="005E2516"/>
    <w:rsid w:val="005E49CE"/>
    <w:rsid w:val="005F680B"/>
    <w:rsid w:val="005F7589"/>
    <w:rsid w:val="0060013F"/>
    <w:rsid w:val="006044EB"/>
    <w:rsid w:val="006045AC"/>
    <w:rsid w:val="00604F2A"/>
    <w:rsid w:val="00612E87"/>
    <w:rsid w:val="00615ABF"/>
    <w:rsid w:val="006212EB"/>
    <w:rsid w:val="00632D94"/>
    <w:rsid w:val="00633036"/>
    <w:rsid w:val="00637894"/>
    <w:rsid w:val="006420E2"/>
    <w:rsid w:val="00642244"/>
    <w:rsid w:val="00642F37"/>
    <w:rsid w:val="00644112"/>
    <w:rsid w:val="006535CE"/>
    <w:rsid w:val="00656C3B"/>
    <w:rsid w:val="00661E17"/>
    <w:rsid w:val="00663F18"/>
    <w:rsid w:val="006653BB"/>
    <w:rsid w:val="00676C30"/>
    <w:rsid w:val="00687098"/>
    <w:rsid w:val="00687CA2"/>
    <w:rsid w:val="00692AB4"/>
    <w:rsid w:val="006A1F68"/>
    <w:rsid w:val="006A2E5B"/>
    <w:rsid w:val="006A7402"/>
    <w:rsid w:val="006B578C"/>
    <w:rsid w:val="006C5BE7"/>
    <w:rsid w:val="006C6A10"/>
    <w:rsid w:val="006D572E"/>
    <w:rsid w:val="006E2D1D"/>
    <w:rsid w:val="006E3B49"/>
    <w:rsid w:val="006E64EA"/>
    <w:rsid w:val="006E7F44"/>
    <w:rsid w:val="006F6E83"/>
    <w:rsid w:val="0071335B"/>
    <w:rsid w:val="00716ACB"/>
    <w:rsid w:val="007200DB"/>
    <w:rsid w:val="00723149"/>
    <w:rsid w:val="00724884"/>
    <w:rsid w:val="00725048"/>
    <w:rsid w:val="00726075"/>
    <w:rsid w:val="00733CD3"/>
    <w:rsid w:val="0073469E"/>
    <w:rsid w:val="00741E9D"/>
    <w:rsid w:val="0075457F"/>
    <w:rsid w:val="0075659D"/>
    <w:rsid w:val="0075776B"/>
    <w:rsid w:val="00757E21"/>
    <w:rsid w:val="00763EC4"/>
    <w:rsid w:val="0077679D"/>
    <w:rsid w:val="00784905"/>
    <w:rsid w:val="0079024A"/>
    <w:rsid w:val="007A23B8"/>
    <w:rsid w:val="007B2498"/>
    <w:rsid w:val="007B3E29"/>
    <w:rsid w:val="007B4EC1"/>
    <w:rsid w:val="007C1D9F"/>
    <w:rsid w:val="007C71ED"/>
    <w:rsid w:val="007F3444"/>
    <w:rsid w:val="007F5976"/>
    <w:rsid w:val="008019F0"/>
    <w:rsid w:val="00802F0F"/>
    <w:rsid w:val="00805526"/>
    <w:rsid w:val="00807F63"/>
    <w:rsid w:val="008106FA"/>
    <w:rsid w:val="0083180B"/>
    <w:rsid w:val="008332B2"/>
    <w:rsid w:val="00833A71"/>
    <w:rsid w:val="00834223"/>
    <w:rsid w:val="00835375"/>
    <w:rsid w:val="00835DA7"/>
    <w:rsid w:val="00840321"/>
    <w:rsid w:val="00842617"/>
    <w:rsid w:val="00847563"/>
    <w:rsid w:val="0085487D"/>
    <w:rsid w:val="00854DE4"/>
    <w:rsid w:val="0085735C"/>
    <w:rsid w:val="00874790"/>
    <w:rsid w:val="0088230D"/>
    <w:rsid w:val="00887BEF"/>
    <w:rsid w:val="00887F98"/>
    <w:rsid w:val="00891898"/>
    <w:rsid w:val="008A7333"/>
    <w:rsid w:val="008B51CA"/>
    <w:rsid w:val="008C1112"/>
    <w:rsid w:val="008C14D8"/>
    <w:rsid w:val="008C1D14"/>
    <w:rsid w:val="008D46B3"/>
    <w:rsid w:val="008D47E2"/>
    <w:rsid w:val="008D4A50"/>
    <w:rsid w:val="008D4E3A"/>
    <w:rsid w:val="008D75F4"/>
    <w:rsid w:val="008E6297"/>
    <w:rsid w:val="008E6975"/>
    <w:rsid w:val="008F2F58"/>
    <w:rsid w:val="008F3DBE"/>
    <w:rsid w:val="008F4E12"/>
    <w:rsid w:val="008F637C"/>
    <w:rsid w:val="009013BB"/>
    <w:rsid w:val="0090324C"/>
    <w:rsid w:val="00907FD2"/>
    <w:rsid w:val="00911144"/>
    <w:rsid w:val="00913F6E"/>
    <w:rsid w:val="009148CD"/>
    <w:rsid w:val="00921F17"/>
    <w:rsid w:val="009232BB"/>
    <w:rsid w:val="00930D84"/>
    <w:rsid w:val="009409F4"/>
    <w:rsid w:val="00943EE9"/>
    <w:rsid w:val="00946562"/>
    <w:rsid w:val="00947B11"/>
    <w:rsid w:val="009500DC"/>
    <w:rsid w:val="009509FB"/>
    <w:rsid w:val="009537D3"/>
    <w:rsid w:val="00954C59"/>
    <w:rsid w:val="00956408"/>
    <w:rsid w:val="00960EEA"/>
    <w:rsid w:val="00962330"/>
    <w:rsid w:val="00966648"/>
    <w:rsid w:val="00974B11"/>
    <w:rsid w:val="00980DCC"/>
    <w:rsid w:val="00982BF1"/>
    <w:rsid w:val="00987317"/>
    <w:rsid w:val="009917D1"/>
    <w:rsid w:val="009944F2"/>
    <w:rsid w:val="00994CAB"/>
    <w:rsid w:val="00997699"/>
    <w:rsid w:val="009A34C5"/>
    <w:rsid w:val="009A6D10"/>
    <w:rsid w:val="009B2205"/>
    <w:rsid w:val="009B4646"/>
    <w:rsid w:val="009C0F8C"/>
    <w:rsid w:val="009D182C"/>
    <w:rsid w:val="009D77A2"/>
    <w:rsid w:val="009E4249"/>
    <w:rsid w:val="009E4A46"/>
    <w:rsid w:val="009E767B"/>
    <w:rsid w:val="009F19C2"/>
    <w:rsid w:val="009F2760"/>
    <w:rsid w:val="00A065FA"/>
    <w:rsid w:val="00A07962"/>
    <w:rsid w:val="00A14F0F"/>
    <w:rsid w:val="00A17492"/>
    <w:rsid w:val="00A215B1"/>
    <w:rsid w:val="00A2440B"/>
    <w:rsid w:val="00A4188F"/>
    <w:rsid w:val="00A51BC8"/>
    <w:rsid w:val="00A5554C"/>
    <w:rsid w:val="00A577DF"/>
    <w:rsid w:val="00A616AD"/>
    <w:rsid w:val="00A677DD"/>
    <w:rsid w:val="00A85586"/>
    <w:rsid w:val="00A97EAF"/>
    <w:rsid w:val="00AA681F"/>
    <w:rsid w:val="00AA7DF0"/>
    <w:rsid w:val="00AB41FF"/>
    <w:rsid w:val="00AB7733"/>
    <w:rsid w:val="00AC0F22"/>
    <w:rsid w:val="00AC2AED"/>
    <w:rsid w:val="00AD5E71"/>
    <w:rsid w:val="00AE0BA5"/>
    <w:rsid w:val="00AE1432"/>
    <w:rsid w:val="00AF29DB"/>
    <w:rsid w:val="00AF47E7"/>
    <w:rsid w:val="00AF6C7E"/>
    <w:rsid w:val="00B01441"/>
    <w:rsid w:val="00B233DB"/>
    <w:rsid w:val="00B24C6A"/>
    <w:rsid w:val="00B304CE"/>
    <w:rsid w:val="00B3469A"/>
    <w:rsid w:val="00B3506F"/>
    <w:rsid w:val="00B42FB8"/>
    <w:rsid w:val="00B4320E"/>
    <w:rsid w:val="00B47DB7"/>
    <w:rsid w:val="00B751E2"/>
    <w:rsid w:val="00B75A01"/>
    <w:rsid w:val="00B95AB9"/>
    <w:rsid w:val="00B964BA"/>
    <w:rsid w:val="00BA03FC"/>
    <w:rsid w:val="00BA5F47"/>
    <w:rsid w:val="00BB720B"/>
    <w:rsid w:val="00BB741F"/>
    <w:rsid w:val="00BC2D15"/>
    <w:rsid w:val="00BC695B"/>
    <w:rsid w:val="00BE2474"/>
    <w:rsid w:val="00BF151C"/>
    <w:rsid w:val="00C04571"/>
    <w:rsid w:val="00C05F1B"/>
    <w:rsid w:val="00C107B5"/>
    <w:rsid w:val="00C148BC"/>
    <w:rsid w:val="00C208FF"/>
    <w:rsid w:val="00C27468"/>
    <w:rsid w:val="00C4582D"/>
    <w:rsid w:val="00C63BEF"/>
    <w:rsid w:val="00C725B8"/>
    <w:rsid w:val="00C81B02"/>
    <w:rsid w:val="00C82277"/>
    <w:rsid w:val="00C8521A"/>
    <w:rsid w:val="00C90A3D"/>
    <w:rsid w:val="00C95E73"/>
    <w:rsid w:val="00C9710D"/>
    <w:rsid w:val="00CB1353"/>
    <w:rsid w:val="00CB3BE1"/>
    <w:rsid w:val="00CB4954"/>
    <w:rsid w:val="00CB70E6"/>
    <w:rsid w:val="00CC4F85"/>
    <w:rsid w:val="00CC5562"/>
    <w:rsid w:val="00CC55CC"/>
    <w:rsid w:val="00CC7F14"/>
    <w:rsid w:val="00CD4A2B"/>
    <w:rsid w:val="00CF1F4E"/>
    <w:rsid w:val="00D03064"/>
    <w:rsid w:val="00D056F1"/>
    <w:rsid w:val="00D104D8"/>
    <w:rsid w:val="00D1134B"/>
    <w:rsid w:val="00D11C96"/>
    <w:rsid w:val="00D2066E"/>
    <w:rsid w:val="00D27D1E"/>
    <w:rsid w:val="00D32143"/>
    <w:rsid w:val="00D3236E"/>
    <w:rsid w:val="00D376C5"/>
    <w:rsid w:val="00D37832"/>
    <w:rsid w:val="00D40948"/>
    <w:rsid w:val="00D41DF6"/>
    <w:rsid w:val="00D42AD1"/>
    <w:rsid w:val="00D50149"/>
    <w:rsid w:val="00D663A6"/>
    <w:rsid w:val="00D7380D"/>
    <w:rsid w:val="00D742C4"/>
    <w:rsid w:val="00D754CE"/>
    <w:rsid w:val="00D94447"/>
    <w:rsid w:val="00DA306E"/>
    <w:rsid w:val="00DA637B"/>
    <w:rsid w:val="00DB00D0"/>
    <w:rsid w:val="00DB3504"/>
    <w:rsid w:val="00DC02BD"/>
    <w:rsid w:val="00DC0F55"/>
    <w:rsid w:val="00DD06F5"/>
    <w:rsid w:val="00DD6720"/>
    <w:rsid w:val="00DD6B3F"/>
    <w:rsid w:val="00DE5983"/>
    <w:rsid w:val="00DF0357"/>
    <w:rsid w:val="00DF317B"/>
    <w:rsid w:val="00E0755B"/>
    <w:rsid w:val="00E1690D"/>
    <w:rsid w:val="00E227B5"/>
    <w:rsid w:val="00E3114F"/>
    <w:rsid w:val="00E31691"/>
    <w:rsid w:val="00E36FDB"/>
    <w:rsid w:val="00E56F26"/>
    <w:rsid w:val="00E61E86"/>
    <w:rsid w:val="00E63CB4"/>
    <w:rsid w:val="00E847F7"/>
    <w:rsid w:val="00E918BF"/>
    <w:rsid w:val="00EA3BCF"/>
    <w:rsid w:val="00EA50B4"/>
    <w:rsid w:val="00EA5AFD"/>
    <w:rsid w:val="00EA781D"/>
    <w:rsid w:val="00EC263F"/>
    <w:rsid w:val="00EC4322"/>
    <w:rsid w:val="00ED19F1"/>
    <w:rsid w:val="00ED3E0C"/>
    <w:rsid w:val="00EE0A8C"/>
    <w:rsid w:val="00EE2C89"/>
    <w:rsid w:val="00EE3C26"/>
    <w:rsid w:val="00EF4D01"/>
    <w:rsid w:val="00F121F5"/>
    <w:rsid w:val="00F20D14"/>
    <w:rsid w:val="00F2193D"/>
    <w:rsid w:val="00F308AE"/>
    <w:rsid w:val="00F34E7E"/>
    <w:rsid w:val="00F37275"/>
    <w:rsid w:val="00F40761"/>
    <w:rsid w:val="00F47C71"/>
    <w:rsid w:val="00F575D0"/>
    <w:rsid w:val="00F6057D"/>
    <w:rsid w:val="00F6592A"/>
    <w:rsid w:val="00F804AB"/>
    <w:rsid w:val="00F85774"/>
    <w:rsid w:val="00F91E8A"/>
    <w:rsid w:val="00F93252"/>
    <w:rsid w:val="00F9391E"/>
    <w:rsid w:val="00F960A1"/>
    <w:rsid w:val="00F96120"/>
    <w:rsid w:val="00F9688D"/>
    <w:rsid w:val="00FA5CE7"/>
    <w:rsid w:val="00FB29A8"/>
    <w:rsid w:val="00FB6815"/>
    <w:rsid w:val="00FB6829"/>
    <w:rsid w:val="00FB748F"/>
    <w:rsid w:val="00FC13BA"/>
    <w:rsid w:val="00FD3BF1"/>
    <w:rsid w:val="00FE7BCA"/>
    <w:rsid w:val="00FF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67D636BD-C1B5-47AF-B126-53017033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63F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5554C"/>
    <w:rPr>
      <w:color w:val="0066CC"/>
      <w:u w:val="single"/>
    </w:rPr>
  </w:style>
  <w:style w:type="character" w:customStyle="1" w:styleId="Nagweklubstopka">
    <w:name w:val="Nagłówek lub stopka_"/>
    <w:basedOn w:val="Domylnaczcionkaakapitu"/>
    <w:link w:val="Nagweklubstopka1"/>
    <w:rsid w:val="00A5554C"/>
    <w:rPr>
      <w:rFonts w:ascii="AngsanaUPC" w:eastAsia="AngsanaUPC" w:hAnsi="AngsanaUPC" w:cs="AngsanaUPC"/>
      <w:b w:val="0"/>
      <w:bCs w:val="0"/>
      <w:i w:val="0"/>
      <w:iCs w:val="0"/>
      <w:smallCaps w:val="0"/>
      <w:strike w:val="0"/>
      <w:sz w:val="34"/>
      <w:szCs w:val="34"/>
      <w:u w:val="none"/>
    </w:rPr>
  </w:style>
  <w:style w:type="character" w:customStyle="1" w:styleId="Nagweklubstopka0">
    <w:name w:val="Nagłówek lub stopka"/>
    <w:basedOn w:val="Nagweklubstopka"/>
    <w:rsid w:val="00A5554C"/>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Teksttreci2Exact">
    <w:name w:val="Tekst treści (2) Exact"/>
    <w:basedOn w:val="Domylnaczcionkaakapitu"/>
    <w:link w:val="Teksttreci2"/>
    <w:rsid w:val="00A5554C"/>
    <w:rPr>
      <w:rFonts w:ascii="Arial" w:eastAsia="Arial" w:hAnsi="Arial" w:cs="Arial"/>
      <w:b/>
      <w:bCs/>
      <w:i w:val="0"/>
      <w:iCs w:val="0"/>
      <w:smallCaps w:val="0"/>
      <w:strike w:val="0"/>
      <w:spacing w:val="2"/>
      <w:sz w:val="20"/>
      <w:szCs w:val="20"/>
      <w:u w:val="none"/>
    </w:rPr>
  </w:style>
  <w:style w:type="character" w:customStyle="1" w:styleId="Teksttreci2Exact1">
    <w:name w:val="Tekst treści (2) Exact1"/>
    <w:basedOn w:val="Teksttreci2Exact"/>
    <w:rsid w:val="00A5554C"/>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Teksttreci3Exact">
    <w:name w:val="Tekst treści (3) Exact"/>
    <w:basedOn w:val="Domylnaczcionkaakapitu"/>
    <w:link w:val="Teksttreci3"/>
    <w:rsid w:val="00A5554C"/>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Teksttreci3Exact1">
    <w:name w:val="Tekst treści (3) Exact1"/>
    <w:basedOn w:val="Teksttreci3Exact"/>
    <w:rsid w:val="00A5554C"/>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pl-PL"/>
    </w:rPr>
  </w:style>
  <w:style w:type="character" w:customStyle="1" w:styleId="Teksttreci4Exact">
    <w:name w:val="Tekst treści (4) Exact"/>
    <w:basedOn w:val="Domylnaczcionkaakapitu"/>
    <w:link w:val="Teksttreci4"/>
    <w:rsid w:val="00A5554C"/>
    <w:rPr>
      <w:rFonts w:ascii="Arial" w:eastAsia="Arial" w:hAnsi="Arial" w:cs="Arial"/>
      <w:b/>
      <w:bCs/>
      <w:i w:val="0"/>
      <w:iCs w:val="0"/>
      <w:smallCaps w:val="0"/>
      <w:strike w:val="0"/>
      <w:spacing w:val="5"/>
      <w:sz w:val="25"/>
      <w:szCs w:val="25"/>
      <w:u w:val="none"/>
    </w:rPr>
  </w:style>
  <w:style w:type="character" w:customStyle="1" w:styleId="Teksttreci4Exact1">
    <w:name w:val="Tekst treści (4) Exact1"/>
    <w:basedOn w:val="Teksttreci4Exact"/>
    <w:rsid w:val="00A5554C"/>
    <w:rPr>
      <w:rFonts w:ascii="Arial" w:eastAsia="Arial" w:hAnsi="Arial" w:cs="Arial"/>
      <w:b/>
      <w:bCs/>
      <w:i w:val="0"/>
      <w:iCs w:val="0"/>
      <w:smallCaps w:val="0"/>
      <w:strike w:val="0"/>
      <w:color w:val="000000"/>
      <w:spacing w:val="5"/>
      <w:w w:val="100"/>
      <w:position w:val="0"/>
      <w:sz w:val="25"/>
      <w:szCs w:val="25"/>
      <w:u w:val="none"/>
      <w:lang w:val="pl-PL"/>
    </w:rPr>
  </w:style>
  <w:style w:type="character" w:customStyle="1" w:styleId="Teksttreci5Exact">
    <w:name w:val="Tekst treści (5) Exact"/>
    <w:basedOn w:val="Domylnaczcionkaakapitu"/>
    <w:link w:val="Teksttreci5"/>
    <w:rsid w:val="00A5554C"/>
    <w:rPr>
      <w:rFonts w:ascii="Arial" w:eastAsia="Arial" w:hAnsi="Arial" w:cs="Arial"/>
      <w:b w:val="0"/>
      <w:bCs w:val="0"/>
      <w:i w:val="0"/>
      <w:iCs w:val="0"/>
      <w:smallCaps w:val="0"/>
      <w:strike w:val="0"/>
      <w:spacing w:val="5"/>
      <w:sz w:val="17"/>
      <w:szCs w:val="17"/>
      <w:u w:val="none"/>
    </w:rPr>
  </w:style>
  <w:style w:type="character" w:customStyle="1" w:styleId="Teksttreci5Exact1">
    <w:name w:val="Tekst treści (5) Exact1"/>
    <w:basedOn w:val="Teksttreci5Exact"/>
    <w:rsid w:val="00A5554C"/>
    <w:rPr>
      <w:rFonts w:ascii="Arial" w:eastAsia="Arial" w:hAnsi="Arial" w:cs="Arial"/>
      <w:b w:val="0"/>
      <w:bCs w:val="0"/>
      <w:i w:val="0"/>
      <w:iCs w:val="0"/>
      <w:smallCaps w:val="0"/>
      <w:strike w:val="0"/>
      <w:color w:val="000000"/>
      <w:spacing w:val="5"/>
      <w:w w:val="100"/>
      <w:position w:val="0"/>
      <w:sz w:val="17"/>
      <w:szCs w:val="17"/>
      <w:u w:val="none"/>
      <w:lang w:val="pl-PL"/>
    </w:rPr>
  </w:style>
  <w:style w:type="character" w:customStyle="1" w:styleId="Nagwek1">
    <w:name w:val="Nagłówek #1_"/>
    <w:basedOn w:val="Domylnaczcionkaakapitu"/>
    <w:link w:val="Nagwek10"/>
    <w:rsid w:val="00A5554C"/>
    <w:rPr>
      <w:rFonts w:ascii="Arial" w:eastAsia="Arial" w:hAnsi="Arial" w:cs="Arial"/>
      <w:b/>
      <w:bCs/>
      <w:i w:val="0"/>
      <w:iCs w:val="0"/>
      <w:smallCaps w:val="0"/>
      <w:strike w:val="0"/>
      <w:sz w:val="26"/>
      <w:szCs w:val="26"/>
      <w:u w:val="none"/>
    </w:rPr>
  </w:style>
  <w:style w:type="character" w:customStyle="1" w:styleId="Teksttreci6">
    <w:name w:val="Tekst treści (6)_"/>
    <w:basedOn w:val="Domylnaczcionkaakapitu"/>
    <w:link w:val="Teksttreci61"/>
    <w:rsid w:val="00A5554C"/>
    <w:rPr>
      <w:rFonts w:ascii="Arial" w:eastAsia="Arial" w:hAnsi="Arial" w:cs="Arial"/>
      <w:b/>
      <w:bCs/>
      <w:i w:val="0"/>
      <w:iCs w:val="0"/>
      <w:smallCaps w:val="0"/>
      <w:strike w:val="0"/>
      <w:sz w:val="19"/>
      <w:szCs w:val="19"/>
      <w:u w:val="none"/>
    </w:rPr>
  </w:style>
  <w:style w:type="character" w:customStyle="1" w:styleId="Teksttreci60">
    <w:name w:val="Tekst treści (6)"/>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
    <w:name w:val="Tekst treści_"/>
    <w:basedOn w:val="Domylnaczcionkaakapitu"/>
    <w:link w:val="Teksttreci1"/>
    <w:rsid w:val="00A5554C"/>
    <w:rPr>
      <w:rFonts w:ascii="Arial" w:eastAsia="Arial" w:hAnsi="Arial" w:cs="Arial"/>
      <w:b w:val="0"/>
      <w:bCs w:val="0"/>
      <w:i w:val="0"/>
      <w:iCs w:val="0"/>
      <w:smallCaps w:val="0"/>
      <w:strike w:val="0"/>
      <w:sz w:val="19"/>
      <w:szCs w:val="19"/>
      <w:u w:val="none"/>
    </w:rPr>
  </w:style>
  <w:style w:type="character" w:customStyle="1" w:styleId="Teksttreci0">
    <w:name w:val="Tekst treści"/>
    <w:basedOn w:val="Teksttreci"/>
    <w:rsid w:val="00A5554C"/>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Pogrubienie">
    <w:name w:val="Tekst treści + Pogrubienie"/>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Candara105pt">
    <w:name w:val="Tekst treści + Candara;10;5 pt"/>
    <w:basedOn w:val="Teksttreci"/>
    <w:rsid w:val="00A5554C"/>
    <w:rPr>
      <w:rFonts w:ascii="Candara" w:eastAsia="Candara" w:hAnsi="Candara" w:cs="Candara"/>
      <w:b w:val="0"/>
      <w:bCs w:val="0"/>
      <w:i w:val="0"/>
      <w:iCs w:val="0"/>
      <w:smallCaps w:val="0"/>
      <w:strike w:val="0"/>
      <w:color w:val="000000"/>
      <w:spacing w:val="0"/>
      <w:w w:val="100"/>
      <w:position w:val="0"/>
      <w:sz w:val="21"/>
      <w:szCs w:val="21"/>
      <w:u w:val="none"/>
      <w:lang w:val="pl-PL"/>
    </w:rPr>
  </w:style>
  <w:style w:type="character" w:customStyle="1" w:styleId="Teksttreci6Bezpogrubienia">
    <w:name w:val="Tekst treści (6) + Bez pogrubienia"/>
    <w:basedOn w:val="Teksttreci6"/>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30">
    <w:name w:val="Tekst treści3"/>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20">
    <w:name w:val="Tekst treści2"/>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Pogrubienie1">
    <w:name w:val="Tekst treści + Pogrubienie1"/>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62">
    <w:name w:val="Tekst treści (6)2"/>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paragraph" w:customStyle="1" w:styleId="Nagweklubstopka1">
    <w:name w:val="Nagłówek lub stopka1"/>
    <w:basedOn w:val="Normalny"/>
    <w:link w:val="Nagweklubstopka"/>
    <w:rsid w:val="00A5554C"/>
    <w:pPr>
      <w:shd w:val="clear" w:color="auto" w:fill="FFFFFF"/>
      <w:spacing w:line="0" w:lineRule="atLeast"/>
    </w:pPr>
    <w:rPr>
      <w:rFonts w:ascii="AngsanaUPC" w:eastAsia="AngsanaUPC" w:hAnsi="AngsanaUPC" w:cs="AngsanaUPC"/>
      <w:sz w:val="34"/>
      <w:szCs w:val="34"/>
    </w:rPr>
  </w:style>
  <w:style w:type="paragraph" w:customStyle="1" w:styleId="Teksttreci2">
    <w:name w:val="Tekst treści (2)"/>
    <w:basedOn w:val="Normalny"/>
    <w:link w:val="Teksttreci2Exact"/>
    <w:rsid w:val="00A5554C"/>
    <w:pPr>
      <w:shd w:val="clear" w:color="auto" w:fill="FFFFFF"/>
      <w:spacing w:line="226" w:lineRule="exact"/>
    </w:pPr>
    <w:rPr>
      <w:rFonts w:ascii="Arial" w:eastAsia="Arial" w:hAnsi="Arial" w:cs="Arial"/>
      <w:b/>
      <w:bCs/>
      <w:spacing w:val="2"/>
      <w:sz w:val="20"/>
      <w:szCs w:val="20"/>
    </w:rPr>
  </w:style>
  <w:style w:type="paragraph" w:customStyle="1" w:styleId="Teksttreci3">
    <w:name w:val="Tekst treści (3)"/>
    <w:basedOn w:val="Normalny"/>
    <w:link w:val="Teksttreci3Exact"/>
    <w:rsid w:val="00A5554C"/>
    <w:pPr>
      <w:shd w:val="clear" w:color="auto" w:fill="FFFFFF"/>
      <w:spacing w:line="226" w:lineRule="exact"/>
    </w:pPr>
    <w:rPr>
      <w:rFonts w:ascii="Franklin Gothic Book" w:eastAsia="Franklin Gothic Book" w:hAnsi="Franklin Gothic Book" w:cs="Franklin Gothic Book"/>
      <w:sz w:val="14"/>
      <w:szCs w:val="14"/>
    </w:rPr>
  </w:style>
  <w:style w:type="paragraph" w:customStyle="1" w:styleId="Teksttreci4">
    <w:name w:val="Tekst treści (4)"/>
    <w:basedOn w:val="Normalny"/>
    <w:link w:val="Teksttreci4Exact"/>
    <w:rsid w:val="00A5554C"/>
    <w:pPr>
      <w:shd w:val="clear" w:color="auto" w:fill="FFFFFF"/>
      <w:spacing w:after="60" w:line="0" w:lineRule="atLeast"/>
      <w:jc w:val="right"/>
    </w:pPr>
    <w:rPr>
      <w:rFonts w:ascii="Arial" w:eastAsia="Arial" w:hAnsi="Arial" w:cs="Arial"/>
      <w:b/>
      <w:bCs/>
      <w:spacing w:val="5"/>
      <w:sz w:val="25"/>
      <w:szCs w:val="25"/>
    </w:rPr>
  </w:style>
  <w:style w:type="paragraph" w:customStyle="1" w:styleId="Teksttreci5">
    <w:name w:val="Tekst treści (5)"/>
    <w:basedOn w:val="Normalny"/>
    <w:link w:val="Teksttreci5Exact"/>
    <w:rsid w:val="00A5554C"/>
    <w:pPr>
      <w:shd w:val="clear" w:color="auto" w:fill="FFFFFF"/>
      <w:spacing w:before="60" w:line="0" w:lineRule="atLeast"/>
      <w:jc w:val="right"/>
    </w:pPr>
    <w:rPr>
      <w:rFonts w:ascii="Arial" w:eastAsia="Arial" w:hAnsi="Arial" w:cs="Arial"/>
      <w:spacing w:val="5"/>
      <w:sz w:val="17"/>
      <w:szCs w:val="17"/>
    </w:rPr>
  </w:style>
  <w:style w:type="paragraph" w:customStyle="1" w:styleId="Nagwek10">
    <w:name w:val="Nagłówek #1"/>
    <w:basedOn w:val="Normalny"/>
    <w:link w:val="Nagwek1"/>
    <w:rsid w:val="00A5554C"/>
    <w:pPr>
      <w:shd w:val="clear" w:color="auto" w:fill="FFFFFF"/>
      <w:spacing w:after="180" w:line="0" w:lineRule="atLeast"/>
      <w:jc w:val="center"/>
      <w:outlineLvl w:val="0"/>
    </w:pPr>
    <w:rPr>
      <w:rFonts w:ascii="Arial" w:eastAsia="Arial" w:hAnsi="Arial" w:cs="Arial"/>
      <w:b/>
      <w:bCs/>
      <w:sz w:val="26"/>
      <w:szCs w:val="26"/>
    </w:rPr>
  </w:style>
  <w:style w:type="paragraph" w:customStyle="1" w:styleId="Teksttreci61">
    <w:name w:val="Tekst treści (6)1"/>
    <w:basedOn w:val="Normalny"/>
    <w:link w:val="Teksttreci6"/>
    <w:rsid w:val="00A5554C"/>
    <w:pPr>
      <w:shd w:val="clear" w:color="auto" w:fill="FFFFFF"/>
      <w:spacing w:before="180" w:after="60" w:line="230" w:lineRule="exact"/>
      <w:ind w:hanging="640"/>
      <w:jc w:val="both"/>
    </w:pPr>
    <w:rPr>
      <w:rFonts w:ascii="Arial" w:eastAsia="Arial" w:hAnsi="Arial" w:cs="Arial"/>
      <w:b/>
      <w:bCs/>
      <w:sz w:val="19"/>
      <w:szCs w:val="19"/>
    </w:rPr>
  </w:style>
  <w:style w:type="paragraph" w:customStyle="1" w:styleId="Teksttreci1">
    <w:name w:val="Tekst treści1"/>
    <w:basedOn w:val="Normalny"/>
    <w:link w:val="Teksttreci"/>
    <w:rsid w:val="00A5554C"/>
    <w:pPr>
      <w:shd w:val="clear" w:color="auto" w:fill="FFFFFF"/>
      <w:spacing w:line="350" w:lineRule="exact"/>
      <w:ind w:hanging="1700"/>
      <w:jc w:val="both"/>
    </w:pPr>
    <w:rPr>
      <w:rFonts w:ascii="Arial" w:eastAsia="Arial" w:hAnsi="Arial" w:cs="Arial"/>
      <w:sz w:val="19"/>
      <w:szCs w:val="19"/>
    </w:rPr>
  </w:style>
  <w:style w:type="paragraph" w:styleId="Bezodstpw">
    <w:name w:val="No Spacing"/>
    <w:uiPriority w:val="1"/>
    <w:qFormat/>
    <w:rsid w:val="009500DC"/>
    <w:rPr>
      <w:color w:val="000000"/>
    </w:rPr>
  </w:style>
  <w:style w:type="paragraph" w:styleId="Akapitzlist">
    <w:name w:val="List Paragraph"/>
    <w:basedOn w:val="Normalny"/>
    <w:uiPriority w:val="34"/>
    <w:qFormat/>
    <w:rsid w:val="009500DC"/>
    <w:pPr>
      <w:ind w:left="720"/>
      <w:contextualSpacing/>
    </w:pPr>
  </w:style>
  <w:style w:type="paragraph" w:styleId="Nagwek">
    <w:name w:val="header"/>
    <w:basedOn w:val="Normalny"/>
    <w:link w:val="NagwekZnak"/>
    <w:uiPriority w:val="99"/>
    <w:unhideWhenUsed/>
    <w:rsid w:val="004217F9"/>
    <w:pPr>
      <w:tabs>
        <w:tab w:val="center" w:pos="4536"/>
        <w:tab w:val="right" w:pos="9072"/>
      </w:tabs>
    </w:pPr>
  </w:style>
  <w:style w:type="character" w:customStyle="1" w:styleId="NagwekZnak">
    <w:name w:val="Nagłówek Znak"/>
    <w:basedOn w:val="Domylnaczcionkaakapitu"/>
    <w:link w:val="Nagwek"/>
    <w:uiPriority w:val="99"/>
    <w:rsid w:val="004217F9"/>
    <w:rPr>
      <w:color w:val="000000"/>
    </w:rPr>
  </w:style>
  <w:style w:type="paragraph" w:styleId="Stopka">
    <w:name w:val="footer"/>
    <w:basedOn w:val="Normalny"/>
    <w:link w:val="StopkaZnak"/>
    <w:uiPriority w:val="99"/>
    <w:unhideWhenUsed/>
    <w:rsid w:val="004217F9"/>
    <w:pPr>
      <w:tabs>
        <w:tab w:val="center" w:pos="4536"/>
        <w:tab w:val="right" w:pos="9072"/>
      </w:tabs>
    </w:pPr>
  </w:style>
  <w:style w:type="character" w:customStyle="1" w:styleId="StopkaZnak">
    <w:name w:val="Stopka Znak"/>
    <w:basedOn w:val="Domylnaczcionkaakapitu"/>
    <w:link w:val="Stopka"/>
    <w:uiPriority w:val="99"/>
    <w:rsid w:val="004217F9"/>
    <w:rPr>
      <w:color w:val="000000"/>
    </w:rPr>
  </w:style>
  <w:style w:type="character" w:styleId="UyteHipercze">
    <w:name w:val="FollowedHyperlink"/>
    <w:basedOn w:val="Domylnaczcionkaakapitu"/>
    <w:uiPriority w:val="99"/>
    <w:semiHidden/>
    <w:unhideWhenUsed/>
    <w:rsid w:val="00205207"/>
    <w:rPr>
      <w:color w:val="800080" w:themeColor="followedHyperlink"/>
      <w:u w:val="single"/>
    </w:rPr>
  </w:style>
  <w:style w:type="paragraph" w:styleId="Tekstdymka">
    <w:name w:val="Balloon Text"/>
    <w:basedOn w:val="Normalny"/>
    <w:link w:val="TekstdymkaZnak"/>
    <w:uiPriority w:val="99"/>
    <w:semiHidden/>
    <w:unhideWhenUsed/>
    <w:rsid w:val="00522870"/>
    <w:rPr>
      <w:rFonts w:ascii="Tahoma" w:hAnsi="Tahoma" w:cs="Tahoma"/>
      <w:sz w:val="16"/>
      <w:szCs w:val="16"/>
    </w:rPr>
  </w:style>
  <w:style w:type="character" w:customStyle="1" w:styleId="TekstdymkaZnak">
    <w:name w:val="Tekst dymka Znak"/>
    <w:basedOn w:val="Domylnaczcionkaakapitu"/>
    <w:link w:val="Tekstdymka"/>
    <w:uiPriority w:val="99"/>
    <w:semiHidden/>
    <w:rsid w:val="00522870"/>
    <w:rPr>
      <w:rFonts w:ascii="Tahoma" w:hAnsi="Tahoma" w:cs="Tahoma"/>
      <w:color w:val="000000"/>
      <w:sz w:val="16"/>
      <w:szCs w:val="16"/>
    </w:rPr>
  </w:style>
  <w:style w:type="paragraph" w:styleId="Tytu">
    <w:name w:val="Title"/>
    <w:basedOn w:val="Normalny"/>
    <w:link w:val="TytuZnak"/>
    <w:qFormat/>
    <w:rsid w:val="005922CF"/>
    <w:pPr>
      <w:widowControl/>
      <w:spacing w:line="271" w:lineRule="auto"/>
      <w:jc w:val="center"/>
    </w:pPr>
    <w:rPr>
      <w:rFonts w:ascii="Arial Narrow" w:eastAsia="Times New Roman" w:hAnsi="Arial Narrow" w:cs="Times New Roman"/>
      <w:b/>
      <w:bCs/>
      <w:kern w:val="28"/>
      <w:sz w:val="108"/>
      <w:szCs w:val="108"/>
    </w:rPr>
  </w:style>
  <w:style w:type="character" w:customStyle="1" w:styleId="TytuZnak">
    <w:name w:val="Tytuł Znak"/>
    <w:basedOn w:val="Domylnaczcionkaakapitu"/>
    <w:link w:val="Tytu"/>
    <w:rsid w:val="005922CF"/>
    <w:rPr>
      <w:rFonts w:ascii="Arial Narrow" w:eastAsia="Times New Roman" w:hAnsi="Arial Narrow" w:cs="Times New Roman"/>
      <w:b/>
      <w:bCs/>
      <w:color w:val="000000"/>
      <w:kern w:val="28"/>
      <w:sz w:val="108"/>
      <w:szCs w:val="108"/>
    </w:rPr>
  </w:style>
  <w:style w:type="paragraph" w:styleId="Tekstpodstawowy2">
    <w:name w:val="Body Text 2"/>
    <w:basedOn w:val="Normalny"/>
    <w:link w:val="Tekstpodstawowy2Znak"/>
    <w:rsid w:val="00FB6815"/>
    <w:pPr>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FB6815"/>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CC5562"/>
    <w:pPr>
      <w:spacing w:after="120"/>
    </w:pPr>
  </w:style>
  <w:style w:type="character" w:customStyle="1" w:styleId="TekstpodstawowyZnak">
    <w:name w:val="Tekst podstawowy Znak"/>
    <w:basedOn w:val="Domylnaczcionkaakapitu"/>
    <w:link w:val="Tekstpodstawowy"/>
    <w:uiPriority w:val="99"/>
    <w:rsid w:val="00CC5562"/>
    <w:rPr>
      <w:color w:val="000000"/>
    </w:rPr>
  </w:style>
  <w:style w:type="character" w:styleId="Odwoaniedokomentarza">
    <w:name w:val="annotation reference"/>
    <w:basedOn w:val="Domylnaczcionkaakapitu"/>
    <w:uiPriority w:val="99"/>
    <w:semiHidden/>
    <w:unhideWhenUsed/>
    <w:rsid w:val="002E3FC3"/>
    <w:rPr>
      <w:sz w:val="16"/>
      <w:szCs w:val="16"/>
    </w:rPr>
  </w:style>
  <w:style w:type="paragraph" w:styleId="Tekstkomentarza">
    <w:name w:val="annotation text"/>
    <w:basedOn w:val="Normalny"/>
    <w:link w:val="TekstkomentarzaZnak"/>
    <w:uiPriority w:val="99"/>
    <w:semiHidden/>
    <w:unhideWhenUsed/>
    <w:rsid w:val="002E3FC3"/>
    <w:rPr>
      <w:sz w:val="20"/>
      <w:szCs w:val="20"/>
    </w:rPr>
  </w:style>
  <w:style w:type="character" w:customStyle="1" w:styleId="TekstkomentarzaZnak">
    <w:name w:val="Tekst komentarza Znak"/>
    <w:basedOn w:val="Domylnaczcionkaakapitu"/>
    <w:link w:val="Tekstkomentarza"/>
    <w:uiPriority w:val="99"/>
    <w:semiHidden/>
    <w:rsid w:val="002E3FC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E3FC3"/>
    <w:rPr>
      <w:b/>
      <w:bCs/>
    </w:rPr>
  </w:style>
  <w:style w:type="character" w:customStyle="1" w:styleId="TematkomentarzaZnak">
    <w:name w:val="Temat komentarza Znak"/>
    <w:basedOn w:val="TekstkomentarzaZnak"/>
    <w:link w:val="Tematkomentarza"/>
    <w:uiPriority w:val="99"/>
    <w:semiHidden/>
    <w:rsid w:val="002E3FC3"/>
    <w:rPr>
      <w:b/>
      <w:bCs/>
      <w:color w:val="000000"/>
      <w:sz w:val="20"/>
      <w:szCs w:val="20"/>
    </w:rPr>
  </w:style>
  <w:style w:type="paragraph" w:customStyle="1" w:styleId="Default">
    <w:name w:val="Default"/>
    <w:rsid w:val="00163133"/>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6282">
      <w:bodyDiv w:val="1"/>
      <w:marLeft w:val="0"/>
      <w:marRight w:val="0"/>
      <w:marTop w:val="0"/>
      <w:marBottom w:val="0"/>
      <w:divBdr>
        <w:top w:val="none" w:sz="0" w:space="0" w:color="auto"/>
        <w:left w:val="none" w:sz="0" w:space="0" w:color="auto"/>
        <w:bottom w:val="none" w:sz="0" w:space="0" w:color="auto"/>
        <w:right w:val="none" w:sz="0" w:space="0" w:color="auto"/>
      </w:divBdr>
    </w:div>
    <w:div w:id="2022929384">
      <w:bodyDiv w:val="1"/>
      <w:marLeft w:val="0"/>
      <w:marRight w:val="0"/>
      <w:marTop w:val="0"/>
      <w:marBottom w:val="0"/>
      <w:divBdr>
        <w:top w:val="none" w:sz="0" w:space="0" w:color="auto"/>
        <w:left w:val="none" w:sz="0" w:space="0" w:color="auto"/>
        <w:bottom w:val="none" w:sz="0" w:space="0" w:color="auto"/>
        <w:right w:val="none" w:sz="0" w:space="0" w:color="auto"/>
      </w:divBdr>
      <w:divsChild>
        <w:div w:id="1697927847">
          <w:marLeft w:val="0"/>
          <w:marRight w:val="0"/>
          <w:marTop w:val="0"/>
          <w:marBottom w:val="0"/>
          <w:divBdr>
            <w:top w:val="none" w:sz="0" w:space="0" w:color="auto"/>
            <w:left w:val="none" w:sz="0" w:space="0" w:color="auto"/>
            <w:bottom w:val="none" w:sz="0" w:space="0" w:color="auto"/>
            <w:right w:val="none" w:sz="0" w:space="0" w:color="auto"/>
          </w:divBdr>
        </w:div>
        <w:div w:id="47346700">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07624814">
          <w:marLeft w:val="0"/>
          <w:marRight w:val="0"/>
          <w:marTop w:val="0"/>
          <w:marBottom w:val="0"/>
          <w:divBdr>
            <w:top w:val="none" w:sz="0" w:space="0" w:color="auto"/>
            <w:left w:val="none" w:sz="0" w:space="0" w:color="auto"/>
            <w:bottom w:val="none" w:sz="0" w:space="0" w:color="auto"/>
            <w:right w:val="none" w:sz="0" w:space="0" w:color="auto"/>
          </w:divBdr>
        </w:div>
        <w:div w:id="945312389">
          <w:marLeft w:val="0"/>
          <w:marRight w:val="0"/>
          <w:marTop w:val="0"/>
          <w:marBottom w:val="0"/>
          <w:divBdr>
            <w:top w:val="none" w:sz="0" w:space="0" w:color="auto"/>
            <w:left w:val="none" w:sz="0" w:space="0" w:color="auto"/>
            <w:bottom w:val="none" w:sz="0" w:space="0" w:color="auto"/>
            <w:right w:val="none" w:sz="0" w:space="0" w:color="auto"/>
          </w:divBdr>
        </w:div>
        <w:div w:id="1551266640">
          <w:marLeft w:val="0"/>
          <w:marRight w:val="0"/>
          <w:marTop w:val="0"/>
          <w:marBottom w:val="0"/>
          <w:divBdr>
            <w:top w:val="none" w:sz="0" w:space="0" w:color="auto"/>
            <w:left w:val="none" w:sz="0" w:space="0" w:color="auto"/>
            <w:bottom w:val="none" w:sz="0" w:space="0" w:color="auto"/>
            <w:right w:val="none" w:sz="0" w:space="0" w:color="auto"/>
          </w:divBdr>
        </w:div>
        <w:div w:id="746512">
          <w:marLeft w:val="0"/>
          <w:marRight w:val="0"/>
          <w:marTop w:val="0"/>
          <w:marBottom w:val="0"/>
          <w:divBdr>
            <w:top w:val="none" w:sz="0" w:space="0" w:color="auto"/>
            <w:left w:val="none" w:sz="0" w:space="0" w:color="auto"/>
            <w:bottom w:val="none" w:sz="0" w:space="0" w:color="auto"/>
            <w:right w:val="none" w:sz="0" w:space="0" w:color="auto"/>
          </w:divBdr>
        </w:div>
        <w:div w:id="1920481435">
          <w:marLeft w:val="0"/>
          <w:marRight w:val="0"/>
          <w:marTop w:val="0"/>
          <w:marBottom w:val="0"/>
          <w:divBdr>
            <w:top w:val="none" w:sz="0" w:space="0" w:color="auto"/>
            <w:left w:val="none" w:sz="0" w:space="0" w:color="auto"/>
            <w:bottom w:val="none" w:sz="0" w:space="0" w:color="auto"/>
            <w:right w:val="none" w:sz="0" w:space="0" w:color="auto"/>
          </w:divBdr>
        </w:div>
        <w:div w:id="410202900">
          <w:marLeft w:val="0"/>
          <w:marRight w:val="0"/>
          <w:marTop w:val="0"/>
          <w:marBottom w:val="0"/>
          <w:divBdr>
            <w:top w:val="none" w:sz="0" w:space="0" w:color="auto"/>
            <w:left w:val="none" w:sz="0" w:space="0" w:color="auto"/>
            <w:bottom w:val="none" w:sz="0" w:space="0" w:color="auto"/>
            <w:right w:val="none" w:sz="0" w:space="0" w:color="auto"/>
          </w:divBdr>
        </w:div>
        <w:div w:id="388310599">
          <w:marLeft w:val="0"/>
          <w:marRight w:val="0"/>
          <w:marTop w:val="0"/>
          <w:marBottom w:val="0"/>
          <w:divBdr>
            <w:top w:val="none" w:sz="0" w:space="0" w:color="auto"/>
            <w:left w:val="none" w:sz="0" w:space="0" w:color="auto"/>
            <w:bottom w:val="none" w:sz="0" w:space="0" w:color="auto"/>
            <w:right w:val="none" w:sz="0" w:space="0" w:color="auto"/>
          </w:divBdr>
        </w:div>
        <w:div w:id="22246407">
          <w:marLeft w:val="0"/>
          <w:marRight w:val="0"/>
          <w:marTop w:val="0"/>
          <w:marBottom w:val="0"/>
          <w:divBdr>
            <w:top w:val="none" w:sz="0" w:space="0" w:color="auto"/>
            <w:left w:val="none" w:sz="0" w:space="0" w:color="auto"/>
            <w:bottom w:val="none" w:sz="0" w:space="0" w:color="auto"/>
            <w:right w:val="none" w:sz="0" w:space="0" w:color="auto"/>
          </w:divBdr>
        </w:div>
        <w:div w:id="1294605284">
          <w:marLeft w:val="0"/>
          <w:marRight w:val="0"/>
          <w:marTop w:val="0"/>
          <w:marBottom w:val="0"/>
          <w:divBdr>
            <w:top w:val="none" w:sz="0" w:space="0" w:color="auto"/>
            <w:left w:val="none" w:sz="0" w:space="0" w:color="auto"/>
            <w:bottom w:val="none" w:sz="0" w:space="0" w:color="auto"/>
            <w:right w:val="none" w:sz="0" w:space="0" w:color="auto"/>
          </w:divBdr>
        </w:div>
        <w:div w:id="242492440">
          <w:marLeft w:val="0"/>
          <w:marRight w:val="0"/>
          <w:marTop w:val="0"/>
          <w:marBottom w:val="0"/>
          <w:divBdr>
            <w:top w:val="none" w:sz="0" w:space="0" w:color="auto"/>
            <w:left w:val="none" w:sz="0" w:space="0" w:color="auto"/>
            <w:bottom w:val="none" w:sz="0" w:space="0" w:color="auto"/>
            <w:right w:val="none" w:sz="0" w:space="0" w:color="auto"/>
          </w:divBdr>
        </w:div>
        <w:div w:id="1036546963">
          <w:marLeft w:val="0"/>
          <w:marRight w:val="0"/>
          <w:marTop w:val="0"/>
          <w:marBottom w:val="0"/>
          <w:divBdr>
            <w:top w:val="none" w:sz="0" w:space="0" w:color="auto"/>
            <w:left w:val="none" w:sz="0" w:space="0" w:color="auto"/>
            <w:bottom w:val="none" w:sz="0" w:space="0" w:color="auto"/>
            <w:right w:val="none" w:sz="0" w:space="0" w:color="auto"/>
          </w:divBdr>
        </w:div>
        <w:div w:id="194076220">
          <w:marLeft w:val="0"/>
          <w:marRight w:val="0"/>
          <w:marTop w:val="0"/>
          <w:marBottom w:val="0"/>
          <w:divBdr>
            <w:top w:val="none" w:sz="0" w:space="0" w:color="auto"/>
            <w:left w:val="none" w:sz="0" w:space="0" w:color="auto"/>
            <w:bottom w:val="none" w:sz="0" w:space="0" w:color="auto"/>
            <w:right w:val="none" w:sz="0" w:space="0" w:color="auto"/>
          </w:divBdr>
        </w:div>
        <w:div w:id="1178930788">
          <w:marLeft w:val="0"/>
          <w:marRight w:val="0"/>
          <w:marTop w:val="0"/>
          <w:marBottom w:val="0"/>
          <w:divBdr>
            <w:top w:val="none" w:sz="0" w:space="0" w:color="auto"/>
            <w:left w:val="none" w:sz="0" w:space="0" w:color="auto"/>
            <w:bottom w:val="none" w:sz="0" w:space="0" w:color="auto"/>
            <w:right w:val="none" w:sz="0" w:space="0" w:color="auto"/>
          </w:divBdr>
        </w:div>
        <w:div w:id="610013330">
          <w:marLeft w:val="0"/>
          <w:marRight w:val="0"/>
          <w:marTop w:val="0"/>
          <w:marBottom w:val="0"/>
          <w:divBdr>
            <w:top w:val="none" w:sz="0" w:space="0" w:color="auto"/>
            <w:left w:val="none" w:sz="0" w:space="0" w:color="auto"/>
            <w:bottom w:val="none" w:sz="0" w:space="0" w:color="auto"/>
            <w:right w:val="none" w:sz="0" w:space="0" w:color="auto"/>
          </w:divBdr>
        </w:div>
        <w:div w:id="779030880">
          <w:marLeft w:val="0"/>
          <w:marRight w:val="0"/>
          <w:marTop w:val="0"/>
          <w:marBottom w:val="0"/>
          <w:divBdr>
            <w:top w:val="none" w:sz="0" w:space="0" w:color="auto"/>
            <w:left w:val="none" w:sz="0" w:space="0" w:color="auto"/>
            <w:bottom w:val="none" w:sz="0" w:space="0" w:color="auto"/>
            <w:right w:val="none" w:sz="0" w:space="0" w:color="auto"/>
          </w:divBdr>
        </w:div>
        <w:div w:id="169685056">
          <w:marLeft w:val="0"/>
          <w:marRight w:val="0"/>
          <w:marTop w:val="0"/>
          <w:marBottom w:val="0"/>
          <w:divBdr>
            <w:top w:val="none" w:sz="0" w:space="0" w:color="auto"/>
            <w:left w:val="none" w:sz="0" w:space="0" w:color="auto"/>
            <w:bottom w:val="none" w:sz="0" w:space="0" w:color="auto"/>
            <w:right w:val="none" w:sz="0" w:space="0" w:color="auto"/>
          </w:divBdr>
        </w:div>
        <w:div w:id="349528186">
          <w:marLeft w:val="0"/>
          <w:marRight w:val="0"/>
          <w:marTop w:val="0"/>
          <w:marBottom w:val="0"/>
          <w:divBdr>
            <w:top w:val="none" w:sz="0" w:space="0" w:color="auto"/>
            <w:left w:val="none" w:sz="0" w:space="0" w:color="auto"/>
            <w:bottom w:val="none" w:sz="0" w:space="0" w:color="auto"/>
            <w:right w:val="none" w:sz="0" w:space="0" w:color="auto"/>
          </w:divBdr>
        </w:div>
        <w:div w:id="1437749215">
          <w:marLeft w:val="0"/>
          <w:marRight w:val="0"/>
          <w:marTop w:val="0"/>
          <w:marBottom w:val="0"/>
          <w:divBdr>
            <w:top w:val="none" w:sz="0" w:space="0" w:color="auto"/>
            <w:left w:val="none" w:sz="0" w:space="0" w:color="auto"/>
            <w:bottom w:val="none" w:sz="0" w:space="0" w:color="auto"/>
            <w:right w:val="none" w:sz="0" w:space="0" w:color="auto"/>
          </w:divBdr>
        </w:div>
        <w:div w:id="1331979885">
          <w:marLeft w:val="0"/>
          <w:marRight w:val="0"/>
          <w:marTop w:val="0"/>
          <w:marBottom w:val="0"/>
          <w:divBdr>
            <w:top w:val="none" w:sz="0" w:space="0" w:color="auto"/>
            <w:left w:val="none" w:sz="0" w:space="0" w:color="auto"/>
            <w:bottom w:val="none" w:sz="0" w:space="0" w:color="auto"/>
            <w:right w:val="none" w:sz="0" w:space="0" w:color="auto"/>
          </w:divBdr>
        </w:div>
        <w:div w:id="419259526">
          <w:marLeft w:val="0"/>
          <w:marRight w:val="0"/>
          <w:marTop w:val="0"/>
          <w:marBottom w:val="0"/>
          <w:divBdr>
            <w:top w:val="none" w:sz="0" w:space="0" w:color="auto"/>
            <w:left w:val="none" w:sz="0" w:space="0" w:color="auto"/>
            <w:bottom w:val="none" w:sz="0" w:space="0" w:color="auto"/>
            <w:right w:val="none" w:sz="0" w:space="0" w:color="auto"/>
          </w:divBdr>
        </w:div>
        <w:div w:id="269506476">
          <w:marLeft w:val="0"/>
          <w:marRight w:val="0"/>
          <w:marTop w:val="0"/>
          <w:marBottom w:val="0"/>
          <w:divBdr>
            <w:top w:val="none" w:sz="0" w:space="0" w:color="auto"/>
            <w:left w:val="none" w:sz="0" w:space="0" w:color="auto"/>
            <w:bottom w:val="none" w:sz="0" w:space="0" w:color="auto"/>
            <w:right w:val="none" w:sz="0" w:space="0" w:color="auto"/>
          </w:divBdr>
        </w:div>
        <w:div w:id="2066365499">
          <w:marLeft w:val="0"/>
          <w:marRight w:val="0"/>
          <w:marTop w:val="0"/>
          <w:marBottom w:val="0"/>
          <w:divBdr>
            <w:top w:val="none" w:sz="0" w:space="0" w:color="auto"/>
            <w:left w:val="none" w:sz="0" w:space="0" w:color="auto"/>
            <w:bottom w:val="none" w:sz="0" w:space="0" w:color="auto"/>
            <w:right w:val="none" w:sz="0" w:space="0" w:color="auto"/>
          </w:divBdr>
        </w:div>
        <w:div w:id="1087579999">
          <w:marLeft w:val="0"/>
          <w:marRight w:val="0"/>
          <w:marTop w:val="0"/>
          <w:marBottom w:val="0"/>
          <w:divBdr>
            <w:top w:val="none" w:sz="0" w:space="0" w:color="auto"/>
            <w:left w:val="none" w:sz="0" w:space="0" w:color="auto"/>
            <w:bottom w:val="none" w:sz="0" w:space="0" w:color="auto"/>
            <w:right w:val="none" w:sz="0" w:space="0" w:color="auto"/>
          </w:divBdr>
        </w:div>
        <w:div w:id="1989045605">
          <w:marLeft w:val="0"/>
          <w:marRight w:val="0"/>
          <w:marTop w:val="0"/>
          <w:marBottom w:val="0"/>
          <w:divBdr>
            <w:top w:val="none" w:sz="0" w:space="0" w:color="auto"/>
            <w:left w:val="none" w:sz="0" w:space="0" w:color="auto"/>
            <w:bottom w:val="none" w:sz="0" w:space="0" w:color="auto"/>
            <w:right w:val="none" w:sz="0" w:space="0" w:color="auto"/>
          </w:divBdr>
        </w:div>
        <w:div w:id="1493064259">
          <w:marLeft w:val="0"/>
          <w:marRight w:val="0"/>
          <w:marTop w:val="0"/>
          <w:marBottom w:val="0"/>
          <w:divBdr>
            <w:top w:val="none" w:sz="0" w:space="0" w:color="auto"/>
            <w:left w:val="none" w:sz="0" w:space="0" w:color="auto"/>
            <w:bottom w:val="none" w:sz="0" w:space="0" w:color="auto"/>
            <w:right w:val="none" w:sz="0" w:space="0" w:color="auto"/>
          </w:divBdr>
        </w:div>
        <w:div w:id="1767384573">
          <w:marLeft w:val="0"/>
          <w:marRight w:val="0"/>
          <w:marTop w:val="0"/>
          <w:marBottom w:val="0"/>
          <w:divBdr>
            <w:top w:val="none" w:sz="0" w:space="0" w:color="auto"/>
            <w:left w:val="none" w:sz="0" w:space="0" w:color="auto"/>
            <w:bottom w:val="none" w:sz="0" w:space="0" w:color="auto"/>
            <w:right w:val="none" w:sz="0" w:space="0" w:color="auto"/>
          </w:divBdr>
        </w:div>
        <w:div w:id="2066028981">
          <w:marLeft w:val="0"/>
          <w:marRight w:val="0"/>
          <w:marTop w:val="0"/>
          <w:marBottom w:val="0"/>
          <w:divBdr>
            <w:top w:val="none" w:sz="0" w:space="0" w:color="auto"/>
            <w:left w:val="none" w:sz="0" w:space="0" w:color="auto"/>
            <w:bottom w:val="none" w:sz="0" w:space="0" w:color="auto"/>
            <w:right w:val="none" w:sz="0" w:space="0" w:color="auto"/>
          </w:divBdr>
        </w:div>
        <w:div w:id="1031954697">
          <w:marLeft w:val="0"/>
          <w:marRight w:val="0"/>
          <w:marTop w:val="0"/>
          <w:marBottom w:val="0"/>
          <w:divBdr>
            <w:top w:val="none" w:sz="0" w:space="0" w:color="auto"/>
            <w:left w:val="none" w:sz="0" w:space="0" w:color="auto"/>
            <w:bottom w:val="none" w:sz="0" w:space="0" w:color="auto"/>
            <w:right w:val="none" w:sz="0" w:space="0" w:color="auto"/>
          </w:divBdr>
        </w:div>
        <w:div w:id="1249655433">
          <w:marLeft w:val="0"/>
          <w:marRight w:val="0"/>
          <w:marTop w:val="0"/>
          <w:marBottom w:val="0"/>
          <w:divBdr>
            <w:top w:val="none" w:sz="0" w:space="0" w:color="auto"/>
            <w:left w:val="none" w:sz="0" w:space="0" w:color="auto"/>
            <w:bottom w:val="none" w:sz="0" w:space="0" w:color="auto"/>
            <w:right w:val="none" w:sz="0" w:space="0" w:color="auto"/>
          </w:divBdr>
        </w:div>
        <w:div w:id="681323360">
          <w:marLeft w:val="0"/>
          <w:marRight w:val="0"/>
          <w:marTop w:val="0"/>
          <w:marBottom w:val="0"/>
          <w:divBdr>
            <w:top w:val="none" w:sz="0" w:space="0" w:color="auto"/>
            <w:left w:val="none" w:sz="0" w:space="0" w:color="auto"/>
            <w:bottom w:val="none" w:sz="0" w:space="0" w:color="auto"/>
            <w:right w:val="none" w:sz="0" w:space="0" w:color="auto"/>
          </w:divBdr>
        </w:div>
        <w:div w:id="350300875">
          <w:marLeft w:val="0"/>
          <w:marRight w:val="0"/>
          <w:marTop w:val="0"/>
          <w:marBottom w:val="0"/>
          <w:divBdr>
            <w:top w:val="none" w:sz="0" w:space="0" w:color="auto"/>
            <w:left w:val="none" w:sz="0" w:space="0" w:color="auto"/>
            <w:bottom w:val="none" w:sz="0" w:space="0" w:color="auto"/>
            <w:right w:val="none" w:sz="0" w:space="0" w:color="auto"/>
          </w:divBdr>
        </w:div>
        <w:div w:id="908072981">
          <w:marLeft w:val="0"/>
          <w:marRight w:val="0"/>
          <w:marTop w:val="0"/>
          <w:marBottom w:val="0"/>
          <w:divBdr>
            <w:top w:val="none" w:sz="0" w:space="0" w:color="auto"/>
            <w:left w:val="none" w:sz="0" w:space="0" w:color="auto"/>
            <w:bottom w:val="none" w:sz="0" w:space="0" w:color="auto"/>
            <w:right w:val="none" w:sz="0" w:space="0" w:color="auto"/>
          </w:divBdr>
        </w:div>
      </w:divsChild>
    </w:div>
    <w:div w:id="2059238002">
      <w:bodyDiv w:val="1"/>
      <w:marLeft w:val="0"/>
      <w:marRight w:val="0"/>
      <w:marTop w:val="0"/>
      <w:marBottom w:val="0"/>
      <w:divBdr>
        <w:top w:val="none" w:sz="0" w:space="0" w:color="auto"/>
        <w:left w:val="none" w:sz="0" w:space="0" w:color="auto"/>
        <w:bottom w:val="none" w:sz="0" w:space="0" w:color="auto"/>
        <w:right w:val="none" w:sz="0" w:space="0" w:color="auto"/>
      </w:divBdr>
      <w:divsChild>
        <w:div w:id="1531913619">
          <w:marLeft w:val="0"/>
          <w:marRight w:val="0"/>
          <w:marTop w:val="0"/>
          <w:marBottom w:val="0"/>
          <w:divBdr>
            <w:top w:val="none" w:sz="0" w:space="0" w:color="auto"/>
            <w:left w:val="none" w:sz="0" w:space="0" w:color="auto"/>
            <w:bottom w:val="none" w:sz="0" w:space="0" w:color="auto"/>
            <w:right w:val="none" w:sz="0" w:space="0" w:color="auto"/>
          </w:divBdr>
        </w:div>
        <w:div w:id="134223864">
          <w:marLeft w:val="0"/>
          <w:marRight w:val="0"/>
          <w:marTop w:val="0"/>
          <w:marBottom w:val="0"/>
          <w:divBdr>
            <w:top w:val="none" w:sz="0" w:space="0" w:color="auto"/>
            <w:left w:val="none" w:sz="0" w:space="0" w:color="auto"/>
            <w:bottom w:val="none" w:sz="0" w:space="0" w:color="auto"/>
            <w:right w:val="none" w:sz="0" w:space="0" w:color="auto"/>
          </w:divBdr>
        </w:div>
        <w:div w:id="404182162">
          <w:marLeft w:val="0"/>
          <w:marRight w:val="0"/>
          <w:marTop w:val="0"/>
          <w:marBottom w:val="0"/>
          <w:divBdr>
            <w:top w:val="none" w:sz="0" w:space="0" w:color="auto"/>
            <w:left w:val="none" w:sz="0" w:space="0" w:color="auto"/>
            <w:bottom w:val="none" w:sz="0" w:space="0" w:color="auto"/>
            <w:right w:val="none" w:sz="0" w:space="0" w:color="auto"/>
          </w:divBdr>
        </w:div>
        <w:div w:id="119231177">
          <w:marLeft w:val="0"/>
          <w:marRight w:val="0"/>
          <w:marTop w:val="0"/>
          <w:marBottom w:val="0"/>
          <w:divBdr>
            <w:top w:val="none" w:sz="0" w:space="0" w:color="auto"/>
            <w:left w:val="none" w:sz="0" w:space="0" w:color="auto"/>
            <w:bottom w:val="none" w:sz="0" w:space="0" w:color="auto"/>
            <w:right w:val="none" w:sz="0" w:space="0" w:color="auto"/>
          </w:divBdr>
        </w:div>
        <w:div w:id="225261846">
          <w:marLeft w:val="0"/>
          <w:marRight w:val="0"/>
          <w:marTop w:val="0"/>
          <w:marBottom w:val="0"/>
          <w:divBdr>
            <w:top w:val="none" w:sz="0" w:space="0" w:color="auto"/>
            <w:left w:val="none" w:sz="0" w:space="0" w:color="auto"/>
            <w:bottom w:val="none" w:sz="0" w:space="0" w:color="auto"/>
            <w:right w:val="none" w:sz="0" w:space="0" w:color="auto"/>
          </w:divBdr>
        </w:div>
        <w:div w:id="412244699">
          <w:marLeft w:val="0"/>
          <w:marRight w:val="0"/>
          <w:marTop w:val="0"/>
          <w:marBottom w:val="0"/>
          <w:divBdr>
            <w:top w:val="none" w:sz="0" w:space="0" w:color="auto"/>
            <w:left w:val="none" w:sz="0" w:space="0" w:color="auto"/>
            <w:bottom w:val="none" w:sz="0" w:space="0" w:color="auto"/>
            <w:right w:val="none" w:sz="0" w:space="0" w:color="auto"/>
          </w:divBdr>
        </w:div>
        <w:div w:id="371074326">
          <w:marLeft w:val="0"/>
          <w:marRight w:val="0"/>
          <w:marTop w:val="0"/>
          <w:marBottom w:val="0"/>
          <w:divBdr>
            <w:top w:val="none" w:sz="0" w:space="0" w:color="auto"/>
            <w:left w:val="none" w:sz="0" w:space="0" w:color="auto"/>
            <w:bottom w:val="none" w:sz="0" w:space="0" w:color="auto"/>
            <w:right w:val="none" w:sz="0" w:space="0" w:color="auto"/>
          </w:divBdr>
        </w:div>
        <w:div w:id="1210453752">
          <w:marLeft w:val="0"/>
          <w:marRight w:val="0"/>
          <w:marTop w:val="0"/>
          <w:marBottom w:val="0"/>
          <w:divBdr>
            <w:top w:val="none" w:sz="0" w:space="0" w:color="auto"/>
            <w:left w:val="none" w:sz="0" w:space="0" w:color="auto"/>
            <w:bottom w:val="none" w:sz="0" w:space="0" w:color="auto"/>
            <w:right w:val="none" w:sz="0" w:space="0" w:color="auto"/>
          </w:divBdr>
        </w:div>
        <w:div w:id="1215697049">
          <w:marLeft w:val="0"/>
          <w:marRight w:val="0"/>
          <w:marTop w:val="0"/>
          <w:marBottom w:val="0"/>
          <w:divBdr>
            <w:top w:val="none" w:sz="0" w:space="0" w:color="auto"/>
            <w:left w:val="none" w:sz="0" w:space="0" w:color="auto"/>
            <w:bottom w:val="none" w:sz="0" w:space="0" w:color="auto"/>
            <w:right w:val="none" w:sz="0" w:space="0" w:color="auto"/>
          </w:divBdr>
        </w:div>
        <w:div w:id="1112553837">
          <w:marLeft w:val="0"/>
          <w:marRight w:val="0"/>
          <w:marTop w:val="0"/>
          <w:marBottom w:val="0"/>
          <w:divBdr>
            <w:top w:val="none" w:sz="0" w:space="0" w:color="auto"/>
            <w:left w:val="none" w:sz="0" w:space="0" w:color="auto"/>
            <w:bottom w:val="none" w:sz="0" w:space="0" w:color="auto"/>
            <w:right w:val="none" w:sz="0" w:space="0" w:color="auto"/>
          </w:divBdr>
        </w:div>
        <w:div w:id="426583822">
          <w:marLeft w:val="0"/>
          <w:marRight w:val="0"/>
          <w:marTop w:val="0"/>
          <w:marBottom w:val="0"/>
          <w:divBdr>
            <w:top w:val="none" w:sz="0" w:space="0" w:color="auto"/>
            <w:left w:val="none" w:sz="0" w:space="0" w:color="auto"/>
            <w:bottom w:val="none" w:sz="0" w:space="0" w:color="auto"/>
            <w:right w:val="none" w:sz="0" w:space="0" w:color="auto"/>
          </w:divBdr>
        </w:div>
        <w:div w:id="1595623341">
          <w:marLeft w:val="0"/>
          <w:marRight w:val="0"/>
          <w:marTop w:val="0"/>
          <w:marBottom w:val="0"/>
          <w:divBdr>
            <w:top w:val="none" w:sz="0" w:space="0" w:color="auto"/>
            <w:left w:val="none" w:sz="0" w:space="0" w:color="auto"/>
            <w:bottom w:val="none" w:sz="0" w:space="0" w:color="auto"/>
            <w:right w:val="none" w:sz="0" w:space="0" w:color="auto"/>
          </w:divBdr>
        </w:div>
        <w:div w:id="1441804237">
          <w:marLeft w:val="0"/>
          <w:marRight w:val="0"/>
          <w:marTop w:val="0"/>
          <w:marBottom w:val="0"/>
          <w:divBdr>
            <w:top w:val="none" w:sz="0" w:space="0" w:color="auto"/>
            <w:left w:val="none" w:sz="0" w:space="0" w:color="auto"/>
            <w:bottom w:val="none" w:sz="0" w:space="0" w:color="auto"/>
            <w:right w:val="none" w:sz="0" w:space="0" w:color="auto"/>
          </w:divBdr>
        </w:div>
        <w:div w:id="1600141727">
          <w:marLeft w:val="0"/>
          <w:marRight w:val="0"/>
          <w:marTop w:val="0"/>
          <w:marBottom w:val="0"/>
          <w:divBdr>
            <w:top w:val="none" w:sz="0" w:space="0" w:color="auto"/>
            <w:left w:val="none" w:sz="0" w:space="0" w:color="auto"/>
            <w:bottom w:val="none" w:sz="0" w:space="0" w:color="auto"/>
            <w:right w:val="none" w:sz="0" w:space="0" w:color="auto"/>
          </w:divBdr>
        </w:div>
        <w:div w:id="686752681">
          <w:marLeft w:val="0"/>
          <w:marRight w:val="0"/>
          <w:marTop w:val="0"/>
          <w:marBottom w:val="0"/>
          <w:divBdr>
            <w:top w:val="none" w:sz="0" w:space="0" w:color="auto"/>
            <w:left w:val="none" w:sz="0" w:space="0" w:color="auto"/>
            <w:bottom w:val="none" w:sz="0" w:space="0" w:color="auto"/>
            <w:right w:val="none" w:sz="0" w:space="0" w:color="auto"/>
          </w:divBdr>
        </w:div>
        <w:div w:id="1835149720">
          <w:marLeft w:val="0"/>
          <w:marRight w:val="0"/>
          <w:marTop w:val="0"/>
          <w:marBottom w:val="0"/>
          <w:divBdr>
            <w:top w:val="none" w:sz="0" w:space="0" w:color="auto"/>
            <w:left w:val="none" w:sz="0" w:space="0" w:color="auto"/>
            <w:bottom w:val="none" w:sz="0" w:space="0" w:color="auto"/>
            <w:right w:val="none" w:sz="0" w:space="0" w:color="auto"/>
          </w:divBdr>
        </w:div>
        <w:div w:id="936522807">
          <w:marLeft w:val="0"/>
          <w:marRight w:val="0"/>
          <w:marTop w:val="0"/>
          <w:marBottom w:val="0"/>
          <w:divBdr>
            <w:top w:val="none" w:sz="0" w:space="0" w:color="auto"/>
            <w:left w:val="none" w:sz="0" w:space="0" w:color="auto"/>
            <w:bottom w:val="none" w:sz="0" w:space="0" w:color="auto"/>
            <w:right w:val="none" w:sz="0" w:space="0" w:color="auto"/>
          </w:divBdr>
        </w:div>
        <w:div w:id="843936827">
          <w:marLeft w:val="0"/>
          <w:marRight w:val="0"/>
          <w:marTop w:val="0"/>
          <w:marBottom w:val="0"/>
          <w:divBdr>
            <w:top w:val="none" w:sz="0" w:space="0" w:color="auto"/>
            <w:left w:val="none" w:sz="0" w:space="0" w:color="auto"/>
            <w:bottom w:val="none" w:sz="0" w:space="0" w:color="auto"/>
            <w:right w:val="none" w:sz="0" w:space="0" w:color="auto"/>
          </w:divBdr>
        </w:div>
        <w:div w:id="697699996">
          <w:marLeft w:val="0"/>
          <w:marRight w:val="0"/>
          <w:marTop w:val="0"/>
          <w:marBottom w:val="0"/>
          <w:divBdr>
            <w:top w:val="none" w:sz="0" w:space="0" w:color="auto"/>
            <w:left w:val="none" w:sz="0" w:space="0" w:color="auto"/>
            <w:bottom w:val="none" w:sz="0" w:space="0" w:color="auto"/>
            <w:right w:val="none" w:sz="0" w:space="0" w:color="auto"/>
          </w:divBdr>
        </w:div>
        <w:div w:id="35588293">
          <w:marLeft w:val="0"/>
          <w:marRight w:val="0"/>
          <w:marTop w:val="0"/>
          <w:marBottom w:val="0"/>
          <w:divBdr>
            <w:top w:val="none" w:sz="0" w:space="0" w:color="auto"/>
            <w:left w:val="none" w:sz="0" w:space="0" w:color="auto"/>
            <w:bottom w:val="none" w:sz="0" w:space="0" w:color="auto"/>
            <w:right w:val="none" w:sz="0" w:space="0" w:color="auto"/>
          </w:divBdr>
        </w:div>
        <w:div w:id="2107114213">
          <w:marLeft w:val="0"/>
          <w:marRight w:val="0"/>
          <w:marTop w:val="0"/>
          <w:marBottom w:val="0"/>
          <w:divBdr>
            <w:top w:val="none" w:sz="0" w:space="0" w:color="auto"/>
            <w:left w:val="none" w:sz="0" w:space="0" w:color="auto"/>
            <w:bottom w:val="none" w:sz="0" w:space="0" w:color="auto"/>
            <w:right w:val="none" w:sz="0" w:space="0" w:color="auto"/>
          </w:divBdr>
        </w:div>
        <w:div w:id="534661317">
          <w:marLeft w:val="0"/>
          <w:marRight w:val="0"/>
          <w:marTop w:val="0"/>
          <w:marBottom w:val="0"/>
          <w:divBdr>
            <w:top w:val="none" w:sz="0" w:space="0" w:color="auto"/>
            <w:left w:val="none" w:sz="0" w:space="0" w:color="auto"/>
            <w:bottom w:val="none" w:sz="0" w:space="0" w:color="auto"/>
            <w:right w:val="none" w:sz="0" w:space="0" w:color="auto"/>
          </w:divBdr>
        </w:div>
        <w:div w:id="1040938781">
          <w:marLeft w:val="0"/>
          <w:marRight w:val="0"/>
          <w:marTop w:val="0"/>
          <w:marBottom w:val="0"/>
          <w:divBdr>
            <w:top w:val="none" w:sz="0" w:space="0" w:color="auto"/>
            <w:left w:val="none" w:sz="0" w:space="0" w:color="auto"/>
            <w:bottom w:val="none" w:sz="0" w:space="0" w:color="auto"/>
            <w:right w:val="none" w:sz="0" w:space="0" w:color="auto"/>
          </w:divBdr>
        </w:div>
        <w:div w:id="842471725">
          <w:marLeft w:val="0"/>
          <w:marRight w:val="0"/>
          <w:marTop w:val="0"/>
          <w:marBottom w:val="0"/>
          <w:divBdr>
            <w:top w:val="none" w:sz="0" w:space="0" w:color="auto"/>
            <w:left w:val="none" w:sz="0" w:space="0" w:color="auto"/>
            <w:bottom w:val="none" w:sz="0" w:space="0" w:color="auto"/>
            <w:right w:val="none" w:sz="0" w:space="0" w:color="auto"/>
          </w:divBdr>
        </w:div>
        <w:div w:id="1396855493">
          <w:marLeft w:val="0"/>
          <w:marRight w:val="0"/>
          <w:marTop w:val="0"/>
          <w:marBottom w:val="0"/>
          <w:divBdr>
            <w:top w:val="none" w:sz="0" w:space="0" w:color="auto"/>
            <w:left w:val="none" w:sz="0" w:space="0" w:color="auto"/>
            <w:bottom w:val="none" w:sz="0" w:space="0" w:color="auto"/>
            <w:right w:val="none" w:sz="0" w:space="0" w:color="auto"/>
          </w:divBdr>
        </w:div>
        <w:div w:id="2072069964">
          <w:marLeft w:val="0"/>
          <w:marRight w:val="0"/>
          <w:marTop w:val="0"/>
          <w:marBottom w:val="0"/>
          <w:divBdr>
            <w:top w:val="none" w:sz="0" w:space="0" w:color="auto"/>
            <w:left w:val="none" w:sz="0" w:space="0" w:color="auto"/>
            <w:bottom w:val="none" w:sz="0" w:space="0" w:color="auto"/>
            <w:right w:val="none" w:sz="0" w:space="0" w:color="auto"/>
          </w:divBdr>
        </w:div>
        <w:div w:id="1038360797">
          <w:marLeft w:val="0"/>
          <w:marRight w:val="0"/>
          <w:marTop w:val="0"/>
          <w:marBottom w:val="0"/>
          <w:divBdr>
            <w:top w:val="none" w:sz="0" w:space="0" w:color="auto"/>
            <w:left w:val="none" w:sz="0" w:space="0" w:color="auto"/>
            <w:bottom w:val="none" w:sz="0" w:space="0" w:color="auto"/>
            <w:right w:val="none" w:sz="0" w:space="0" w:color="auto"/>
          </w:divBdr>
        </w:div>
        <w:div w:id="1362315784">
          <w:marLeft w:val="0"/>
          <w:marRight w:val="0"/>
          <w:marTop w:val="0"/>
          <w:marBottom w:val="0"/>
          <w:divBdr>
            <w:top w:val="none" w:sz="0" w:space="0" w:color="auto"/>
            <w:left w:val="none" w:sz="0" w:space="0" w:color="auto"/>
            <w:bottom w:val="none" w:sz="0" w:space="0" w:color="auto"/>
            <w:right w:val="none" w:sz="0" w:space="0" w:color="auto"/>
          </w:divBdr>
        </w:div>
        <w:div w:id="988627951">
          <w:marLeft w:val="0"/>
          <w:marRight w:val="0"/>
          <w:marTop w:val="0"/>
          <w:marBottom w:val="0"/>
          <w:divBdr>
            <w:top w:val="none" w:sz="0" w:space="0" w:color="auto"/>
            <w:left w:val="none" w:sz="0" w:space="0" w:color="auto"/>
            <w:bottom w:val="none" w:sz="0" w:space="0" w:color="auto"/>
            <w:right w:val="none" w:sz="0" w:space="0" w:color="auto"/>
          </w:divBdr>
        </w:div>
        <w:div w:id="911429432">
          <w:marLeft w:val="0"/>
          <w:marRight w:val="0"/>
          <w:marTop w:val="0"/>
          <w:marBottom w:val="0"/>
          <w:divBdr>
            <w:top w:val="none" w:sz="0" w:space="0" w:color="auto"/>
            <w:left w:val="none" w:sz="0" w:space="0" w:color="auto"/>
            <w:bottom w:val="none" w:sz="0" w:space="0" w:color="auto"/>
            <w:right w:val="none" w:sz="0" w:space="0" w:color="auto"/>
          </w:divBdr>
        </w:div>
        <w:div w:id="700975991">
          <w:marLeft w:val="0"/>
          <w:marRight w:val="0"/>
          <w:marTop w:val="0"/>
          <w:marBottom w:val="0"/>
          <w:divBdr>
            <w:top w:val="none" w:sz="0" w:space="0" w:color="auto"/>
            <w:left w:val="none" w:sz="0" w:space="0" w:color="auto"/>
            <w:bottom w:val="none" w:sz="0" w:space="0" w:color="auto"/>
            <w:right w:val="none" w:sz="0" w:space="0" w:color="auto"/>
          </w:divBdr>
        </w:div>
        <w:div w:id="1602185243">
          <w:marLeft w:val="0"/>
          <w:marRight w:val="0"/>
          <w:marTop w:val="0"/>
          <w:marBottom w:val="0"/>
          <w:divBdr>
            <w:top w:val="none" w:sz="0" w:space="0" w:color="auto"/>
            <w:left w:val="none" w:sz="0" w:space="0" w:color="auto"/>
            <w:bottom w:val="none" w:sz="0" w:space="0" w:color="auto"/>
            <w:right w:val="none" w:sz="0" w:space="0" w:color="auto"/>
          </w:divBdr>
        </w:div>
        <w:div w:id="1952665899">
          <w:marLeft w:val="0"/>
          <w:marRight w:val="0"/>
          <w:marTop w:val="0"/>
          <w:marBottom w:val="0"/>
          <w:divBdr>
            <w:top w:val="none" w:sz="0" w:space="0" w:color="auto"/>
            <w:left w:val="none" w:sz="0" w:space="0" w:color="auto"/>
            <w:bottom w:val="none" w:sz="0" w:space="0" w:color="auto"/>
            <w:right w:val="none" w:sz="0" w:space="0" w:color="auto"/>
          </w:divBdr>
        </w:div>
        <w:div w:id="2120492848">
          <w:marLeft w:val="0"/>
          <w:marRight w:val="0"/>
          <w:marTop w:val="0"/>
          <w:marBottom w:val="0"/>
          <w:divBdr>
            <w:top w:val="none" w:sz="0" w:space="0" w:color="auto"/>
            <w:left w:val="none" w:sz="0" w:space="0" w:color="auto"/>
            <w:bottom w:val="none" w:sz="0" w:space="0" w:color="auto"/>
            <w:right w:val="none" w:sz="0" w:space="0" w:color="auto"/>
          </w:divBdr>
        </w:div>
        <w:div w:id="43717002">
          <w:marLeft w:val="0"/>
          <w:marRight w:val="0"/>
          <w:marTop w:val="0"/>
          <w:marBottom w:val="0"/>
          <w:divBdr>
            <w:top w:val="none" w:sz="0" w:space="0" w:color="auto"/>
            <w:left w:val="none" w:sz="0" w:space="0" w:color="auto"/>
            <w:bottom w:val="none" w:sz="0" w:space="0" w:color="auto"/>
            <w:right w:val="none" w:sz="0" w:space="0" w:color="auto"/>
          </w:divBdr>
        </w:div>
        <w:div w:id="1874725492">
          <w:marLeft w:val="0"/>
          <w:marRight w:val="0"/>
          <w:marTop w:val="0"/>
          <w:marBottom w:val="0"/>
          <w:divBdr>
            <w:top w:val="none" w:sz="0" w:space="0" w:color="auto"/>
            <w:left w:val="none" w:sz="0" w:space="0" w:color="auto"/>
            <w:bottom w:val="none" w:sz="0" w:space="0" w:color="auto"/>
            <w:right w:val="none" w:sz="0" w:space="0" w:color="auto"/>
          </w:divBdr>
        </w:div>
        <w:div w:id="219097628">
          <w:marLeft w:val="0"/>
          <w:marRight w:val="0"/>
          <w:marTop w:val="0"/>
          <w:marBottom w:val="0"/>
          <w:divBdr>
            <w:top w:val="none" w:sz="0" w:space="0" w:color="auto"/>
            <w:left w:val="none" w:sz="0" w:space="0" w:color="auto"/>
            <w:bottom w:val="none" w:sz="0" w:space="0" w:color="auto"/>
            <w:right w:val="none" w:sz="0" w:space="0" w:color="auto"/>
          </w:divBdr>
        </w:div>
        <w:div w:id="40372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tools/espd?la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kielce.rdos.gov.pl/" TargetMode="External"/><Relationship Id="rId17" Type="http://schemas.openxmlformats.org/officeDocument/2006/relationships/hyperlink" Target="mailto:sekretariat@rdos.kielce.pl" TargetMode="External"/><Relationship Id="rId2" Type="http://schemas.openxmlformats.org/officeDocument/2006/relationships/numbering" Target="numbering.xml"/><Relationship Id="rId16" Type="http://schemas.openxmlformats.org/officeDocument/2006/relationships/hyperlink" Target="http://bip.kielce.rdo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 TargetMode="External"/><Relationship Id="rId5" Type="http://schemas.openxmlformats.org/officeDocument/2006/relationships/webSettings" Target="webSettings.xml"/><Relationship Id="rId15" Type="http://schemas.openxmlformats.org/officeDocument/2006/relationships/hyperlink" Target="http://bip.kielce.rdos.gov.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kielce.rd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4844-8AC9-4081-9FFC-77F3995E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6654</Words>
  <Characters>39924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Drogosz, Daniel</dc:creator>
  <cp:lastModifiedBy>Bartkiewicz, Dariusz</cp:lastModifiedBy>
  <cp:revision>37</cp:revision>
  <cp:lastPrinted>2018-04-05T11:58:00Z</cp:lastPrinted>
  <dcterms:created xsi:type="dcterms:W3CDTF">2018-03-12T10:43:00Z</dcterms:created>
  <dcterms:modified xsi:type="dcterms:W3CDTF">2018-04-06T07:51:00Z</dcterms:modified>
</cp:coreProperties>
</file>