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3F0DA7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="00453003" w:rsidRPr="003F0DA7">
        <w:rPr>
          <w:rFonts w:eastAsia="Calibri"/>
          <w:sz w:val="22"/>
          <w:szCs w:val="22"/>
          <w:lang w:eastAsia="en-US"/>
        </w:rPr>
        <w:t xml:space="preserve">      </w:t>
      </w:r>
      <w:r w:rsidR="005D67A0">
        <w:rPr>
          <w:rFonts w:eastAsia="Calibri"/>
          <w:sz w:val="22"/>
          <w:szCs w:val="22"/>
          <w:lang w:eastAsia="en-US"/>
        </w:rPr>
        <w:t>Załącznik nr 4</w:t>
      </w:r>
      <w:r w:rsidRPr="003F0DA7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3F0DA7" w:rsidRDefault="00453003" w:rsidP="00DF30BA">
      <w:pPr>
        <w:rPr>
          <w:bCs/>
          <w:sz w:val="22"/>
          <w:szCs w:val="22"/>
        </w:rPr>
      </w:pPr>
    </w:p>
    <w:p w:rsidR="001A4CED" w:rsidRPr="003F0DA7" w:rsidRDefault="005D67A0" w:rsidP="00822F1B">
      <w:pPr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WOF-II.261.1.2018</w:t>
      </w:r>
      <w:r w:rsidR="00453003" w:rsidRPr="003F0DA7">
        <w:rPr>
          <w:bCs/>
          <w:sz w:val="22"/>
          <w:szCs w:val="22"/>
        </w:rPr>
        <w:t>.</w:t>
      </w:r>
      <w:r w:rsidR="00A6012C">
        <w:rPr>
          <w:bCs/>
          <w:sz w:val="22"/>
          <w:szCs w:val="22"/>
        </w:rPr>
        <w:t>DB</w:t>
      </w:r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A6012C" w:rsidRDefault="00A6012C" w:rsidP="001F016C">
      <w:pPr>
        <w:rPr>
          <w:spacing w:val="4"/>
          <w:sz w:val="22"/>
          <w:szCs w:val="22"/>
        </w:rPr>
      </w:pPr>
    </w:p>
    <w:p w:rsidR="001F016C" w:rsidRDefault="005D67A0" w:rsidP="001F016C">
      <w:pPr>
        <w:jc w:val="both"/>
        <w:rPr>
          <w:b/>
          <w:spacing w:val="4"/>
          <w:sz w:val="22"/>
          <w:szCs w:val="22"/>
        </w:rPr>
      </w:pPr>
      <w:r w:rsidRPr="005D67A0">
        <w:rPr>
          <w:b/>
          <w:spacing w:val="4"/>
          <w:sz w:val="22"/>
          <w:szCs w:val="22"/>
        </w:rPr>
        <w:t>Przeprowadzenie oceny wpływu wykonanych działań  na stan zachowania siedlisk na obszarach Natura 2000: Dolina Krasnej, Lasy Suchedniowskie, Ostoja Przedborska, Lasy Cisowsko-Orłowińskie w ramach projektu pn. „Ochrona siedlisk i gatunków terenów nieleśnych zależnych od wód”</w:t>
      </w:r>
    </w:p>
    <w:p w:rsidR="005D67A0" w:rsidRPr="003F0DA7" w:rsidRDefault="005D67A0" w:rsidP="001F016C">
      <w:pPr>
        <w:jc w:val="both"/>
        <w:rPr>
          <w:i/>
          <w:spacing w:val="4"/>
          <w:sz w:val="22"/>
          <w:szCs w:val="22"/>
        </w:rPr>
      </w:pPr>
    </w:p>
    <w:p w:rsidR="001F016C" w:rsidRPr="005D67A0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</w:t>
      </w:r>
      <w:r w:rsidRPr="005D67A0">
        <w:rPr>
          <w:spacing w:val="4"/>
          <w:sz w:val="22"/>
          <w:szCs w:val="22"/>
        </w:rPr>
        <w:t>do grupy kapitałowej</w:t>
      </w:r>
      <w:r w:rsidRPr="005D67A0">
        <w:rPr>
          <w:sz w:val="22"/>
          <w:szCs w:val="22"/>
        </w:rPr>
        <w:t xml:space="preserve">, o której mowa w art. 24 ust. 1 pkt 23 ustawy Prawo Zamówień Publicznych </w:t>
      </w:r>
      <w:r w:rsidR="005D67A0" w:rsidRPr="005D67A0">
        <w:rPr>
          <w:sz w:val="22"/>
          <w:szCs w:val="22"/>
        </w:rPr>
        <w:t>(Dz. U. z 2017 r. poz. 1579 z późn. zm.)</w:t>
      </w:r>
      <w:r w:rsidRPr="005D67A0">
        <w:rPr>
          <w:sz w:val="22"/>
          <w:szCs w:val="22"/>
        </w:rPr>
        <w:t xml:space="preserve">, tj. w rozumieniu ustawy z dnia 16 lutego 2007 r. o ochronie konkurencji i konsumentów (Dz. U. z 2017 r. poz. 229) </w:t>
      </w:r>
      <w:r w:rsidRPr="005D67A0">
        <w:rPr>
          <w:b/>
          <w:sz w:val="22"/>
          <w:szCs w:val="22"/>
        </w:rPr>
        <w:t>*</w:t>
      </w:r>
    </w:p>
    <w:p w:rsidR="001F016C" w:rsidRPr="005D67A0" w:rsidRDefault="001F016C" w:rsidP="001F016C">
      <w:pPr>
        <w:ind w:left="20"/>
        <w:jc w:val="both"/>
        <w:rPr>
          <w:sz w:val="22"/>
          <w:szCs w:val="22"/>
        </w:rPr>
      </w:pPr>
    </w:p>
    <w:p w:rsidR="001F016C" w:rsidRPr="005D67A0" w:rsidRDefault="001F016C" w:rsidP="001F016C">
      <w:pPr>
        <w:ind w:left="20"/>
        <w:jc w:val="both"/>
        <w:rPr>
          <w:sz w:val="22"/>
          <w:szCs w:val="22"/>
        </w:rPr>
      </w:pPr>
      <w:r w:rsidRPr="005D67A0">
        <w:rPr>
          <w:sz w:val="22"/>
          <w:szCs w:val="22"/>
        </w:rPr>
        <w:t xml:space="preserve">- oświadczam/y, że </w:t>
      </w:r>
      <w:r w:rsidRPr="005D67A0">
        <w:rPr>
          <w:b/>
          <w:sz w:val="22"/>
          <w:szCs w:val="22"/>
        </w:rPr>
        <w:t>należymy</w:t>
      </w:r>
      <w:r w:rsidRPr="005D67A0">
        <w:rPr>
          <w:sz w:val="22"/>
          <w:szCs w:val="22"/>
        </w:rPr>
        <w:t xml:space="preserve"> do tej samej </w:t>
      </w:r>
      <w:r w:rsidRPr="005D67A0">
        <w:rPr>
          <w:spacing w:val="4"/>
          <w:sz w:val="22"/>
          <w:szCs w:val="22"/>
        </w:rPr>
        <w:t>grupy kapitałowej</w:t>
      </w:r>
      <w:r w:rsidRPr="005D67A0">
        <w:rPr>
          <w:sz w:val="22"/>
          <w:szCs w:val="22"/>
        </w:rPr>
        <w:t xml:space="preserve">, o której mowa w art. 24 ust. 1 pkt 23 ustawy Prawo Zamówień Publicznych, tj. w rozumieniu ustawy o ochronie konkurencji </w:t>
      </w:r>
      <w:r w:rsidR="00F27367">
        <w:rPr>
          <w:sz w:val="22"/>
          <w:szCs w:val="22"/>
        </w:rPr>
        <w:br/>
      </w:r>
      <w:r w:rsidRPr="005D67A0">
        <w:rPr>
          <w:sz w:val="22"/>
          <w:szCs w:val="22"/>
        </w:rPr>
        <w:t>i konsumentów, 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56"/>
        <w:gridCol w:w="1655"/>
        <w:gridCol w:w="3862"/>
      </w:tblGrid>
      <w:tr w:rsidR="001F016C" w:rsidRPr="003F0DA7" w:rsidTr="00B9483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 xml:space="preserve">(imię i nazwisko, pieczęć imienna (zalecane) </w:t>
            </w:r>
            <w:r w:rsidRPr="003F0DA7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3F0DA7">
              <w:rPr>
                <w:sz w:val="18"/>
                <w:szCs w:val="18"/>
              </w:rPr>
              <w:br/>
              <w:t>do reprezentacji Wykonawcy)</w:t>
            </w:r>
          </w:p>
          <w:p w:rsidR="001F016C" w:rsidRPr="003F0DA7" w:rsidRDefault="001F016C" w:rsidP="001F01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>ustawy</w:t>
      </w:r>
      <w:r w:rsidR="00F27367">
        <w:rPr>
          <w:b/>
          <w:sz w:val="22"/>
          <w:szCs w:val="22"/>
          <w:u w:val="single"/>
        </w:rPr>
        <w:t xml:space="preserve"> </w:t>
      </w:r>
      <w:r w:rsidR="003F0DA7" w:rsidRPr="003F0DA7">
        <w:rPr>
          <w:b/>
          <w:sz w:val="22"/>
          <w:szCs w:val="22"/>
          <w:u w:val="single"/>
        </w:rPr>
        <w:t>Prawo zamówień publicznych</w:t>
      </w:r>
      <w:r w:rsidR="00F27367">
        <w:rPr>
          <w:b/>
          <w:sz w:val="22"/>
          <w:szCs w:val="22"/>
          <w:u w:val="single"/>
        </w:rPr>
        <w:t>.</w:t>
      </w:r>
    </w:p>
    <w:p w:rsidR="00D5697B" w:rsidRPr="003F0DA7" w:rsidRDefault="00D5697B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</w:p>
    <w:sectPr w:rsidR="00D5697B" w:rsidRPr="003F0DA7" w:rsidSect="00F27367">
      <w:headerReference w:type="default" r:id="rId7"/>
      <w:footerReference w:type="default" r:id="rId8"/>
      <w:pgSz w:w="11906" w:h="16838"/>
      <w:pgMar w:top="1526" w:right="1418" w:bottom="568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6F" w:rsidRDefault="00B8676F">
      <w:r>
        <w:separator/>
      </w:r>
    </w:p>
  </w:endnote>
  <w:endnote w:type="continuationSeparator" w:id="0">
    <w:p w:rsidR="00B8676F" w:rsidRDefault="00B8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E" w:rsidRDefault="00D616EE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6F" w:rsidRDefault="00B8676F">
      <w:r>
        <w:separator/>
      </w:r>
    </w:p>
  </w:footnote>
  <w:footnote w:type="continuationSeparator" w:id="0">
    <w:p w:rsidR="00B8676F" w:rsidRDefault="00B8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28" w:rsidRPr="00A6012C" w:rsidRDefault="008342D9" w:rsidP="00A6012C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607060"/>
          <wp:effectExtent l="19050" t="0" r="0" b="0"/>
          <wp:docPr id="1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61F3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80CB4"/>
    <w:rsid w:val="00387B40"/>
    <w:rsid w:val="00393AC5"/>
    <w:rsid w:val="00394F68"/>
    <w:rsid w:val="00397E59"/>
    <w:rsid w:val="003A294E"/>
    <w:rsid w:val="003B00D4"/>
    <w:rsid w:val="003B0E05"/>
    <w:rsid w:val="003B55F2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67A0"/>
    <w:rsid w:val="005D7C7C"/>
    <w:rsid w:val="005E0D6F"/>
    <w:rsid w:val="005E7E7F"/>
    <w:rsid w:val="005F03F7"/>
    <w:rsid w:val="00602498"/>
    <w:rsid w:val="00652723"/>
    <w:rsid w:val="00663769"/>
    <w:rsid w:val="006A7792"/>
    <w:rsid w:val="006B06C1"/>
    <w:rsid w:val="006B3CC4"/>
    <w:rsid w:val="006B695E"/>
    <w:rsid w:val="006F0DD2"/>
    <w:rsid w:val="006F30AF"/>
    <w:rsid w:val="00727898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0CDD"/>
    <w:rsid w:val="00822F1B"/>
    <w:rsid w:val="008342D9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D06F7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845F6"/>
    <w:rsid w:val="00B8676F"/>
    <w:rsid w:val="00B94836"/>
    <w:rsid w:val="00BB34F3"/>
    <w:rsid w:val="00BD0CE7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6367"/>
    <w:rsid w:val="00E97C28"/>
    <w:rsid w:val="00EA31EB"/>
    <w:rsid w:val="00EE287F"/>
    <w:rsid w:val="00EE3B8C"/>
    <w:rsid w:val="00EE5529"/>
    <w:rsid w:val="00EF346A"/>
    <w:rsid w:val="00EF6DD7"/>
    <w:rsid w:val="00F17236"/>
    <w:rsid w:val="00F27367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sz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 </cp:lastModifiedBy>
  <cp:revision>2</cp:revision>
  <cp:lastPrinted>2013-06-04T07:28:00Z</cp:lastPrinted>
  <dcterms:created xsi:type="dcterms:W3CDTF">2018-04-06T12:07:00Z</dcterms:created>
  <dcterms:modified xsi:type="dcterms:W3CDTF">2018-04-06T12:07:00Z</dcterms:modified>
</cp:coreProperties>
</file>